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64" w:rsidRPr="00B75F64" w:rsidRDefault="00B75F64" w:rsidP="00B75F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64" w:rsidRPr="00B75F64" w:rsidRDefault="00B75F64" w:rsidP="00B75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64">
        <w:rPr>
          <w:rFonts w:ascii="Times New Roman" w:hAnsi="Times New Roman" w:cs="Times New Roman"/>
          <w:b/>
          <w:sz w:val="28"/>
          <w:szCs w:val="28"/>
        </w:rPr>
        <w:t>СОВЕТ ТЕМРЮКСКОГО ГОРОДСКОГО ПОСЕЛЕНИЯ</w:t>
      </w:r>
    </w:p>
    <w:p w:rsidR="00B75F64" w:rsidRPr="00B75F64" w:rsidRDefault="00B75F64" w:rsidP="00B75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64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B75F64" w:rsidRPr="00B75F64" w:rsidRDefault="00B75F64" w:rsidP="00B75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F64" w:rsidRPr="00B75F64" w:rsidRDefault="00B75F64" w:rsidP="00B75F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64">
        <w:rPr>
          <w:rFonts w:ascii="Times New Roman" w:hAnsi="Times New Roman" w:cs="Times New Roman"/>
          <w:b/>
          <w:sz w:val="28"/>
          <w:szCs w:val="28"/>
        </w:rPr>
        <w:t>РЕШЕНИЕ № 360</w:t>
      </w:r>
    </w:p>
    <w:p w:rsidR="00B75F64" w:rsidRPr="00B75F64" w:rsidRDefault="00B75F64" w:rsidP="00B75F6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75F64" w:rsidRPr="00B75F64" w:rsidRDefault="00BB444A" w:rsidP="00B75F6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64" w:rsidRPr="00B75F64">
        <w:rPr>
          <w:rFonts w:ascii="Times New Roman" w:hAnsi="Times New Roman" w:cs="Times New Roman"/>
          <w:b/>
          <w:sz w:val="28"/>
          <w:szCs w:val="28"/>
          <w:lang w:val="en-US"/>
        </w:rPr>
        <w:t>LII</w:t>
      </w:r>
      <w:r w:rsidR="00B75F64" w:rsidRPr="00B75F64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75F64" w:rsidRPr="00B75F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7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F64" w:rsidRPr="00B75F64">
        <w:rPr>
          <w:rFonts w:ascii="Times New Roman" w:hAnsi="Times New Roman" w:cs="Times New Roman"/>
          <w:b/>
          <w:sz w:val="28"/>
          <w:szCs w:val="28"/>
        </w:rPr>
        <w:t>созыв</w:t>
      </w:r>
      <w:r w:rsidR="00B75F6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75F64" w:rsidRPr="00B75F64">
        <w:rPr>
          <w:rFonts w:ascii="Times New Roman" w:hAnsi="Times New Roman" w:cs="Times New Roman"/>
          <w:sz w:val="28"/>
          <w:szCs w:val="28"/>
        </w:rPr>
        <w:t xml:space="preserve">« 28 » августа 2012 года                                                 </w:t>
      </w:r>
      <w:r w:rsidR="00B75F64">
        <w:rPr>
          <w:rFonts w:ascii="Times New Roman" w:hAnsi="Times New Roman" w:cs="Times New Roman"/>
          <w:sz w:val="28"/>
          <w:szCs w:val="28"/>
        </w:rPr>
        <w:t xml:space="preserve">                       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F64" w:rsidRPr="00B75F64">
        <w:rPr>
          <w:rFonts w:ascii="Times New Roman" w:hAnsi="Times New Roman" w:cs="Times New Roman"/>
          <w:sz w:val="28"/>
          <w:szCs w:val="28"/>
        </w:rPr>
        <w:t xml:space="preserve">Темрюк                              </w:t>
      </w:r>
    </w:p>
    <w:p w:rsidR="00B75F64" w:rsidRPr="00B75F64" w:rsidRDefault="00B75F64" w:rsidP="00B75F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5F64" w:rsidRPr="00B75F64" w:rsidRDefault="00B75F64" w:rsidP="00B67C39">
      <w:pPr>
        <w:tabs>
          <w:tab w:val="left" w:pos="963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F64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муниципального имущества Темрюкского городского поселения Темрюкского района: банно-прачечного цеха, расположенного по адресу: Краснодарский край, </w:t>
      </w:r>
      <w:proofErr w:type="gramStart"/>
      <w:r w:rsidRPr="00B75F6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75F64">
        <w:rPr>
          <w:rFonts w:ascii="Times New Roman" w:hAnsi="Times New Roman" w:cs="Times New Roman"/>
          <w:b/>
          <w:sz w:val="28"/>
          <w:szCs w:val="28"/>
        </w:rPr>
        <w:t>. Темрюк, ул. Шевченко, 40-а</w:t>
      </w:r>
    </w:p>
    <w:p w:rsidR="00B75F64" w:rsidRPr="00BB444A" w:rsidRDefault="00B75F64" w:rsidP="00BB444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</w:p>
    <w:p w:rsidR="00B75F64" w:rsidRPr="00B75F64" w:rsidRDefault="00B75F64" w:rsidP="00B75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</w:rPr>
        <w:tab/>
      </w:r>
      <w:r w:rsidRPr="00B75F64">
        <w:rPr>
          <w:rFonts w:ascii="Times New Roman" w:hAnsi="Times New Roman" w:cs="Times New Roman"/>
          <w:sz w:val="28"/>
          <w:szCs w:val="28"/>
        </w:rPr>
        <w:t xml:space="preserve">Рассмотрев условия приватизации </w:t>
      </w:r>
      <w:r w:rsidR="00BB444A">
        <w:rPr>
          <w:rFonts w:ascii="Times New Roman" w:hAnsi="Times New Roman" w:cs="Times New Roman"/>
          <w:sz w:val="28"/>
          <w:szCs w:val="28"/>
        </w:rPr>
        <w:t>муниципального имущества Темрюк</w:t>
      </w:r>
      <w:r w:rsidRPr="00B75F64">
        <w:rPr>
          <w:rFonts w:ascii="Times New Roman" w:hAnsi="Times New Roman" w:cs="Times New Roman"/>
          <w:sz w:val="28"/>
          <w:szCs w:val="28"/>
        </w:rPr>
        <w:t>ского городского поселения Темрюкского рай</w:t>
      </w:r>
      <w:r w:rsidR="00BB444A">
        <w:rPr>
          <w:rFonts w:ascii="Times New Roman" w:hAnsi="Times New Roman" w:cs="Times New Roman"/>
          <w:sz w:val="28"/>
          <w:szCs w:val="28"/>
        </w:rPr>
        <w:t>она: банно-прачечного цеха, рас</w:t>
      </w:r>
      <w:r w:rsidRPr="00B75F64">
        <w:rPr>
          <w:rFonts w:ascii="Times New Roman" w:hAnsi="Times New Roman" w:cs="Times New Roman"/>
          <w:sz w:val="28"/>
          <w:szCs w:val="28"/>
        </w:rPr>
        <w:t xml:space="preserve">положенного по адресу: Краснодарский край,  г. Темрюк, ул. Шевченко, 40-а,  в соответствии со статьей 14 Федерального  закона  от 21  декабря  2001  года № 178-ФЗ «О приватизации государственного и муниципального имущества», решениями </w:t>
      </w:r>
      <w:proofErr w:type="gramStart"/>
      <w:r w:rsidRPr="00B75F6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75F64">
        <w:rPr>
          <w:rFonts w:ascii="Times New Roman" w:hAnsi="Times New Roman" w:cs="Times New Roman"/>
          <w:sz w:val="28"/>
          <w:szCs w:val="28"/>
          <w:lang w:val="en-US"/>
        </w:rPr>
        <w:t>LVIII</w:t>
      </w:r>
      <w:r w:rsidRPr="00B75F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F64">
        <w:rPr>
          <w:rFonts w:ascii="Times New Roman" w:hAnsi="Times New Roman" w:cs="Times New Roman"/>
          <w:sz w:val="28"/>
          <w:szCs w:val="28"/>
        </w:rPr>
        <w:t>-го созыва от 22 мая 2012 года № 330 «О внесении изменений в решение Х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LIII</w:t>
      </w:r>
      <w:r w:rsidRPr="00B75F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F64">
        <w:rPr>
          <w:rFonts w:ascii="Times New Roman" w:hAnsi="Times New Roman" w:cs="Times New Roman"/>
          <w:sz w:val="28"/>
          <w:szCs w:val="28"/>
        </w:rPr>
        <w:t xml:space="preserve">-го созыва от 31 января 2012 года № 282 «Об утверждении программы приватизации муниципального имущества Темрюкского городского поселения Темрюкского района на 2012 год», 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B75F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F64">
        <w:rPr>
          <w:rFonts w:ascii="Times New Roman" w:hAnsi="Times New Roman" w:cs="Times New Roman"/>
          <w:sz w:val="28"/>
          <w:szCs w:val="28"/>
        </w:rPr>
        <w:t xml:space="preserve"> созыва от 28 августа 2012 года № 359 «О внесении изменений в решение </w:t>
      </w:r>
      <w:proofErr w:type="gramStart"/>
      <w:r w:rsidRPr="00B75F6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75F64">
        <w:rPr>
          <w:rFonts w:ascii="Times New Roman" w:hAnsi="Times New Roman" w:cs="Times New Roman"/>
          <w:sz w:val="28"/>
          <w:szCs w:val="28"/>
          <w:lang w:val="en-US"/>
        </w:rPr>
        <w:t>LVIII</w:t>
      </w:r>
      <w:r w:rsidRPr="00B75F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 </w:t>
      </w:r>
    </w:p>
    <w:p w:rsidR="00B75F64" w:rsidRPr="00B75F64" w:rsidRDefault="00B75F64" w:rsidP="00B75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F64">
        <w:rPr>
          <w:rFonts w:ascii="Times New Roman" w:hAnsi="Times New Roman" w:cs="Times New Roman"/>
          <w:sz w:val="28"/>
          <w:szCs w:val="28"/>
        </w:rPr>
        <w:t>-го созыва от 22 мая 2012 года № 330 «О внесении изменений в решение Х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LIII</w:t>
      </w:r>
      <w:r w:rsidRPr="00B75F64">
        <w:rPr>
          <w:rFonts w:ascii="Times New Roman" w:hAnsi="Times New Roman" w:cs="Times New Roman"/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B75F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75F64">
        <w:rPr>
          <w:rFonts w:ascii="Times New Roman" w:hAnsi="Times New Roman" w:cs="Times New Roman"/>
          <w:sz w:val="28"/>
          <w:szCs w:val="28"/>
        </w:rPr>
        <w:t xml:space="preserve">-го созыва от 31 января 2012 года № 282 «Об утверждении программы приватизации муниципального имущества Темрюкского городского поселения Темрюкского района на 2012 год»,  Совет   Темрюкского городского поселения Темрюкского района </w:t>
      </w:r>
      <w:proofErr w:type="spellStart"/>
      <w:r w:rsidRPr="00B75F6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75F6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75F6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75F64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75F64" w:rsidRPr="00B75F64" w:rsidRDefault="00B75F64" w:rsidP="00B75F6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lastRenderedPageBreak/>
        <w:t>1. Утвердить условия приватизации муниципального имуще</w:t>
      </w:r>
      <w:r w:rsidR="00B67C39">
        <w:rPr>
          <w:rFonts w:ascii="Times New Roman" w:hAnsi="Times New Roman" w:cs="Times New Roman"/>
          <w:sz w:val="28"/>
          <w:szCs w:val="28"/>
        </w:rPr>
        <w:t>ства Темрюк</w:t>
      </w:r>
      <w:r w:rsidRPr="00B75F64">
        <w:rPr>
          <w:rFonts w:ascii="Times New Roman" w:hAnsi="Times New Roman" w:cs="Times New Roman"/>
          <w:sz w:val="28"/>
          <w:szCs w:val="28"/>
        </w:rPr>
        <w:t xml:space="preserve">ского    городского  поселения  Темрюкского  района:  банно-прачечного цеха, </w:t>
      </w:r>
    </w:p>
    <w:p w:rsidR="00B75F64" w:rsidRPr="00B75F64" w:rsidRDefault="00B75F64" w:rsidP="00B75F64">
      <w:pPr>
        <w:spacing w:line="240" w:lineRule="auto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F64" w:rsidRPr="00B75F64" w:rsidRDefault="00B75F64" w:rsidP="00B75F64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5F64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75F64">
        <w:rPr>
          <w:rFonts w:ascii="Times New Roman" w:hAnsi="Times New Roman" w:cs="Times New Roman"/>
          <w:sz w:val="28"/>
          <w:szCs w:val="28"/>
        </w:rPr>
        <w:t xml:space="preserve">  по  адресу:  Краснодарский край, </w:t>
      </w:r>
      <w:proofErr w:type="gramStart"/>
      <w:r w:rsidRPr="00B75F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5F64">
        <w:rPr>
          <w:rFonts w:ascii="Times New Roman" w:hAnsi="Times New Roman" w:cs="Times New Roman"/>
          <w:sz w:val="28"/>
          <w:szCs w:val="28"/>
        </w:rPr>
        <w:t>. Темрюк, ул. Шевченко, 40-а, согласно приложению к настоящему решению.</w:t>
      </w:r>
    </w:p>
    <w:p w:rsidR="00B75F64" w:rsidRPr="00B75F64" w:rsidRDefault="00B75F64" w:rsidP="00B75F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>2. Администрации Темрюкского город</w:t>
      </w:r>
      <w:r w:rsidR="00B67C39">
        <w:rPr>
          <w:rFonts w:ascii="Times New Roman" w:hAnsi="Times New Roman" w:cs="Times New Roman"/>
          <w:sz w:val="28"/>
          <w:szCs w:val="28"/>
        </w:rPr>
        <w:t>ского поселения Темрюкского рай</w:t>
      </w:r>
      <w:r w:rsidRPr="00B75F64">
        <w:rPr>
          <w:rFonts w:ascii="Times New Roman" w:hAnsi="Times New Roman" w:cs="Times New Roman"/>
          <w:sz w:val="28"/>
          <w:szCs w:val="28"/>
        </w:rPr>
        <w:t>она о</w:t>
      </w:r>
      <w:r w:rsidRPr="00B75F64">
        <w:rPr>
          <w:rFonts w:ascii="Times New Roman" w:hAnsi="Times New Roman" w:cs="Times New Roman"/>
          <w:noProof/>
          <w:sz w:val="28"/>
          <w:szCs w:val="28"/>
        </w:rPr>
        <w:t>существить информационное обеспечение настоящего решения</w:t>
      </w:r>
      <w:r w:rsidRPr="00B75F6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B75F64" w:rsidRPr="00B75F64" w:rsidRDefault="00B75F64" w:rsidP="00B75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75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5F64">
        <w:rPr>
          <w:rFonts w:ascii="Times New Roman" w:hAnsi="Times New Roman" w:cs="Times New Roman"/>
          <w:sz w:val="28"/>
          <w:szCs w:val="28"/>
        </w:rPr>
        <w:t xml:space="preserve"> выполнением решения «Об условиях приватизации муниципального имущества Темрюкского городского поселения Темрюкского района: банно-прачечного цеха, расположенного  по адресу:  </w:t>
      </w:r>
      <w:proofErr w:type="gramStart"/>
      <w:r w:rsidRPr="00B75F64">
        <w:rPr>
          <w:rFonts w:ascii="Times New Roman" w:hAnsi="Times New Roman" w:cs="Times New Roman"/>
          <w:sz w:val="28"/>
          <w:szCs w:val="28"/>
        </w:rPr>
        <w:t xml:space="preserve">Краснодарский край, г. Темрюк,  ул. Шевченко, 40-а» возложить на заместителя главы Темрюкского городского поселения Темрюкского района (по вопросам финансов, бюджета, экономического развития, земельных и имущественных отношений) А.В.Румянцеву и постоянную комиссию Совета Темрюкского городского поселения Темрюкского района по вопросам экономики, бюджета, финансов, налогов, земельных и имущественных отношений, распоряжению муниципальной собственностью (председатель </w:t>
      </w:r>
      <w:proofErr w:type="spellStart"/>
      <w:r w:rsidRPr="00B75F64">
        <w:rPr>
          <w:rFonts w:ascii="Times New Roman" w:hAnsi="Times New Roman" w:cs="Times New Roman"/>
          <w:sz w:val="28"/>
          <w:szCs w:val="28"/>
        </w:rPr>
        <w:t>В.М.Кокоха</w:t>
      </w:r>
      <w:proofErr w:type="spellEnd"/>
      <w:r w:rsidRPr="00B75F6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75F64" w:rsidRPr="00B75F64" w:rsidRDefault="00B75F64" w:rsidP="00B75F64">
      <w:pPr>
        <w:tabs>
          <w:tab w:val="left" w:pos="9638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 xml:space="preserve">         4. Решение   вступает в силу со дня его официального опубликования.</w:t>
      </w:r>
    </w:p>
    <w:p w:rsidR="00B75F64" w:rsidRPr="00B75F64" w:rsidRDefault="00B75F64" w:rsidP="00B75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ab/>
      </w:r>
    </w:p>
    <w:p w:rsidR="00B75F64" w:rsidRPr="00B75F64" w:rsidRDefault="00B75F64" w:rsidP="00B75F64">
      <w:pPr>
        <w:tabs>
          <w:tab w:val="left" w:pos="144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F64" w:rsidRPr="00B75F64" w:rsidRDefault="00B75F64" w:rsidP="00B75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F64" w:rsidRPr="00B75F64" w:rsidRDefault="00B75F64" w:rsidP="00B75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75F64" w:rsidRPr="00B75F64" w:rsidRDefault="00B75F64" w:rsidP="00B75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B75F64" w:rsidRPr="00B75F64" w:rsidRDefault="00B75F64" w:rsidP="00B75F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5F64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B75F64">
        <w:rPr>
          <w:rFonts w:ascii="Times New Roman" w:hAnsi="Times New Roman" w:cs="Times New Roman"/>
          <w:sz w:val="28"/>
          <w:szCs w:val="28"/>
        </w:rPr>
        <w:tab/>
      </w:r>
      <w:r w:rsidRPr="00B75F64">
        <w:rPr>
          <w:rFonts w:ascii="Times New Roman" w:hAnsi="Times New Roman" w:cs="Times New Roman"/>
          <w:sz w:val="28"/>
          <w:szCs w:val="28"/>
        </w:rPr>
        <w:tab/>
      </w:r>
      <w:r w:rsidRPr="00B75F64">
        <w:rPr>
          <w:rFonts w:ascii="Times New Roman" w:hAnsi="Times New Roman" w:cs="Times New Roman"/>
          <w:sz w:val="28"/>
          <w:szCs w:val="28"/>
        </w:rPr>
        <w:tab/>
      </w:r>
      <w:r w:rsidRPr="00B75F64">
        <w:rPr>
          <w:rFonts w:ascii="Times New Roman" w:hAnsi="Times New Roman" w:cs="Times New Roman"/>
          <w:sz w:val="28"/>
          <w:szCs w:val="28"/>
        </w:rPr>
        <w:tab/>
      </w:r>
      <w:r w:rsidRPr="00B75F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B75F64">
        <w:rPr>
          <w:rFonts w:ascii="Times New Roman" w:hAnsi="Times New Roman" w:cs="Times New Roman"/>
          <w:sz w:val="28"/>
          <w:szCs w:val="28"/>
        </w:rPr>
        <w:t>Т.Ф.Бизяева</w:t>
      </w:r>
      <w:proofErr w:type="spellEnd"/>
    </w:p>
    <w:p w:rsidR="000F7ADE" w:rsidRPr="00B75F64" w:rsidRDefault="000F7ADE" w:rsidP="00B75F64">
      <w:pPr>
        <w:spacing w:line="240" w:lineRule="auto"/>
        <w:rPr>
          <w:rFonts w:ascii="Times New Roman" w:hAnsi="Times New Roman" w:cs="Times New Roman"/>
        </w:rPr>
      </w:pPr>
    </w:p>
    <w:sectPr w:rsidR="000F7ADE" w:rsidRPr="00B75F64" w:rsidSect="00A4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5F64"/>
    <w:rsid w:val="000F7ADE"/>
    <w:rsid w:val="00A47E02"/>
    <w:rsid w:val="00B67C39"/>
    <w:rsid w:val="00B75F64"/>
    <w:rsid w:val="00BB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2012-09-04T04:51:00Z</dcterms:created>
  <dcterms:modified xsi:type="dcterms:W3CDTF">2012-09-04T05:01:00Z</dcterms:modified>
</cp:coreProperties>
</file>