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29" w:rsidRPr="00C14E36" w:rsidRDefault="002C3BD7" w:rsidP="00367E4A">
      <w:pPr>
        <w:jc w:val="center"/>
        <w:rPr>
          <w:b/>
        </w:rPr>
      </w:pPr>
      <w:r w:rsidRPr="00C14E36">
        <w:rPr>
          <w:b/>
        </w:rPr>
        <w:t xml:space="preserve">Оценка эффективности реализации муниципальной программы </w:t>
      </w:r>
      <w:r w:rsidR="00367E4A" w:rsidRPr="00C14E36">
        <w:rPr>
          <w:b/>
        </w:rPr>
        <w:t>«</w:t>
      </w:r>
      <w:r w:rsidRPr="00C14E36">
        <w:rPr>
          <w:b/>
        </w:rPr>
        <w:t>Противодействие коррупции в Темрюкском городском поселении Темрюкского района на 2015-2018 годы»</w:t>
      </w:r>
      <w:r w:rsidR="00367E4A" w:rsidRPr="00C14E36">
        <w:rPr>
          <w:b/>
        </w:rPr>
        <w:t xml:space="preserve"> в 201</w:t>
      </w:r>
      <w:r w:rsidR="007424C0">
        <w:rPr>
          <w:b/>
        </w:rPr>
        <w:t>6</w:t>
      </w:r>
      <w:r w:rsidR="00367E4A" w:rsidRPr="00C14E36">
        <w:rPr>
          <w:b/>
        </w:rPr>
        <w:t xml:space="preserve"> году</w:t>
      </w:r>
    </w:p>
    <w:p w:rsidR="00367E4A" w:rsidRDefault="00367E4A" w:rsidP="00367E4A"/>
    <w:p w:rsidR="006872D6" w:rsidRDefault="00367E4A" w:rsidP="006872D6">
      <w:pPr>
        <w:ind w:firstLine="708"/>
        <w:jc w:val="both"/>
      </w:pPr>
      <w:r>
        <w:t xml:space="preserve">Оценка производится в соответствии с </w:t>
      </w:r>
      <w:r w:rsidR="00CD3F67">
        <w:t>Методикой оценки эффективности реализации муниципальной</w:t>
      </w:r>
      <w:r w:rsidR="00E82330">
        <w:t xml:space="preserve"> программ</w:t>
      </w:r>
      <w:r w:rsidR="00CD3F67">
        <w:t>ы «Противодействие коррупции в Темрюкском городском поселении Темрюкского района на 2015-2018 годы»</w:t>
      </w:r>
      <w:r w:rsidR="00E82330">
        <w:t xml:space="preserve">, </w:t>
      </w:r>
      <w:r w:rsidR="006872D6">
        <w:t>у</w:t>
      </w:r>
      <w:r w:rsidR="00CD3F67">
        <w:t>твержденной</w:t>
      </w:r>
      <w:r w:rsidR="00E82330">
        <w:t xml:space="preserve"> постановлением администрации Темрюкского городского поселения Темрюкского района от </w:t>
      </w:r>
      <w:r w:rsidR="00CD3F67">
        <w:t>14.11</w:t>
      </w:r>
      <w:r w:rsidR="00E82330">
        <w:t>.201</w:t>
      </w:r>
      <w:r w:rsidR="00CD3F67">
        <w:t>4 № 1095</w:t>
      </w:r>
      <w:r w:rsidR="00E82330">
        <w:t>.</w:t>
      </w:r>
    </w:p>
    <w:p w:rsidR="00367E4A" w:rsidRDefault="00D92922" w:rsidP="007A6B1B">
      <w:pPr>
        <w:jc w:val="both"/>
      </w:pPr>
      <w:r>
        <w:t>Показатель №1</w:t>
      </w:r>
      <w:r w:rsidR="00FB673C">
        <w:t>.</w:t>
      </w:r>
      <w:r>
        <w:t xml:space="preserve"> Доля граждан, опрошенных в ходе мониторинга </w:t>
      </w:r>
      <w:r w:rsidR="004D2E79">
        <w:t>общественного мнения, которые лично сталкивались с проявлениями коррупции на территории Темрюкского городского поселения Темрюкского района.</w:t>
      </w:r>
    </w:p>
    <w:p w:rsidR="004D2E79" w:rsidRDefault="004D2E79" w:rsidP="007A6B1B">
      <w:pPr>
        <w:ind w:firstLine="708"/>
        <w:jc w:val="both"/>
      </w:pPr>
      <w:r>
        <w:t>Мониторинг проводился силами отдела по финансам и бюджету администрации Темрюкского городского поселения Темрюкского района</w:t>
      </w:r>
      <w:r w:rsidR="00C66FAD">
        <w:t xml:space="preserve"> </w:t>
      </w:r>
      <w:r w:rsidR="00FC652E">
        <w:t xml:space="preserve"> и отдела кадров администрации Темрюкского городского поселения Темрюкского района  </w:t>
      </w:r>
      <w:r w:rsidR="00C66FAD">
        <w:t xml:space="preserve">в </w:t>
      </w:r>
      <w:r w:rsidR="00FC652E">
        <w:t>марте 2017</w:t>
      </w:r>
      <w:r w:rsidR="00C66FAD">
        <w:t xml:space="preserve"> года. Опрошено 1</w:t>
      </w:r>
      <w:r w:rsidR="00FC652E">
        <w:t>115</w:t>
      </w:r>
      <w:r w:rsidR="00C66FAD">
        <w:t xml:space="preserve"> человек, из них с проявлениями коррупции лично </w:t>
      </w:r>
      <w:r w:rsidR="00D06353">
        <w:t>в 201</w:t>
      </w:r>
      <w:r w:rsidR="00FC652E">
        <w:t>6</w:t>
      </w:r>
      <w:r w:rsidR="00D06353">
        <w:t xml:space="preserve"> году </w:t>
      </w:r>
      <w:r w:rsidR="00C66FAD">
        <w:t>сталкивались 1</w:t>
      </w:r>
      <w:r w:rsidR="00CD3F67">
        <w:t>0</w:t>
      </w:r>
      <w:r w:rsidR="00FC652E">
        <w:t>3</w:t>
      </w:r>
      <w:r w:rsidR="00C66FAD">
        <w:t xml:space="preserve"> человека.</w:t>
      </w:r>
    </w:p>
    <w:p w:rsidR="001D1E5A" w:rsidRDefault="00D06353" w:rsidP="007A6B1B">
      <w:pPr>
        <w:jc w:val="both"/>
      </w:pPr>
      <w:r>
        <w:t xml:space="preserve">Доля граждан Д </w:t>
      </w:r>
      <w:proofErr w:type="spellStart"/>
      <w:r>
        <w:t>пг</w:t>
      </w:r>
      <w:proofErr w:type="spellEnd"/>
      <w:r>
        <w:t xml:space="preserve"> = </w:t>
      </w:r>
      <w:r w:rsidR="00C70FBD">
        <w:t>(1</w:t>
      </w:r>
      <w:r w:rsidR="00CD3F67">
        <w:t>03</w:t>
      </w:r>
      <w:proofErr w:type="gramStart"/>
      <w:r>
        <w:t xml:space="preserve"> :</w:t>
      </w:r>
      <w:proofErr w:type="gramEnd"/>
      <w:r>
        <w:t xml:space="preserve"> 1</w:t>
      </w:r>
      <w:r w:rsidR="00CD3F67">
        <w:t>115</w:t>
      </w:r>
      <w:r w:rsidR="006962A3">
        <w:t>) х 100 =</w:t>
      </w:r>
      <w:r w:rsidR="00CD3F67">
        <w:t xml:space="preserve"> 9,24</w:t>
      </w:r>
      <w:r w:rsidR="006962A3">
        <w:t xml:space="preserve"> %</w:t>
      </w:r>
      <w:r w:rsidR="001D1E5A">
        <w:t xml:space="preserve">; </w:t>
      </w:r>
    </w:p>
    <w:p w:rsidR="00D06353" w:rsidRDefault="001D1E5A" w:rsidP="007A6B1B">
      <w:pPr>
        <w:jc w:val="both"/>
      </w:pPr>
      <w:r>
        <w:t>Аналогичный показатель базо</w:t>
      </w:r>
      <w:r w:rsidR="00087615">
        <w:t>вого, 201</w:t>
      </w:r>
      <w:r w:rsidR="00D12EE5">
        <w:t>5</w:t>
      </w:r>
      <w:r w:rsidR="00087615">
        <w:t xml:space="preserve"> года составляет </w:t>
      </w:r>
      <w:r w:rsidR="00CD3F67">
        <w:t>11,68</w:t>
      </w:r>
      <w:r>
        <w:t>%.</w:t>
      </w:r>
      <w:r w:rsidR="001F0CAE">
        <w:t xml:space="preserve"> </w:t>
      </w:r>
    </w:p>
    <w:p w:rsidR="001F0CAE" w:rsidRDefault="001F0CAE" w:rsidP="007A6B1B">
      <w:pPr>
        <w:jc w:val="both"/>
      </w:pPr>
      <w:r>
        <w:t>Индикатор эффективности реализации муниципальной программы «Противодействие коррупции в Темрюкском городском поселении Темрюкского района на 2015-2018 годы</w:t>
      </w:r>
      <w:r w:rsidR="00D12EE5">
        <w:t>»</w:t>
      </w:r>
      <w:r>
        <w:t xml:space="preserve"> за 201</w:t>
      </w:r>
      <w:r w:rsidR="00D12EE5">
        <w:t>6</w:t>
      </w:r>
      <w:r>
        <w:t xml:space="preserve"> год составляет:</w:t>
      </w:r>
    </w:p>
    <w:p w:rsidR="001F0CAE" w:rsidRDefault="00D12EE5" w:rsidP="007A6B1B">
      <w:pPr>
        <w:jc w:val="both"/>
      </w:pPr>
      <w:r>
        <w:t>11,68</w:t>
      </w:r>
      <w:r w:rsidR="00087615">
        <w:t>%</w:t>
      </w:r>
      <w:r w:rsidR="001F0CAE">
        <w:t xml:space="preserve"> – </w:t>
      </w:r>
      <w:r>
        <w:t xml:space="preserve">9,24 </w:t>
      </w:r>
      <w:r w:rsidR="00087615">
        <w:t xml:space="preserve">% = </w:t>
      </w:r>
      <w:r>
        <w:t>2,44</w:t>
      </w:r>
      <w:r w:rsidR="00087615">
        <w:t xml:space="preserve"> %. </w:t>
      </w:r>
    </w:p>
    <w:p w:rsidR="00F8182C" w:rsidRDefault="00F8182C" w:rsidP="007A6B1B">
      <w:pPr>
        <w:jc w:val="both"/>
      </w:pPr>
      <w:r>
        <w:t xml:space="preserve">Относительно планового показателя </w:t>
      </w:r>
      <w:r w:rsidR="00D12EE5">
        <w:t>2</w:t>
      </w:r>
      <w:r>
        <w:t xml:space="preserve">% </w:t>
      </w:r>
      <w:r w:rsidR="00374A3F">
        <w:t xml:space="preserve">, эффективность выполнения планового целевого показателя №1 </w:t>
      </w:r>
      <w:r w:rsidR="00B84C95">
        <w:t xml:space="preserve">по снижению доли граждан, лично столкнувшимися с проявлением коррупции, </w:t>
      </w:r>
      <w:r w:rsidR="00374A3F">
        <w:t>составляет (</w:t>
      </w:r>
      <w:r w:rsidR="00D12EE5">
        <w:t>2,44</w:t>
      </w:r>
      <w:proofErr w:type="gramStart"/>
      <w:r w:rsidR="00374A3F">
        <w:t xml:space="preserve"> :</w:t>
      </w:r>
      <w:proofErr w:type="gramEnd"/>
      <w:r w:rsidR="00D12EE5">
        <w:t xml:space="preserve"> 2</w:t>
      </w:r>
      <w:r w:rsidR="00374A3F">
        <w:t xml:space="preserve"> )</w:t>
      </w:r>
      <w:r w:rsidR="00D12EE5">
        <w:t xml:space="preserve"> х 100</w:t>
      </w:r>
      <w:r w:rsidR="00374A3F">
        <w:t xml:space="preserve"> = 1</w:t>
      </w:r>
      <w:r w:rsidR="00D12EE5">
        <w:t>22</w:t>
      </w:r>
      <w:r w:rsidR="008713D0">
        <w:t>,0</w:t>
      </w:r>
      <w:r w:rsidR="00374A3F">
        <w:t xml:space="preserve"> % </w:t>
      </w:r>
      <w:r w:rsidR="007A6B1B">
        <w:t>, т.е. эффективность реализации данного целевого показателя  высокая.</w:t>
      </w:r>
    </w:p>
    <w:p w:rsidR="00A14496" w:rsidRDefault="00A14496" w:rsidP="007A6B1B">
      <w:pPr>
        <w:jc w:val="both"/>
      </w:pPr>
      <w:r>
        <w:t>Показатель № 2</w:t>
      </w:r>
      <w:r w:rsidR="00FB673C">
        <w:t>.</w:t>
      </w:r>
      <w:r>
        <w:t xml:space="preserve"> Доля граждан, опрошенных в ходе мониторинга,</w:t>
      </w:r>
      <w:r w:rsidR="004470D1">
        <w:t xml:space="preserve"> общественного мнения, удовлетворенных информационной открытостью деятельности администрации Темрюкского городского поселения Темрюкского района.</w:t>
      </w:r>
    </w:p>
    <w:p w:rsidR="00BB13EA" w:rsidRDefault="00BB13EA" w:rsidP="00BB13EA">
      <w:pPr>
        <w:jc w:val="both"/>
      </w:pPr>
      <w:r>
        <w:t>Из опрошенных 1</w:t>
      </w:r>
      <w:r w:rsidR="00D12EE5">
        <w:t>115</w:t>
      </w:r>
      <w:r>
        <w:t xml:space="preserve"> граждан удовлетворены информационной открытостью деятельности администрации Темрюкского городского поселения Темрюкского района </w:t>
      </w:r>
      <w:r w:rsidR="00D12EE5">
        <w:t>394</w:t>
      </w:r>
      <w:r>
        <w:t xml:space="preserve"> человек.</w:t>
      </w:r>
    </w:p>
    <w:p w:rsidR="00C8431C" w:rsidRDefault="00C8431C" w:rsidP="00C8431C">
      <w:pPr>
        <w:jc w:val="both"/>
      </w:pPr>
      <w:r>
        <w:t xml:space="preserve">Доля граждан Д </w:t>
      </w:r>
      <w:proofErr w:type="spellStart"/>
      <w:r>
        <w:t>пг</w:t>
      </w:r>
      <w:proofErr w:type="spellEnd"/>
      <w:r>
        <w:t xml:space="preserve"> = (</w:t>
      </w:r>
      <w:r w:rsidR="00D12EE5">
        <w:t>394</w:t>
      </w:r>
      <w:proofErr w:type="gramStart"/>
      <w:r>
        <w:t xml:space="preserve"> :</w:t>
      </w:r>
      <w:proofErr w:type="gramEnd"/>
      <w:r>
        <w:t xml:space="preserve"> </w:t>
      </w:r>
      <w:r w:rsidR="00D12EE5">
        <w:t>1115</w:t>
      </w:r>
      <w:r>
        <w:t>) х 100 =</w:t>
      </w:r>
      <w:r w:rsidR="00D12EE5">
        <w:t xml:space="preserve"> 35,34</w:t>
      </w:r>
      <w:r>
        <w:t xml:space="preserve"> %; </w:t>
      </w:r>
    </w:p>
    <w:p w:rsidR="00C8431C" w:rsidRDefault="00C8431C" w:rsidP="00C8431C">
      <w:pPr>
        <w:jc w:val="both"/>
      </w:pPr>
      <w:r>
        <w:t>Аналогичный показатель базового, 201</w:t>
      </w:r>
      <w:r w:rsidR="00D12EE5">
        <w:t>5</w:t>
      </w:r>
      <w:r>
        <w:t xml:space="preserve"> года составляет </w:t>
      </w:r>
      <w:r w:rsidR="00D12EE5">
        <w:t xml:space="preserve">33,47 </w:t>
      </w:r>
      <w:r>
        <w:t xml:space="preserve">%. </w:t>
      </w:r>
    </w:p>
    <w:p w:rsidR="00C8431C" w:rsidRDefault="00C8431C" w:rsidP="00C8431C">
      <w:pPr>
        <w:jc w:val="both"/>
      </w:pPr>
      <w:r>
        <w:t>Индикатор эффективности реализации муниципальной программы «Противодействие коррупции в Темрюкском городском поселении Темрюкского</w:t>
      </w:r>
      <w:r w:rsidR="00D12EE5">
        <w:t xml:space="preserve"> района на 2015-2018 годы за 2016</w:t>
      </w:r>
      <w:r>
        <w:t xml:space="preserve"> год составляет:</w:t>
      </w:r>
    </w:p>
    <w:p w:rsidR="00C8431C" w:rsidRDefault="00D12EE5" w:rsidP="00C8431C">
      <w:pPr>
        <w:jc w:val="both"/>
      </w:pPr>
      <w:r>
        <w:t xml:space="preserve">35,34 </w:t>
      </w:r>
      <w:r w:rsidR="00C8431C">
        <w:t>% –</w:t>
      </w:r>
      <w:r w:rsidR="00960D89">
        <w:t xml:space="preserve"> </w:t>
      </w:r>
      <w:r>
        <w:t xml:space="preserve">33,47 </w:t>
      </w:r>
      <w:r w:rsidR="00C8431C">
        <w:t xml:space="preserve">% = </w:t>
      </w:r>
      <w:r>
        <w:t>1,87</w:t>
      </w:r>
      <w:r w:rsidR="00C8431C">
        <w:t xml:space="preserve"> %. </w:t>
      </w:r>
    </w:p>
    <w:p w:rsidR="00C8431C" w:rsidRDefault="00C8431C" w:rsidP="00AF45D1">
      <w:pPr>
        <w:spacing w:after="0" w:line="240" w:lineRule="auto"/>
        <w:jc w:val="both"/>
      </w:pPr>
      <w:r>
        <w:t>Отн</w:t>
      </w:r>
      <w:r w:rsidR="00D12EE5">
        <w:t>осительно планового показателя 2</w:t>
      </w:r>
      <w:r>
        <w:t xml:space="preserve">% , эффективность выполнения </w:t>
      </w:r>
      <w:r w:rsidR="005A7E09">
        <w:t>планового целевого показателя № 2 составляет (</w:t>
      </w:r>
      <w:r w:rsidR="00D12EE5">
        <w:t>1,87</w:t>
      </w:r>
      <w:proofErr w:type="gramStart"/>
      <w:r w:rsidR="005A7E09">
        <w:t xml:space="preserve"> :</w:t>
      </w:r>
      <w:proofErr w:type="gramEnd"/>
      <w:r w:rsidR="005A7E09">
        <w:t xml:space="preserve"> </w:t>
      </w:r>
      <w:r w:rsidR="00D12EE5">
        <w:t>2</w:t>
      </w:r>
      <w:r w:rsidR="005A7E09">
        <w:t xml:space="preserve"> ) </w:t>
      </w:r>
      <w:r w:rsidR="00111F59">
        <w:t xml:space="preserve">х 100 </w:t>
      </w:r>
      <w:r w:rsidR="005A7E09">
        <w:t xml:space="preserve">= </w:t>
      </w:r>
      <w:r w:rsidR="00D12EE5">
        <w:t>93,5</w:t>
      </w:r>
      <w:r>
        <w:t xml:space="preserve"> % , т.е.</w:t>
      </w:r>
      <w:r w:rsidR="009F1032">
        <w:t xml:space="preserve"> процесс </w:t>
      </w:r>
      <w:r>
        <w:t xml:space="preserve"> реализации данн</w:t>
      </w:r>
      <w:r w:rsidR="009F1032">
        <w:t>ого целевого показателя не эффективен.</w:t>
      </w:r>
    </w:p>
    <w:p w:rsidR="00624C0C" w:rsidRDefault="00624C0C" w:rsidP="00AF45D1">
      <w:pPr>
        <w:spacing w:after="0" w:line="240" w:lineRule="auto"/>
        <w:jc w:val="both"/>
      </w:pPr>
    </w:p>
    <w:p w:rsidR="001944A4" w:rsidRDefault="00607F13" w:rsidP="00AF45D1">
      <w:pPr>
        <w:spacing w:after="0" w:line="240" w:lineRule="auto"/>
        <w:jc w:val="both"/>
      </w:pPr>
      <w:r w:rsidRPr="00C14E36">
        <w:rPr>
          <w:b/>
        </w:rPr>
        <w:t>2 группа</w:t>
      </w:r>
      <w:r w:rsidR="00FB673C">
        <w:rPr>
          <w:b/>
        </w:rPr>
        <w:t xml:space="preserve"> </w:t>
      </w:r>
      <w:r>
        <w:t xml:space="preserve">- Степень </w:t>
      </w:r>
      <w:proofErr w:type="gramStart"/>
      <w:r>
        <w:t>достижения результатов</w:t>
      </w:r>
      <w:r w:rsidR="001944A4">
        <w:t xml:space="preserve"> реализации пунктов целевых показателей</w:t>
      </w:r>
      <w:proofErr w:type="gramEnd"/>
      <w:r w:rsidR="001944A4">
        <w:t xml:space="preserve"> № </w:t>
      </w:r>
      <w:r>
        <w:t>3, 4, 5</w:t>
      </w:r>
      <w:r w:rsidR="008C7A7F">
        <w:t>.</w:t>
      </w:r>
    </w:p>
    <w:p w:rsidR="008C7A7F" w:rsidRDefault="00607F13" w:rsidP="00AF45D1">
      <w:pPr>
        <w:spacing w:after="0" w:line="240" w:lineRule="auto"/>
        <w:jc w:val="both"/>
      </w:pPr>
      <w:r>
        <w:tab/>
        <w:t>Пункт №</w:t>
      </w:r>
      <w:r w:rsidR="004B2C91">
        <w:t xml:space="preserve"> </w:t>
      </w:r>
      <w:r>
        <w:t>3</w:t>
      </w:r>
      <w:r w:rsidR="00FB673C">
        <w:t>.</w:t>
      </w:r>
      <w:r w:rsidR="008C7A7F">
        <w:t xml:space="preserve"> </w:t>
      </w:r>
      <w:r>
        <w:t>Проведение мониторингов общественного мнения</w:t>
      </w:r>
      <w:r w:rsidR="008C7A7F">
        <w:t xml:space="preserve"> по вопросам проявления коррупции: </w:t>
      </w:r>
    </w:p>
    <w:p w:rsidR="00607F13" w:rsidRDefault="00272BAB" w:rsidP="00AF45D1">
      <w:pPr>
        <w:spacing w:after="0" w:line="240" w:lineRule="auto"/>
        <w:jc w:val="both"/>
      </w:pPr>
      <w:r>
        <w:t xml:space="preserve"> Запланировано-1 мониторинг, фактически проведен 1 мониторинг.</w:t>
      </w:r>
    </w:p>
    <w:p w:rsidR="00272BAB" w:rsidRDefault="00272BAB" w:rsidP="00AF45D1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272BAB" w:rsidRDefault="00ED0F62" w:rsidP="00ED0F62">
      <w:pPr>
        <w:spacing w:after="0" w:line="240" w:lineRule="auto"/>
      </w:pPr>
      <w:r>
        <w:t xml:space="preserve">                                                         </w:t>
      </w:r>
      <w:r w:rsidR="009C3145">
        <w:t>1</w:t>
      </w:r>
    </w:p>
    <w:p w:rsidR="00272BAB" w:rsidRDefault="009C3145" w:rsidP="00ED0F62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</w:t>
      </w:r>
      <w:r w:rsidR="00ED0F62">
        <w:t xml:space="preserve">% = 100% </w:t>
      </w:r>
    </w:p>
    <w:p w:rsidR="009C3145" w:rsidRDefault="00ED0F62" w:rsidP="00ED0F62">
      <w:pPr>
        <w:spacing w:after="0" w:line="240" w:lineRule="auto"/>
      </w:pPr>
      <w:r>
        <w:t xml:space="preserve">                                                         </w:t>
      </w:r>
      <w:r w:rsidR="009C3145">
        <w:t>1</w:t>
      </w:r>
    </w:p>
    <w:p w:rsidR="00ED0F62" w:rsidRDefault="00FB673C" w:rsidP="00ED0F62">
      <w:pPr>
        <w:spacing w:after="0" w:line="240" w:lineRule="auto"/>
      </w:pPr>
      <w:r>
        <w:t>Т.е.</w:t>
      </w:r>
      <w:r w:rsidR="00ED0F62">
        <w:t xml:space="preserve"> реализация показателя эффективна.</w:t>
      </w:r>
    </w:p>
    <w:p w:rsidR="008C7A7F" w:rsidRDefault="008C7A7F" w:rsidP="00ED0F62">
      <w:pPr>
        <w:spacing w:after="0" w:line="240" w:lineRule="auto"/>
      </w:pPr>
    </w:p>
    <w:p w:rsidR="008C7A7F" w:rsidRDefault="008C7A7F" w:rsidP="008C7A7F">
      <w:pPr>
        <w:spacing w:after="0" w:line="240" w:lineRule="auto"/>
        <w:ind w:firstLine="708"/>
        <w:jc w:val="both"/>
      </w:pPr>
      <w:r>
        <w:t>Пункт №</w:t>
      </w:r>
      <w:r w:rsidR="00FB673C">
        <w:t xml:space="preserve"> 4.</w:t>
      </w:r>
      <w:r w:rsidR="004B2C91">
        <w:t xml:space="preserve"> Публикация в средствах массовой информации материалов о деятельности администрации </w:t>
      </w:r>
      <w:r w:rsidR="00053D39">
        <w:t>Темрюкского городского поселения Темрюкского района о проводимой работе по противодействию коррупции и о реализации программы.</w:t>
      </w:r>
      <w:r w:rsidR="006F61B0">
        <w:t xml:space="preserve"> Запланирован</w:t>
      </w:r>
      <w:r w:rsidR="00FB673C">
        <w:t>о</w:t>
      </w:r>
      <w:r w:rsidR="006F61B0">
        <w:t xml:space="preserve"> </w:t>
      </w:r>
      <w:r w:rsidR="00D12EE5">
        <w:t>2</w:t>
      </w:r>
      <w:r w:rsidR="006F61B0">
        <w:t xml:space="preserve"> публикаци</w:t>
      </w:r>
      <w:r w:rsidR="00D12EE5">
        <w:t>и, фактически размещено</w:t>
      </w:r>
      <w:r w:rsidR="006F61B0">
        <w:t xml:space="preserve">  </w:t>
      </w:r>
      <w:r w:rsidR="00D12EE5">
        <w:t>2 информации</w:t>
      </w:r>
      <w:r w:rsidR="006F61B0">
        <w:t xml:space="preserve"> на сайте администрации Темрюкского городского поселения Темрюкского района в сети Интернет</w:t>
      </w:r>
      <w:r>
        <w:t>.</w:t>
      </w:r>
    </w:p>
    <w:p w:rsidR="008C7A7F" w:rsidRDefault="008C7A7F" w:rsidP="008C7A7F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8C7A7F" w:rsidRDefault="008C7A7F" w:rsidP="008C7A7F">
      <w:pPr>
        <w:spacing w:after="0" w:line="240" w:lineRule="auto"/>
      </w:pPr>
      <w:r>
        <w:t xml:space="preserve">                                                         </w:t>
      </w:r>
      <w:r w:rsidR="00A152FE">
        <w:t>2</w:t>
      </w:r>
    </w:p>
    <w:p w:rsidR="008C7A7F" w:rsidRDefault="008C7A7F" w:rsidP="008C7A7F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100%</w:t>
      </w:r>
      <w:r w:rsidR="00D12EE5">
        <w:t xml:space="preserve"> = 1</w:t>
      </w:r>
      <w:r>
        <w:t xml:space="preserve">00% </w:t>
      </w:r>
    </w:p>
    <w:p w:rsidR="008C7A7F" w:rsidRDefault="008C7A7F" w:rsidP="008C7A7F">
      <w:pPr>
        <w:spacing w:after="0" w:line="240" w:lineRule="auto"/>
      </w:pPr>
      <w:r>
        <w:t xml:space="preserve">                                                         </w:t>
      </w:r>
      <w:r w:rsidR="00D12EE5">
        <w:t>2</w:t>
      </w:r>
    </w:p>
    <w:p w:rsidR="008C7A7F" w:rsidRDefault="008C7A7F" w:rsidP="008C7A7F">
      <w:pPr>
        <w:spacing w:after="0" w:line="240" w:lineRule="auto"/>
      </w:pPr>
      <w:proofErr w:type="spellStart"/>
      <w:r>
        <w:t>т</w:t>
      </w:r>
      <w:proofErr w:type="gramStart"/>
      <w:r>
        <w:t>,е</w:t>
      </w:r>
      <w:proofErr w:type="spellEnd"/>
      <w:proofErr w:type="gramEnd"/>
      <w:r>
        <w:t>, реализация показателя</w:t>
      </w:r>
      <w:r w:rsidR="00A152FE">
        <w:t xml:space="preserve"> проведена с высокой эффективностью</w:t>
      </w:r>
      <w:r>
        <w:t>.</w:t>
      </w:r>
    </w:p>
    <w:p w:rsidR="00A152FE" w:rsidRDefault="00A152FE" w:rsidP="008C7A7F">
      <w:pPr>
        <w:spacing w:after="0" w:line="240" w:lineRule="auto"/>
      </w:pPr>
    </w:p>
    <w:p w:rsidR="00A152FE" w:rsidRDefault="00FB673C" w:rsidP="00191013">
      <w:pPr>
        <w:spacing w:after="0" w:line="240" w:lineRule="auto"/>
        <w:jc w:val="both"/>
      </w:pPr>
      <w:r>
        <w:t>Пункт № 5.</w:t>
      </w:r>
      <w:r w:rsidR="00A152FE">
        <w:t xml:space="preserve"> Проведение заседаний комиссии </w:t>
      </w:r>
      <w:r w:rsidR="00640489">
        <w:t>по противодействию коррупции в Темрюкском городском поселении Темрюкского района</w:t>
      </w:r>
      <w:r w:rsidR="00A152FE">
        <w:t xml:space="preserve">: </w:t>
      </w:r>
    </w:p>
    <w:p w:rsidR="00A152FE" w:rsidRDefault="00640489" w:rsidP="00191013">
      <w:pPr>
        <w:spacing w:after="0" w:line="240" w:lineRule="auto"/>
        <w:jc w:val="both"/>
      </w:pPr>
      <w:r>
        <w:t xml:space="preserve"> Запланировано-2 заседания</w:t>
      </w:r>
      <w:r w:rsidR="00A152FE">
        <w:t>, фактически проведен</w:t>
      </w:r>
      <w:r>
        <w:t>о 2 заседания</w:t>
      </w:r>
      <w:r w:rsidR="00A152FE">
        <w:t>.</w:t>
      </w:r>
    </w:p>
    <w:p w:rsidR="00A152FE" w:rsidRDefault="00A152FE" w:rsidP="00A152FE">
      <w:pPr>
        <w:spacing w:after="0" w:line="240" w:lineRule="auto"/>
        <w:jc w:val="both"/>
      </w:pPr>
      <w:r>
        <w:t>Эффективность реализации показателя (</w:t>
      </w:r>
      <w:proofErr w:type="spellStart"/>
      <w:r>
        <w:t>Эп</w:t>
      </w:r>
      <w:proofErr w:type="spellEnd"/>
      <w:r>
        <w:t>):</w:t>
      </w:r>
    </w:p>
    <w:p w:rsidR="00A152FE" w:rsidRDefault="00A152FE" w:rsidP="00A152FE">
      <w:pPr>
        <w:spacing w:after="0" w:line="240" w:lineRule="auto"/>
      </w:pPr>
      <w:r>
        <w:t xml:space="preserve">                                                         </w:t>
      </w:r>
      <w:r w:rsidR="00640489">
        <w:t>2</w:t>
      </w:r>
    </w:p>
    <w:p w:rsidR="00A152FE" w:rsidRDefault="00A152FE" w:rsidP="00A152FE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 х 100% = 100% </w:t>
      </w:r>
    </w:p>
    <w:p w:rsidR="00A152FE" w:rsidRDefault="00A152FE" w:rsidP="00A152FE">
      <w:pPr>
        <w:spacing w:after="0" w:line="240" w:lineRule="auto"/>
      </w:pPr>
      <w:r>
        <w:t xml:space="preserve">                                                         </w:t>
      </w:r>
      <w:r w:rsidR="00640489">
        <w:t>2</w:t>
      </w:r>
    </w:p>
    <w:p w:rsidR="00A152FE" w:rsidRDefault="00191013" w:rsidP="00A152FE">
      <w:pPr>
        <w:spacing w:after="0" w:line="240" w:lineRule="auto"/>
      </w:pPr>
      <w:r>
        <w:t>Т.е.</w:t>
      </w:r>
      <w:r w:rsidR="00A152FE">
        <w:t xml:space="preserve"> реализация показателя эффективна.</w:t>
      </w:r>
    </w:p>
    <w:p w:rsidR="00A152FE" w:rsidRDefault="00A152FE" w:rsidP="008C7A7F">
      <w:pPr>
        <w:spacing w:after="0" w:line="240" w:lineRule="auto"/>
      </w:pPr>
    </w:p>
    <w:p w:rsidR="00027270" w:rsidRDefault="00027270" w:rsidP="00D96222">
      <w:pPr>
        <w:spacing w:after="0" w:line="240" w:lineRule="auto"/>
      </w:pPr>
      <w:r w:rsidRPr="00027270">
        <w:rPr>
          <w:b/>
        </w:rPr>
        <w:t>3 группа</w:t>
      </w:r>
      <w:r>
        <w:t xml:space="preserve"> показателей – бюджетная эффективность Программы: </w:t>
      </w:r>
    </w:p>
    <w:p w:rsidR="0075286F" w:rsidRDefault="0075286F" w:rsidP="00D96222">
      <w:pPr>
        <w:spacing w:after="0" w:line="240" w:lineRule="auto"/>
        <w:jc w:val="center"/>
      </w:pPr>
    </w:p>
    <w:p w:rsidR="00AA5426" w:rsidRDefault="00AA5426" w:rsidP="00AA5426">
      <w:pPr>
        <w:spacing w:after="0" w:line="240" w:lineRule="auto"/>
      </w:pPr>
      <w:r>
        <w:t xml:space="preserve">                                                  </w:t>
      </w:r>
      <w:r w:rsidR="00D12EE5">
        <w:t xml:space="preserve">1 566,2 </w:t>
      </w:r>
      <w:proofErr w:type="spellStart"/>
      <w:r w:rsidR="00F060DE">
        <w:t>т.р</w:t>
      </w:r>
      <w:proofErr w:type="spellEnd"/>
      <w:r w:rsidR="00F060DE">
        <w:t>.</w:t>
      </w:r>
    </w:p>
    <w:p w:rsidR="00AA5426" w:rsidRDefault="00AA5426" w:rsidP="00AA5426">
      <w:pPr>
        <w:spacing w:after="0" w:line="240" w:lineRule="auto"/>
        <w:jc w:val="center"/>
      </w:pPr>
      <w:proofErr w:type="spellStart"/>
      <w:r>
        <w:t>Эбюд</w:t>
      </w:r>
      <w:proofErr w:type="spellEnd"/>
      <w:r w:rsidR="00F45039">
        <w:t>.</w:t>
      </w:r>
      <w:r w:rsidR="006F4961">
        <w:t xml:space="preserve">  </w:t>
      </w:r>
      <w:r w:rsidR="00191013">
        <w:t>-------------- х 100</w:t>
      </w:r>
      <w:r w:rsidR="00F060DE">
        <w:t xml:space="preserve"> = 9</w:t>
      </w:r>
      <w:r w:rsidR="00D12EE5">
        <w:t xml:space="preserve">5,1 </w:t>
      </w:r>
      <w:r>
        <w:t xml:space="preserve">% </w:t>
      </w:r>
    </w:p>
    <w:p w:rsidR="00F060DE" w:rsidRDefault="00F060DE" w:rsidP="00F060DE">
      <w:pPr>
        <w:spacing w:after="0" w:line="240" w:lineRule="auto"/>
      </w:pPr>
      <w:r>
        <w:t xml:space="preserve">                        </w:t>
      </w:r>
      <w:r w:rsidR="00D12EE5">
        <w:t xml:space="preserve">                          1647,4</w:t>
      </w:r>
      <w:r>
        <w:t xml:space="preserve"> </w:t>
      </w:r>
      <w:proofErr w:type="spellStart"/>
      <w:r>
        <w:t>т.р</w:t>
      </w:r>
      <w:proofErr w:type="spellEnd"/>
      <w:r>
        <w:t>.</w:t>
      </w:r>
    </w:p>
    <w:p w:rsidR="00AA5426" w:rsidRDefault="00AA5426" w:rsidP="00D96222">
      <w:pPr>
        <w:spacing w:after="0" w:line="240" w:lineRule="auto"/>
        <w:jc w:val="center"/>
      </w:pPr>
    </w:p>
    <w:p w:rsidR="00F060DE" w:rsidRDefault="00C53B2F" w:rsidP="00F060DE">
      <w:pPr>
        <w:spacing w:after="0" w:line="240" w:lineRule="auto"/>
      </w:pPr>
      <w:r>
        <w:t>В целом э</w:t>
      </w:r>
      <w:r w:rsidR="00F060DE">
        <w:t>ффективно</w:t>
      </w:r>
      <w:r>
        <w:t>сть реализации программы</w:t>
      </w:r>
      <w:r w:rsidR="00F060DE">
        <w:t xml:space="preserve"> по степени достижения индикаторов показателей</w:t>
      </w:r>
      <w:r>
        <w:t xml:space="preserve"> </w:t>
      </w:r>
      <w:proofErr w:type="gramStart"/>
      <w:r>
        <w:t>(</w:t>
      </w:r>
      <w:r w:rsidR="00F060DE">
        <w:t xml:space="preserve"> </w:t>
      </w:r>
      <w:proofErr w:type="spellStart"/>
      <w:proofErr w:type="gramEnd"/>
      <w:r w:rsidR="00F060DE">
        <w:t>Эп</w:t>
      </w:r>
      <w:proofErr w:type="spellEnd"/>
      <w:r w:rsidR="00F060DE">
        <w:t>)</w:t>
      </w:r>
      <w:r w:rsidR="00E73766">
        <w:t xml:space="preserve"> составила</w:t>
      </w:r>
      <w:r w:rsidR="00F060DE">
        <w:t>:</w:t>
      </w:r>
    </w:p>
    <w:p w:rsidR="00F060DE" w:rsidRDefault="00F060DE" w:rsidP="00F060DE">
      <w:pPr>
        <w:spacing w:after="0" w:line="240" w:lineRule="auto"/>
      </w:pPr>
    </w:p>
    <w:p w:rsidR="00F060DE" w:rsidRDefault="00F060DE" w:rsidP="00F060DE">
      <w:pPr>
        <w:spacing w:after="0" w:line="240" w:lineRule="auto"/>
      </w:pPr>
      <w:r>
        <w:t xml:space="preserve">      </w:t>
      </w:r>
      <w:r w:rsidR="008713D0">
        <w:t xml:space="preserve">     </w:t>
      </w:r>
      <w:r>
        <w:t>1</w:t>
      </w:r>
      <w:r w:rsidR="00D12EE5">
        <w:t>22</w:t>
      </w:r>
      <w:r w:rsidR="008713D0">
        <w:t>,0</w:t>
      </w:r>
      <w:r>
        <w:t>+</w:t>
      </w:r>
      <w:r w:rsidR="00D12EE5">
        <w:t>93,5 +1</w:t>
      </w:r>
      <w:r>
        <w:t xml:space="preserve">00+100+100 </w:t>
      </w:r>
      <w:r w:rsidR="008E46B3">
        <w:t>+9</w:t>
      </w:r>
      <w:r w:rsidR="00D12EE5">
        <w:t>5,1</w:t>
      </w:r>
      <w:r>
        <w:t xml:space="preserve">                    </w:t>
      </w:r>
      <w:r w:rsidR="00D12EE5">
        <w:t xml:space="preserve">    610,6</w:t>
      </w:r>
    </w:p>
    <w:p w:rsidR="00F060DE" w:rsidRDefault="00F060DE" w:rsidP="00F060DE">
      <w:pPr>
        <w:spacing w:after="0" w:line="240" w:lineRule="auto"/>
        <w:jc w:val="center"/>
      </w:pPr>
      <w:proofErr w:type="spellStart"/>
      <w:r>
        <w:t>Эп</w:t>
      </w:r>
      <w:proofErr w:type="spellEnd"/>
      <w:r>
        <w:t xml:space="preserve"> =---------------------------------</w:t>
      </w:r>
      <w:r w:rsidR="008E46B3">
        <w:t>------</w:t>
      </w:r>
      <w:r w:rsidR="008713D0">
        <w:t>------</w:t>
      </w:r>
      <w:r>
        <w:t xml:space="preserve"> х 100% = -------  х 100% = </w:t>
      </w:r>
      <w:r w:rsidR="00C53B2F">
        <w:t>1</w:t>
      </w:r>
      <w:r w:rsidR="00D12EE5">
        <w:t>01,8</w:t>
      </w:r>
      <w:r>
        <w:t xml:space="preserve"> %</w:t>
      </w:r>
    </w:p>
    <w:p w:rsidR="00F060DE" w:rsidRDefault="00F060DE" w:rsidP="00F060DE">
      <w:pPr>
        <w:spacing w:after="0" w:line="240" w:lineRule="auto"/>
      </w:pPr>
      <w:r>
        <w:t xml:space="preserve">                        </w:t>
      </w:r>
      <w:r w:rsidR="008E46B3">
        <w:t xml:space="preserve">                6</w:t>
      </w:r>
      <w:r>
        <w:t xml:space="preserve">                                        </w:t>
      </w:r>
      <w:r w:rsidR="008E46B3">
        <w:t xml:space="preserve">    </w:t>
      </w:r>
      <w:r w:rsidR="008713D0">
        <w:t xml:space="preserve">   </w:t>
      </w:r>
      <w:r w:rsidR="008E46B3">
        <w:t xml:space="preserve"> 6</w:t>
      </w:r>
    </w:p>
    <w:p w:rsidR="00F060DE" w:rsidRDefault="00F060DE" w:rsidP="00F060DE">
      <w:pPr>
        <w:spacing w:after="0" w:line="240" w:lineRule="auto"/>
      </w:pPr>
    </w:p>
    <w:p w:rsidR="00F060DE" w:rsidRDefault="00F060DE" w:rsidP="00191013">
      <w:pPr>
        <w:spacing w:after="0" w:line="240" w:lineRule="auto"/>
        <w:jc w:val="both"/>
      </w:pPr>
      <w:r>
        <w:t>В</w:t>
      </w:r>
      <w:r w:rsidR="00C53B2F">
        <w:t>ывод: программа выполнена на 1</w:t>
      </w:r>
      <w:r w:rsidR="00D12EE5">
        <w:t>01,8</w:t>
      </w:r>
      <w:r>
        <w:t xml:space="preserve"> %, что говорит о высокой эффективности ее реализации.</w:t>
      </w:r>
      <w:bookmarkStart w:id="0" w:name="_GoBack"/>
      <w:bookmarkEnd w:id="0"/>
    </w:p>
    <w:p w:rsidR="0075286F" w:rsidRDefault="0075286F" w:rsidP="00191013">
      <w:pPr>
        <w:spacing w:after="0" w:line="240" w:lineRule="auto"/>
        <w:jc w:val="both"/>
      </w:pPr>
    </w:p>
    <w:p w:rsidR="00F060DE" w:rsidRPr="0075286F" w:rsidRDefault="00F060DE" w:rsidP="00D96222">
      <w:pPr>
        <w:spacing w:after="0" w:line="240" w:lineRule="auto"/>
      </w:pPr>
    </w:p>
    <w:p w:rsidR="0075286F" w:rsidRDefault="0075286F" w:rsidP="00D96222">
      <w:pPr>
        <w:spacing w:after="0" w:line="240" w:lineRule="auto"/>
      </w:pPr>
    </w:p>
    <w:p w:rsidR="0075286F" w:rsidRDefault="0075286F" w:rsidP="00D96222">
      <w:pPr>
        <w:spacing w:after="0" w:line="240" w:lineRule="auto"/>
      </w:pPr>
      <w:r>
        <w:t xml:space="preserve">Заместитель главы </w:t>
      </w:r>
    </w:p>
    <w:p w:rsidR="0075286F" w:rsidRDefault="0075286F" w:rsidP="00D96222">
      <w:pPr>
        <w:spacing w:after="0" w:line="240" w:lineRule="auto"/>
      </w:pPr>
      <w:r>
        <w:t>Темрюкского городского поселения</w:t>
      </w:r>
    </w:p>
    <w:p w:rsidR="0075286F" w:rsidRPr="0075286F" w:rsidRDefault="0075286F" w:rsidP="00F45039">
      <w:pPr>
        <w:spacing w:after="0" w:line="240" w:lineRule="auto"/>
        <w:ind w:right="-284"/>
      </w:pPr>
      <w:r>
        <w:t xml:space="preserve">Темрюкского района                                                                     </w:t>
      </w:r>
      <w:r w:rsidR="00F45039">
        <w:t xml:space="preserve"> </w:t>
      </w:r>
      <w:r>
        <w:t xml:space="preserve">  </w:t>
      </w:r>
      <w:proofErr w:type="spellStart"/>
      <w:r>
        <w:t>А.В.Румянцева</w:t>
      </w:r>
      <w:proofErr w:type="spellEnd"/>
    </w:p>
    <w:sectPr w:rsidR="0075286F" w:rsidRPr="0075286F" w:rsidSect="00AB3A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F9" w:rsidRDefault="00DF1BF9" w:rsidP="00AB3A2E">
      <w:pPr>
        <w:spacing w:after="0" w:line="240" w:lineRule="auto"/>
      </w:pPr>
      <w:r>
        <w:separator/>
      </w:r>
    </w:p>
  </w:endnote>
  <w:endnote w:type="continuationSeparator" w:id="0">
    <w:p w:rsidR="00DF1BF9" w:rsidRDefault="00DF1BF9" w:rsidP="00AB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F9" w:rsidRDefault="00DF1BF9" w:rsidP="00AB3A2E">
      <w:pPr>
        <w:spacing w:after="0" w:line="240" w:lineRule="auto"/>
      </w:pPr>
      <w:r>
        <w:separator/>
      </w:r>
    </w:p>
  </w:footnote>
  <w:footnote w:type="continuationSeparator" w:id="0">
    <w:p w:rsidR="00DF1BF9" w:rsidRDefault="00DF1BF9" w:rsidP="00AB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19323"/>
      <w:docPartObj>
        <w:docPartGallery w:val="Page Numbers (Top of Page)"/>
        <w:docPartUnique/>
      </w:docPartObj>
    </w:sdtPr>
    <w:sdtEndPr/>
    <w:sdtContent>
      <w:p w:rsidR="00AB3A2E" w:rsidRDefault="00AB3A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13">
          <w:rPr>
            <w:noProof/>
          </w:rPr>
          <w:t>3</w:t>
        </w:r>
        <w:r>
          <w:fldChar w:fldCharType="end"/>
        </w:r>
      </w:p>
    </w:sdtContent>
  </w:sdt>
  <w:p w:rsidR="00AB3A2E" w:rsidRDefault="00AB3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1"/>
    <w:rsid w:val="00027270"/>
    <w:rsid w:val="00044411"/>
    <w:rsid w:val="00053D39"/>
    <w:rsid w:val="00087615"/>
    <w:rsid w:val="00111F59"/>
    <w:rsid w:val="001348C3"/>
    <w:rsid w:val="00191013"/>
    <w:rsid w:val="001944A4"/>
    <w:rsid w:val="001D1E5A"/>
    <w:rsid w:val="001F0CAE"/>
    <w:rsid w:val="00272BAB"/>
    <w:rsid w:val="002C3BD7"/>
    <w:rsid w:val="00332423"/>
    <w:rsid w:val="00367E4A"/>
    <w:rsid w:val="00374A3F"/>
    <w:rsid w:val="004470D1"/>
    <w:rsid w:val="004B2C91"/>
    <w:rsid w:val="004D2E79"/>
    <w:rsid w:val="00501F29"/>
    <w:rsid w:val="00583E34"/>
    <w:rsid w:val="00597892"/>
    <w:rsid w:val="005A7E09"/>
    <w:rsid w:val="00607F13"/>
    <w:rsid w:val="00624C0C"/>
    <w:rsid w:val="0063333F"/>
    <w:rsid w:val="00640489"/>
    <w:rsid w:val="006727EC"/>
    <w:rsid w:val="006872D6"/>
    <w:rsid w:val="006962A3"/>
    <w:rsid w:val="006F4961"/>
    <w:rsid w:val="006F61B0"/>
    <w:rsid w:val="007424C0"/>
    <w:rsid w:val="0075286F"/>
    <w:rsid w:val="007A6B1B"/>
    <w:rsid w:val="007F2135"/>
    <w:rsid w:val="008713D0"/>
    <w:rsid w:val="008963A4"/>
    <w:rsid w:val="008C7A7F"/>
    <w:rsid w:val="008E46B3"/>
    <w:rsid w:val="00960D89"/>
    <w:rsid w:val="009B4542"/>
    <w:rsid w:val="009C3145"/>
    <w:rsid w:val="009F1032"/>
    <w:rsid w:val="00A14496"/>
    <w:rsid w:val="00A152FE"/>
    <w:rsid w:val="00AA5426"/>
    <w:rsid w:val="00AB3A2E"/>
    <w:rsid w:val="00AF45D1"/>
    <w:rsid w:val="00B412CD"/>
    <w:rsid w:val="00B84C95"/>
    <w:rsid w:val="00BB13EA"/>
    <w:rsid w:val="00C14E36"/>
    <w:rsid w:val="00C53B2F"/>
    <w:rsid w:val="00C66FAD"/>
    <w:rsid w:val="00C70FBD"/>
    <w:rsid w:val="00C8431C"/>
    <w:rsid w:val="00CD3F67"/>
    <w:rsid w:val="00D06353"/>
    <w:rsid w:val="00D12EE5"/>
    <w:rsid w:val="00D135D1"/>
    <w:rsid w:val="00D92922"/>
    <w:rsid w:val="00D96222"/>
    <w:rsid w:val="00DF1BF9"/>
    <w:rsid w:val="00E73766"/>
    <w:rsid w:val="00E82330"/>
    <w:rsid w:val="00ED0F62"/>
    <w:rsid w:val="00F060DE"/>
    <w:rsid w:val="00F45039"/>
    <w:rsid w:val="00F8182C"/>
    <w:rsid w:val="00F9096B"/>
    <w:rsid w:val="00FB673C"/>
    <w:rsid w:val="00FC652E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2E"/>
  </w:style>
  <w:style w:type="paragraph" w:styleId="a5">
    <w:name w:val="footer"/>
    <w:basedOn w:val="a"/>
    <w:link w:val="a6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2E"/>
  </w:style>
  <w:style w:type="paragraph" w:styleId="a7">
    <w:name w:val="Balloon Text"/>
    <w:basedOn w:val="a"/>
    <w:link w:val="a8"/>
    <w:uiPriority w:val="99"/>
    <w:semiHidden/>
    <w:unhideWhenUsed/>
    <w:rsid w:val="00F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2E"/>
  </w:style>
  <w:style w:type="paragraph" w:styleId="a5">
    <w:name w:val="footer"/>
    <w:basedOn w:val="a"/>
    <w:link w:val="a6"/>
    <w:uiPriority w:val="99"/>
    <w:unhideWhenUsed/>
    <w:rsid w:val="00AB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2E"/>
  </w:style>
  <w:style w:type="paragraph" w:styleId="a7">
    <w:name w:val="Balloon Text"/>
    <w:basedOn w:val="a"/>
    <w:link w:val="a8"/>
    <w:uiPriority w:val="99"/>
    <w:semiHidden/>
    <w:unhideWhenUsed/>
    <w:rsid w:val="00F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Хмелькова</dc:creator>
  <cp:keywords/>
  <dc:description/>
  <cp:lastModifiedBy>Анна Владимировна</cp:lastModifiedBy>
  <cp:revision>18</cp:revision>
  <cp:lastPrinted>2017-07-07T05:37:00Z</cp:lastPrinted>
  <dcterms:created xsi:type="dcterms:W3CDTF">2016-02-20T08:00:00Z</dcterms:created>
  <dcterms:modified xsi:type="dcterms:W3CDTF">2017-07-07T05:43:00Z</dcterms:modified>
</cp:coreProperties>
</file>