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                                                         </w:t>
      </w: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C156A1" w:rsidRDefault="00C156A1" w:rsidP="00C156A1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C156A1" w:rsidRDefault="00C156A1" w:rsidP="00C156A1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C156A1" w:rsidRDefault="00C156A1" w:rsidP="00C156A1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  <w:rPr>
          <w:sz w:val="32"/>
          <w:szCs w:val="32"/>
        </w:rPr>
      </w:pPr>
      <w:r>
        <w:rPr>
          <w:color w:val="auto"/>
          <w:spacing w:val="0"/>
          <w:sz w:val="20"/>
          <w:szCs w:val="20"/>
        </w:rPr>
        <w:t xml:space="preserve">                                                            </w:t>
      </w:r>
      <w:bookmarkStart w:id="0" w:name="_Toc257877478"/>
      <w:r>
        <w:rPr>
          <w:sz w:val="32"/>
          <w:szCs w:val="32"/>
        </w:rPr>
        <w:t>ПОСТАНОВЛЕНИЕ</w:t>
      </w:r>
      <w:bookmarkEnd w:id="0"/>
    </w:p>
    <w:p w:rsidR="00C156A1" w:rsidRDefault="00C156A1" w:rsidP="00C156A1">
      <w:pPr>
        <w:tabs>
          <w:tab w:val="left" w:pos="540"/>
          <w:tab w:val="left" w:pos="8460"/>
          <w:tab w:val="left" w:pos="8640"/>
        </w:tabs>
        <w:ind w:right="-81"/>
        <w:rPr>
          <w:sz w:val="24"/>
        </w:rPr>
      </w:pPr>
    </w:p>
    <w:p w:rsidR="00C156A1" w:rsidRPr="009F57AA" w:rsidRDefault="008D01C8" w:rsidP="00C156A1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>о</w:t>
      </w:r>
      <w:r w:rsidR="00C156A1">
        <w:rPr>
          <w:b/>
          <w:szCs w:val="28"/>
        </w:rPr>
        <w:t>т</w:t>
      </w:r>
      <w:r>
        <w:rPr>
          <w:b/>
          <w:szCs w:val="28"/>
          <w:u w:val="single"/>
        </w:rPr>
        <w:t xml:space="preserve">  </w:t>
      </w:r>
      <w:r w:rsidR="003D0223">
        <w:rPr>
          <w:b/>
          <w:szCs w:val="28"/>
          <w:u w:val="single"/>
        </w:rPr>
        <w:t>31</w:t>
      </w:r>
      <w:r>
        <w:rPr>
          <w:b/>
          <w:szCs w:val="28"/>
          <w:u w:val="single"/>
        </w:rPr>
        <w:t>.10.</w:t>
      </w:r>
      <w:r w:rsidR="009F57AA" w:rsidRPr="009F57AA">
        <w:rPr>
          <w:b/>
          <w:szCs w:val="28"/>
          <w:u w:val="single"/>
        </w:rPr>
        <w:t>201</w:t>
      </w:r>
      <w:r w:rsidR="003D0223">
        <w:rPr>
          <w:b/>
          <w:szCs w:val="28"/>
          <w:u w:val="single"/>
        </w:rPr>
        <w:t>6</w:t>
      </w:r>
      <w:r w:rsidR="00C156A1">
        <w:rPr>
          <w:b/>
          <w:szCs w:val="28"/>
        </w:rPr>
        <w:t xml:space="preserve">                                                         </w:t>
      </w:r>
      <w:r w:rsidR="009F57AA">
        <w:rPr>
          <w:b/>
          <w:szCs w:val="28"/>
        </w:rPr>
        <w:t xml:space="preserve">           </w:t>
      </w:r>
      <w:r>
        <w:rPr>
          <w:b/>
          <w:szCs w:val="28"/>
        </w:rPr>
        <w:t xml:space="preserve">                               </w:t>
      </w:r>
      <w:r w:rsidR="006E576A">
        <w:rPr>
          <w:b/>
          <w:szCs w:val="28"/>
        </w:rPr>
        <w:t xml:space="preserve">  </w:t>
      </w:r>
      <w:r w:rsidR="00C156A1">
        <w:rPr>
          <w:b/>
          <w:szCs w:val="28"/>
        </w:rPr>
        <w:t>№</w:t>
      </w:r>
      <w:r w:rsidR="009F57AA" w:rsidRPr="009F57AA">
        <w:rPr>
          <w:b/>
          <w:szCs w:val="28"/>
          <w:u w:val="single"/>
        </w:rPr>
        <w:t xml:space="preserve"> </w:t>
      </w:r>
      <w:r w:rsidR="003D0223">
        <w:rPr>
          <w:b/>
          <w:szCs w:val="28"/>
          <w:u w:val="single"/>
        </w:rPr>
        <w:t>1345</w:t>
      </w:r>
    </w:p>
    <w:p w:rsidR="00F50B9B" w:rsidRDefault="00C156A1" w:rsidP="00C156A1">
      <w:pPr>
        <w:rPr>
          <w:sz w:val="24"/>
        </w:rPr>
      </w:pPr>
      <w:r>
        <w:rPr>
          <w:sz w:val="24"/>
        </w:rPr>
        <w:t xml:space="preserve">                                                                   город Темрюк                     </w:t>
      </w:r>
    </w:p>
    <w:p w:rsidR="000A7D8F" w:rsidRDefault="000A7D8F" w:rsidP="000A7D8F">
      <w:pPr>
        <w:jc w:val="center"/>
        <w:rPr>
          <w:b/>
          <w:szCs w:val="28"/>
        </w:rPr>
      </w:pPr>
    </w:p>
    <w:p w:rsidR="003D0223" w:rsidRDefault="003D0223" w:rsidP="003D0223">
      <w:pPr>
        <w:pStyle w:val="1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Об утверждении муниципальной программы</w:t>
      </w:r>
    </w:p>
    <w:p w:rsidR="003D0223" w:rsidRDefault="003D0223" w:rsidP="003D0223">
      <w:pPr>
        <w:pStyle w:val="1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Темрюкского городского поселения Темрюкского района</w:t>
      </w:r>
    </w:p>
    <w:p w:rsidR="003D0223" w:rsidRPr="003D0223" w:rsidRDefault="003D0223" w:rsidP="003D0223">
      <w:pPr>
        <w:pStyle w:val="1"/>
        <w:spacing w:before="0"/>
        <w:jc w:val="center"/>
        <w:rPr>
          <w:rFonts w:ascii="Times New Roman" w:hAnsi="Times New Roman"/>
          <w:color w:val="auto"/>
        </w:rPr>
      </w:pPr>
      <w:r w:rsidRPr="008A3977">
        <w:rPr>
          <w:rFonts w:ascii="Times New Roman" w:hAnsi="Times New Roman"/>
          <w:color w:val="auto"/>
        </w:rPr>
        <w:t>«Обеспечение жильем молодых семей»</w:t>
      </w:r>
    </w:p>
    <w:p w:rsidR="003D0223" w:rsidRDefault="003D0223" w:rsidP="003D0223">
      <w:pPr>
        <w:rPr>
          <w:b/>
          <w:szCs w:val="28"/>
        </w:rPr>
      </w:pPr>
    </w:p>
    <w:p w:rsidR="003D0223" w:rsidRDefault="003D0223" w:rsidP="003D0223">
      <w:pPr>
        <w:shd w:val="clear" w:color="auto" w:fill="FFFFFF"/>
        <w:ind w:right="-6" w:firstLine="851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В целях реализации подпрограммы «Обеспечение жильем молодых семей» федеральной целевой программы «Жилище» на 2015-2020 годы, утвержденной постановлением Правительства Российской Федерации от        17 декабря 2010 года № 1050, на основании статьи 179 Бюджетного кодекса Российской Федерации, Устава Темрюкского городского поселения Темрюкского района, п о с т а н о в л я ю:</w:t>
      </w:r>
    </w:p>
    <w:p w:rsidR="003D0223" w:rsidRPr="001520BC" w:rsidRDefault="003D0223" w:rsidP="003D0223">
      <w:pPr>
        <w:shd w:val="clear" w:color="auto" w:fill="FFFFFF"/>
        <w:ind w:right="-6" w:firstLine="851"/>
        <w:jc w:val="both"/>
        <w:rPr>
          <w:color w:val="000000"/>
          <w:spacing w:val="1"/>
          <w:szCs w:val="28"/>
        </w:rPr>
      </w:pPr>
      <w:r w:rsidRPr="001520BC">
        <w:rPr>
          <w:color w:val="000000"/>
          <w:spacing w:val="1"/>
          <w:szCs w:val="28"/>
        </w:rPr>
        <w:t xml:space="preserve">1. Утвердить муниципальную программу </w:t>
      </w:r>
      <w:r>
        <w:rPr>
          <w:color w:val="000000"/>
          <w:spacing w:val="1"/>
          <w:szCs w:val="28"/>
        </w:rPr>
        <w:t xml:space="preserve">Темрюкского городского поселения Темрюкского района </w:t>
      </w:r>
      <w:r w:rsidRPr="001520BC">
        <w:rPr>
          <w:color w:val="000000"/>
          <w:spacing w:val="1"/>
          <w:szCs w:val="28"/>
        </w:rPr>
        <w:t>«Обеспечение жильем молодых семей</w:t>
      </w:r>
      <w:r>
        <w:rPr>
          <w:color w:val="000000"/>
          <w:spacing w:val="1"/>
          <w:szCs w:val="28"/>
        </w:rPr>
        <w:t xml:space="preserve">» </w:t>
      </w:r>
      <w:r w:rsidRPr="001520BC">
        <w:rPr>
          <w:color w:val="000000"/>
          <w:spacing w:val="1"/>
          <w:szCs w:val="28"/>
        </w:rPr>
        <w:t>(приложение).</w:t>
      </w:r>
    </w:p>
    <w:p w:rsidR="003D0223" w:rsidRDefault="003D0223" w:rsidP="003D0223">
      <w:pPr>
        <w:shd w:val="clear" w:color="auto" w:fill="FFFFFF"/>
        <w:ind w:right="-6" w:firstLine="851"/>
        <w:jc w:val="both"/>
        <w:rPr>
          <w:szCs w:val="28"/>
        </w:rPr>
      </w:pPr>
      <w:r w:rsidRPr="001520BC">
        <w:rPr>
          <w:color w:val="000000"/>
          <w:spacing w:val="1"/>
          <w:szCs w:val="28"/>
        </w:rPr>
        <w:t xml:space="preserve">2. </w:t>
      </w:r>
      <w:r>
        <w:rPr>
          <w:szCs w:val="28"/>
        </w:rPr>
        <w:t>Считать утратившими силу:</w:t>
      </w:r>
    </w:p>
    <w:p w:rsidR="003D0223" w:rsidRDefault="003D0223" w:rsidP="003D0223">
      <w:pPr>
        <w:shd w:val="clear" w:color="auto" w:fill="FFFFFF"/>
        <w:ind w:right="-6" w:firstLine="851"/>
        <w:jc w:val="both"/>
        <w:rPr>
          <w:color w:val="000000"/>
          <w:spacing w:val="1"/>
          <w:szCs w:val="28"/>
        </w:rPr>
      </w:pPr>
      <w:r>
        <w:rPr>
          <w:szCs w:val="28"/>
        </w:rPr>
        <w:t xml:space="preserve">1) </w:t>
      </w:r>
      <w:r w:rsidRPr="001520BC">
        <w:rPr>
          <w:color w:val="000000"/>
          <w:spacing w:val="1"/>
          <w:szCs w:val="28"/>
        </w:rPr>
        <w:t>постановлени</w:t>
      </w:r>
      <w:r>
        <w:rPr>
          <w:color w:val="000000"/>
          <w:spacing w:val="1"/>
          <w:szCs w:val="28"/>
        </w:rPr>
        <w:t>е</w:t>
      </w:r>
      <w:r w:rsidRPr="001520BC">
        <w:rPr>
          <w:color w:val="000000"/>
          <w:spacing w:val="1"/>
          <w:szCs w:val="28"/>
        </w:rPr>
        <w:t xml:space="preserve"> администрации Темрюкского городского поселения Темрюкского района от 1 октября 2014 года № 927 «Об утверждении муниципальной программы «Обеспечение жильем молодых семей на территории Темрюкского городского поселения Темрюкского района на 2015 – 2018 годы»</w:t>
      </w:r>
      <w:r>
        <w:rPr>
          <w:color w:val="000000"/>
          <w:spacing w:val="1"/>
          <w:szCs w:val="28"/>
        </w:rPr>
        <w:t>;</w:t>
      </w:r>
    </w:p>
    <w:p w:rsidR="003D0223" w:rsidRDefault="003D0223" w:rsidP="003D0223">
      <w:pPr>
        <w:shd w:val="clear" w:color="auto" w:fill="FFFFFF"/>
        <w:ind w:right="-6" w:firstLine="851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 xml:space="preserve">2) </w:t>
      </w:r>
      <w:r w:rsidRPr="001520BC">
        <w:rPr>
          <w:color w:val="000000"/>
          <w:spacing w:val="1"/>
          <w:szCs w:val="28"/>
        </w:rPr>
        <w:t>постановлени</w:t>
      </w:r>
      <w:r>
        <w:rPr>
          <w:color w:val="000000"/>
          <w:spacing w:val="1"/>
          <w:szCs w:val="28"/>
        </w:rPr>
        <w:t>е</w:t>
      </w:r>
      <w:r w:rsidRPr="001520BC">
        <w:rPr>
          <w:color w:val="000000"/>
          <w:spacing w:val="1"/>
          <w:szCs w:val="28"/>
        </w:rPr>
        <w:t xml:space="preserve"> администрации Темрюкского городского поселения Темрюкского района</w:t>
      </w:r>
      <w:r>
        <w:rPr>
          <w:color w:val="000000"/>
          <w:spacing w:val="1"/>
          <w:szCs w:val="28"/>
        </w:rPr>
        <w:t xml:space="preserve"> от 8 мая </w:t>
      </w:r>
      <w:r w:rsidRPr="001520BC">
        <w:rPr>
          <w:color w:val="000000"/>
          <w:spacing w:val="1"/>
          <w:szCs w:val="28"/>
        </w:rPr>
        <w:t>2015</w:t>
      </w:r>
      <w:r>
        <w:rPr>
          <w:color w:val="000000"/>
          <w:spacing w:val="1"/>
          <w:szCs w:val="28"/>
        </w:rPr>
        <w:t xml:space="preserve"> года </w:t>
      </w:r>
      <w:r w:rsidRPr="001520BC">
        <w:rPr>
          <w:color w:val="000000"/>
          <w:spacing w:val="1"/>
          <w:szCs w:val="28"/>
        </w:rPr>
        <w:t>№ 385</w:t>
      </w:r>
      <w:r>
        <w:rPr>
          <w:color w:val="000000"/>
          <w:spacing w:val="1"/>
          <w:szCs w:val="28"/>
        </w:rPr>
        <w:t xml:space="preserve"> «</w:t>
      </w:r>
      <w:r w:rsidRPr="001520BC">
        <w:rPr>
          <w:color w:val="000000"/>
          <w:spacing w:val="1"/>
          <w:szCs w:val="28"/>
        </w:rPr>
        <w:t>О внесении изменений в постановление администрации</w:t>
      </w:r>
      <w:r>
        <w:rPr>
          <w:color w:val="000000"/>
          <w:spacing w:val="1"/>
          <w:szCs w:val="28"/>
        </w:rPr>
        <w:t xml:space="preserve"> </w:t>
      </w:r>
      <w:r w:rsidRPr="001520BC">
        <w:rPr>
          <w:color w:val="000000"/>
          <w:spacing w:val="1"/>
          <w:szCs w:val="28"/>
        </w:rPr>
        <w:t>Темрюкского городского поселения Темрюкского района от</w:t>
      </w:r>
      <w:r>
        <w:rPr>
          <w:color w:val="000000"/>
          <w:spacing w:val="1"/>
          <w:szCs w:val="28"/>
        </w:rPr>
        <w:t xml:space="preserve"> 1 октября 2014 года № 927 «Об </w:t>
      </w:r>
      <w:r w:rsidRPr="001520BC">
        <w:rPr>
          <w:color w:val="000000"/>
          <w:spacing w:val="1"/>
          <w:szCs w:val="28"/>
        </w:rPr>
        <w:t>утверждении муниципальной програ</w:t>
      </w:r>
      <w:r>
        <w:rPr>
          <w:color w:val="000000"/>
          <w:spacing w:val="1"/>
          <w:szCs w:val="28"/>
        </w:rPr>
        <w:t xml:space="preserve">ммы «Обеспечение жильем молодых </w:t>
      </w:r>
      <w:r w:rsidRPr="001520BC">
        <w:rPr>
          <w:color w:val="000000"/>
          <w:spacing w:val="1"/>
          <w:szCs w:val="28"/>
        </w:rPr>
        <w:t xml:space="preserve">семей на территории Темрюкского городского </w:t>
      </w:r>
      <w:r>
        <w:rPr>
          <w:color w:val="000000"/>
          <w:spacing w:val="1"/>
          <w:szCs w:val="28"/>
        </w:rPr>
        <w:t xml:space="preserve">поселения Темрюкского района на 2015 – 2017 </w:t>
      </w:r>
      <w:r w:rsidRPr="001520BC">
        <w:rPr>
          <w:color w:val="000000"/>
          <w:spacing w:val="1"/>
          <w:szCs w:val="28"/>
        </w:rPr>
        <w:t>годы»</w:t>
      </w:r>
      <w:r>
        <w:rPr>
          <w:color w:val="000000"/>
          <w:spacing w:val="1"/>
          <w:szCs w:val="28"/>
        </w:rPr>
        <w:t>,</w:t>
      </w:r>
    </w:p>
    <w:p w:rsidR="003D0223" w:rsidRDefault="003D0223" w:rsidP="003D0223">
      <w:pPr>
        <w:shd w:val="clear" w:color="auto" w:fill="FFFFFF"/>
        <w:ind w:right="-6" w:firstLine="851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 xml:space="preserve">3) </w:t>
      </w:r>
      <w:r w:rsidRPr="001520BC">
        <w:rPr>
          <w:color w:val="000000"/>
          <w:spacing w:val="1"/>
          <w:szCs w:val="28"/>
        </w:rPr>
        <w:t>постановлени</w:t>
      </w:r>
      <w:r>
        <w:rPr>
          <w:color w:val="000000"/>
          <w:spacing w:val="1"/>
          <w:szCs w:val="28"/>
        </w:rPr>
        <w:t>е</w:t>
      </w:r>
      <w:r w:rsidRPr="001520BC">
        <w:rPr>
          <w:color w:val="000000"/>
          <w:spacing w:val="1"/>
          <w:szCs w:val="28"/>
        </w:rPr>
        <w:t xml:space="preserve"> администрации Темрюкского городского поселения Темрюкского района</w:t>
      </w:r>
      <w:r>
        <w:rPr>
          <w:color w:val="000000"/>
          <w:spacing w:val="1"/>
          <w:szCs w:val="28"/>
        </w:rPr>
        <w:t xml:space="preserve"> от 5 июня </w:t>
      </w:r>
      <w:r w:rsidRPr="001520BC">
        <w:rPr>
          <w:color w:val="000000"/>
          <w:spacing w:val="1"/>
          <w:szCs w:val="28"/>
        </w:rPr>
        <w:t>2015</w:t>
      </w:r>
      <w:r>
        <w:rPr>
          <w:color w:val="000000"/>
          <w:spacing w:val="1"/>
          <w:szCs w:val="28"/>
        </w:rPr>
        <w:t xml:space="preserve"> года </w:t>
      </w:r>
      <w:r w:rsidRPr="001520BC">
        <w:rPr>
          <w:color w:val="000000"/>
          <w:spacing w:val="1"/>
          <w:szCs w:val="28"/>
        </w:rPr>
        <w:t>№ 495</w:t>
      </w:r>
      <w:r>
        <w:rPr>
          <w:color w:val="000000"/>
          <w:spacing w:val="1"/>
          <w:szCs w:val="28"/>
        </w:rPr>
        <w:t xml:space="preserve"> «</w:t>
      </w:r>
      <w:r w:rsidRPr="003856E1">
        <w:rPr>
          <w:color w:val="000000"/>
          <w:spacing w:val="1"/>
          <w:szCs w:val="28"/>
        </w:rPr>
        <w:t>О внесении изменений в постановление администрации</w:t>
      </w:r>
      <w:r>
        <w:rPr>
          <w:color w:val="000000"/>
          <w:spacing w:val="1"/>
          <w:szCs w:val="28"/>
        </w:rPr>
        <w:t xml:space="preserve"> Темрюкского </w:t>
      </w:r>
      <w:r w:rsidRPr="003856E1">
        <w:rPr>
          <w:color w:val="000000"/>
          <w:spacing w:val="1"/>
          <w:szCs w:val="28"/>
        </w:rPr>
        <w:t>городского поселения Темрюкского района от</w:t>
      </w:r>
      <w:r>
        <w:rPr>
          <w:color w:val="000000"/>
          <w:spacing w:val="1"/>
          <w:szCs w:val="28"/>
        </w:rPr>
        <w:t xml:space="preserve"> </w:t>
      </w:r>
      <w:r w:rsidRPr="003856E1">
        <w:rPr>
          <w:color w:val="000000"/>
          <w:spacing w:val="1"/>
          <w:szCs w:val="28"/>
        </w:rPr>
        <w:t>1 октября 2014 года № 927 «Об утверждении муниципальной программы «Обеспечение жильем молодых семей на территории Темрюкского городского поселения Темрюкского района на 2015 – 2017 годы»</w:t>
      </w:r>
      <w:r>
        <w:rPr>
          <w:color w:val="000000"/>
          <w:spacing w:val="1"/>
          <w:szCs w:val="28"/>
        </w:rPr>
        <w:t>;</w:t>
      </w:r>
    </w:p>
    <w:p w:rsidR="003D0223" w:rsidRDefault="003D0223" w:rsidP="003D0223">
      <w:pPr>
        <w:shd w:val="clear" w:color="auto" w:fill="FFFFFF"/>
        <w:ind w:right="-6" w:firstLine="851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 xml:space="preserve">4) </w:t>
      </w:r>
      <w:r w:rsidRPr="001520BC">
        <w:rPr>
          <w:color w:val="000000"/>
          <w:spacing w:val="1"/>
          <w:szCs w:val="28"/>
        </w:rPr>
        <w:t>постановлени</w:t>
      </w:r>
      <w:r>
        <w:rPr>
          <w:color w:val="000000"/>
          <w:spacing w:val="1"/>
          <w:szCs w:val="28"/>
        </w:rPr>
        <w:t>е</w:t>
      </w:r>
      <w:r w:rsidRPr="001520BC">
        <w:rPr>
          <w:color w:val="000000"/>
          <w:spacing w:val="1"/>
          <w:szCs w:val="28"/>
        </w:rPr>
        <w:t xml:space="preserve"> администрации Темрюкского городского поселения Темрюкского района</w:t>
      </w:r>
      <w:r>
        <w:rPr>
          <w:color w:val="000000"/>
          <w:spacing w:val="1"/>
          <w:szCs w:val="28"/>
        </w:rPr>
        <w:t xml:space="preserve"> от</w:t>
      </w:r>
      <w:r w:rsidRPr="003856E1">
        <w:rPr>
          <w:color w:val="000000"/>
          <w:spacing w:val="1"/>
          <w:szCs w:val="28"/>
        </w:rPr>
        <w:t xml:space="preserve"> 29 октября 2015 года № 1198 «О внесении изменений в постановление админ</w:t>
      </w:r>
      <w:r>
        <w:rPr>
          <w:color w:val="000000"/>
          <w:spacing w:val="1"/>
          <w:szCs w:val="28"/>
        </w:rPr>
        <w:t xml:space="preserve">истрации Темрюкского </w:t>
      </w:r>
      <w:r w:rsidRPr="003856E1">
        <w:rPr>
          <w:color w:val="000000"/>
          <w:spacing w:val="1"/>
          <w:szCs w:val="28"/>
        </w:rPr>
        <w:t xml:space="preserve">городского поселения </w:t>
      </w:r>
      <w:r w:rsidRPr="003856E1">
        <w:rPr>
          <w:color w:val="000000"/>
          <w:spacing w:val="1"/>
          <w:szCs w:val="28"/>
        </w:rPr>
        <w:lastRenderedPageBreak/>
        <w:t>Темрюкского района от 1 октября 2014 года № 927</w:t>
      </w:r>
      <w:r>
        <w:rPr>
          <w:color w:val="000000"/>
          <w:spacing w:val="1"/>
          <w:szCs w:val="28"/>
        </w:rPr>
        <w:t xml:space="preserve"> </w:t>
      </w:r>
      <w:r w:rsidRPr="003856E1">
        <w:rPr>
          <w:color w:val="000000"/>
          <w:spacing w:val="1"/>
          <w:szCs w:val="28"/>
        </w:rPr>
        <w:t>«Об утверждении муниципальной программы «Обеспечение жильем молодых семей на территории Темрюкского городского поселения Темрюкск</w:t>
      </w:r>
      <w:r w:rsidRPr="003856E1">
        <w:rPr>
          <w:color w:val="000000"/>
          <w:spacing w:val="1"/>
          <w:szCs w:val="28"/>
        </w:rPr>
        <w:t>о</w:t>
      </w:r>
      <w:r w:rsidRPr="003856E1">
        <w:rPr>
          <w:color w:val="000000"/>
          <w:spacing w:val="1"/>
          <w:szCs w:val="28"/>
        </w:rPr>
        <w:t>го района на 2015 – 2017 годы»</w:t>
      </w:r>
      <w:r>
        <w:rPr>
          <w:color w:val="000000"/>
          <w:spacing w:val="1"/>
          <w:szCs w:val="28"/>
        </w:rPr>
        <w:t>;</w:t>
      </w:r>
    </w:p>
    <w:p w:rsidR="003D0223" w:rsidRDefault="003D0223" w:rsidP="003D0223">
      <w:pPr>
        <w:shd w:val="clear" w:color="auto" w:fill="FFFFFF"/>
        <w:ind w:right="-6" w:firstLine="851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 xml:space="preserve">5) </w:t>
      </w:r>
      <w:r w:rsidRPr="001520BC">
        <w:rPr>
          <w:color w:val="000000"/>
          <w:spacing w:val="1"/>
          <w:szCs w:val="28"/>
        </w:rPr>
        <w:t>постановлени</w:t>
      </w:r>
      <w:r>
        <w:rPr>
          <w:color w:val="000000"/>
          <w:spacing w:val="1"/>
          <w:szCs w:val="28"/>
        </w:rPr>
        <w:t>е</w:t>
      </w:r>
      <w:r w:rsidRPr="001520BC">
        <w:rPr>
          <w:color w:val="000000"/>
          <w:spacing w:val="1"/>
          <w:szCs w:val="28"/>
        </w:rPr>
        <w:t xml:space="preserve"> администрации Темрюкского городского поселения Темрюкского района</w:t>
      </w:r>
      <w:r>
        <w:rPr>
          <w:color w:val="000000"/>
          <w:spacing w:val="1"/>
          <w:szCs w:val="28"/>
        </w:rPr>
        <w:t xml:space="preserve"> от</w:t>
      </w:r>
      <w:r w:rsidRPr="003856E1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>16 марта 2016 года № 303 «</w:t>
      </w:r>
      <w:r w:rsidRPr="005D6CAD">
        <w:rPr>
          <w:color w:val="000000"/>
          <w:spacing w:val="1"/>
          <w:szCs w:val="28"/>
        </w:rPr>
        <w:t>О внесении изменений в постановление админ</w:t>
      </w:r>
      <w:r>
        <w:rPr>
          <w:color w:val="000000"/>
          <w:spacing w:val="1"/>
          <w:szCs w:val="28"/>
        </w:rPr>
        <w:t xml:space="preserve">истрации Темрюкского городского поселения </w:t>
      </w:r>
      <w:r w:rsidRPr="005D6CAD">
        <w:rPr>
          <w:color w:val="000000"/>
          <w:spacing w:val="1"/>
          <w:szCs w:val="28"/>
        </w:rPr>
        <w:t>Темрюкского района от 1 октября 2014 года № 927</w:t>
      </w:r>
      <w:r>
        <w:rPr>
          <w:color w:val="000000"/>
          <w:spacing w:val="1"/>
          <w:szCs w:val="28"/>
        </w:rPr>
        <w:t xml:space="preserve"> </w:t>
      </w:r>
      <w:r w:rsidRPr="005D6CAD">
        <w:rPr>
          <w:color w:val="000000"/>
          <w:spacing w:val="1"/>
          <w:szCs w:val="28"/>
        </w:rPr>
        <w:t>«Об утверждении муниципальной программы «Обеспечение жильем молодых семей на территории Темрюкского городского поселения Темрюкск</w:t>
      </w:r>
      <w:r w:rsidRPr="005D6CAD">
        <w:rPr>
          <w:color w:val="000000"/>
          <w:spacing w:val="1"/>
          <w:szCs w:val="28"/>
        </w:rPr>
        <w:t>о</w:t>
      </w:r>
      <w:r w:rsidRPr="005D6CAD">
        <w:rPr>
          <w:color w:val="000000"/>
          <w:spacing w:val="1"/>
          <w:szCs w:val="28"/>
        </w:rPr>
        <w:t>го района на 2015 – 2018 годы»</w:t>
      </w:r>
      <w:r>
        <w:rPr>
          <w:color w:val="000000"/>
          <w:spacing w:val="1"/>
          <w:szCs w:val="28"/>
        </w:rPr>
        <w:t>;</w:t>
      </w:r>
    </w:p>
    <w:p w:rsidR="003D0223" w:rsidRDefault="003D0223" w:rsidP="003D0223">
      <w:pPr>
        <w:shd w:val="clear" w:color="auto" w:fill="FFFFFF"/>
        <w:ind w:right="-6" w:firstLine="851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 xml:space="preserve">6) </w:t>
      </w:r>
      <w:r w:rsidRPr="001520BC">
        <w:rPr>
          <w:color w:val="000000"/>
          <w:spacing w:val="1"/>
          <w:szCs w:val="28"/>
        </w:rPr>
        <w:t>постановлени</w:t>
      </w:r>
      <w:r>
        <w:rPr>
          <w:color w:val="000000"/>
          <w:spacing w:val="1"/>
          <w:szCs w:val="28"/>
        </w:rPr>
        <w:t>е</w:t>
      </w:r>
      <w:r w:rsidRPr="001520BC">
        <w:rPr>
          <w:color w:val="000000"/>
          <w:spacing w:val="1"/>
          <w:szCs w:val="28"/>
        </w:rPr>
        <w:t xml:space="preserve"> администрации Темрюкского городского поселения Темрюкского района</w:t>
      </w:r>
      <w:r>
        <w:rPr>
          <w:color w:val="000000"/>
          <w:spacing w:val="1"/>
          <w:szCs w:val="28"/>
        </w:rPr>
        <w:t xml:space="preserve"> от 15 июня 2016 года № 703 «</w:t>
      </w:r>
      <w:r w:rsidRPr="00434D1B">
        <w:rPr>
          <w:color w:val="000000"/>
          <w:spacing w:val="1"/>
          <w:szCs w:val="28"/>
        </w:rPr>
        <w:t>О внесении изменений в постановление администра</w:t>
      </w:r>
      <w:r>
        <w:rPr>
          <w:color w:val="000000"/>
          <w:spacing w:val="1"/>
          <w:szCs w:val="28"/>
        </w:rPr>
        <w:t xml:space="preserve">ции Темрюкского городского поселения </w:t>
      </w:r>
      <w:r w:rsidRPr="00434D1B">
        <w:rPr>
          <w:color w:val="000000"/>
          <w:spacing w:val="1"/>
          <w:szCs w:val="28"/>
        </w:rPr>
        <w:t>Темрюкского района от 1 октября 2014 года № 927</w:t>
      </w:r>
      <w:r>
        <w:rPr>
          <w:color w:val="000000"/>
          <w:spacing w:val="1"/>
          <w:szCs w:val="28"/>
        </w:rPr>
        <w:t xml:space="preserve"> </w:t>
      </w:r>
      <w:r w:rsidRPr="00434D1B">
        <w:rPr>
          <w:color w:val="000000"/>
          <w:spacing w:val="1"/>
          <w:szCs w:val="28"/>
        </w:rPr>
        <w:t>«Об утверждении муниципальной программы «Обеспечение жильем молодых семей на территории Темрюкского городского поселения Темрюкского района на 2015 – 2018 годы»</w:t>
      </w:r>
      <w:r>
        <w:rPr>
          <w:color w:val="000000"/>
          <w:spacing w:val="1"/>
          <w:szCs w:val="28"/>
        </w:rPr>
        <w:t>;</w:t>
      </w:r>
    </w:p>
    <w:p w:rsidR="003D0223" w:rsidRDefault="003D0223" w:rsidP="003D0223">
      <w:pPr>
        <w:shd w:val="clear" w:color="auto" w:fill="FFFFFF"/>
        <w:ind w:right="-6" w:firstLine="851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 xml:space="preserve">7) </w:t>
      </w:r>
      <w:r w:rsidRPr="001520BC">
        <w:rPr>
          <w:color w:val="000000"/>
          <w:spacing w:val="1"/>
          <w:szCs w:val="28"/>
        </w:rPr>
        <w:t>постановлени</w:t>
      </w:r>
      <w:r>
        <w:rPr>
          <w:color w:val="000000"/>
          <w:spacing w:val="1"/>
          <w:szCs w:val="28"/>
        </w:rPr>
        <w:t>е</w:t>
      </w:r>
      <w:r w:rsidRPr="001520BC">
        <w:rPr>
          <w:color w:val="000000"/>
          <w:spacing w:val="1"/>
          <w:szCs w:val="28"/>
        </w:rPr>
        <w:t xml:space="preserve"> администрации Темрюкского городского поселения Темрюкского района</w:t>
      </w:r>
      <w:r>
        <w:rPr>
          <w:color w:val="000000"/>
          <w:spacing w:val="1"/>
          <w:szCs w:val="28"/>
        </w:rPr>
        <w:t xml:space="preserve"> от 26 августа 2016 года № 1055 «</w:t>
      </w:r>
      <w:r w:rsidRPr="00434D1B">
        <w:rPr>
          <w:color w:val="000000"/>
          <w:spacing w:val="1"/>
          <w:szCs w:val="28"/>
        </w:rPr>
        <w:t>О внесении изменений в постановление администра</w:t>
      </w:r>
      <w:r>
        <w:rPr>
          <w:color w:val="000000"/>
          <w:spacing w:val="1"/>
          <w:szCs w:val="28"/>
        </w:rPr>
        <w:t xml:space="preserve">ции Темрюкского городского поселения </w:t>
      </w:r>
      <w:r w:rsidRPr="00434D1B">
        <w:rPr>
          <w:color w:val="000000"/>
          <w:spacing w:val="1"/>
          <w:szCs w:val="28"/>
        </w:rPr>
        <w:t>Темрюкского района от 1 октября 2014 года № 927</w:t>
      </w:r>
      <w:r>
        <w:rPr>
          <w:color w:val="000000"/>
          <w:spacing w:val="1"/>
          <w:szCs w:val="28"/>
        </w:rPr>
        <w:t xml:space="preserve"> </w:t>
      </w:r>
      <w:r w:rsidRPr="00434D1B">
        <w:rPr>
          <w:color w:val="000000"/>
          <w:spacing w:val="1"/>
          <w:szCs w:val="28"/>
        </w:rPr>
        <w:t>«Об утверждении муниципальной программы «Обеспечение жильем молодых семей на территории Темрюкского городского поселения Темрюкского района на 2015 – 2018 годы»</w:t>
      </w:r>
      <w:r>
        <w:rPr>
          <w:color w:val="000000"/>
          <w:spacing w:val="1"/>
          <w:szCs w:val="28"/>
        </w:rPr>
        <w:t>.</w:t>
      </w:r>
    </w:p>
    <w:p w:rsidR="003D0223" w:rsidRDefault="003D0223" w:rsidP="003D0223">
      <w:pPr>
        <w:shd w:val="clear" w:color="auto" w:fill="FFFFFF"/>
        <w:ind w:right="-6" w:firstLine="851"/>
        <w:jc w:val="both"/>
        <w:rPr>
          <w:szCs w:val="28"/>
        </w:rPr>
      </w:pPr>
      <w:r>
        <w:rPr>
          <w:color w:val="000000"/>
          <w:spacing w:val="1"/>
          <w:szCs w:val="28"/>
        </w:rPr>
        <w:t xml:space="preserve">3. Финансирование мероприятий муниципальной программы Темрюкского городского поселения Темрюкского района </w:t>
      </w:r>
      <w:r w:rsidRPr="008A3977">
        <w:rPr>
          <w:szCs w:val="28"/>
        </w:rPr>
        <w:t>«Обеспечение жильем молодых семей»</w:t>
      </w:r>
      <w:r>
        <w:rPr>
          <w:color w:val="000000"/>
          <w:spacing w:val="1"/>
          <w:szCs w:val="28"/>
        </w:rPr>
        <w:t xml:space="preserve"> осуществлять в пределах средств, предусмотренных </w:t>
      </w:r>
      <w:r w:rsidRPr="008F017D">
        <w:rPr>
          <w:szCs w:val="28"/>
        </w:rPr>
        <w:t>в бюджете Темрюкского городского поселения Темрюкского района</w:t>
      </w:r>
      <w:r>
        <w:rPr>
          <w:szCs w:val="28"/>
        </w:rPr>
        <w:t xml:space="preserve"> на указанные цели</w:t>
      </w:r>
      <w:r w:rsidRPr="008F017D">
        <w:rPr>
          <w:szCs w:val="28"/>
        </w:rPr>
        <w:t>.</w:t>
      </w:r>
    </w:p>
    <w:p w:rsidR="003D0223" w:rsidRPr="00EF6BB4" w:rsidRDefault="003D0223" w:rsidP="003D0223">
      <w:pPr>
        <w:ind w:firstLine="851"/>
        <w:jc w:val="both"/>
        <w:rPr>
          <w:szCs w:val="28"/>
        </w:rPr>
      </w:pPr>
      <w:r>
        <w:rPr>
          <w:szCs w:val="28"/>
        </w:rPr>
        <w:t>4</w:t>
      </w:r>
      <w:r w:rsidRPr="00EF6BB4">
        <w:rPr>
          <w:szCs w:val="28"/>
        </w:rPr>
        <w:t xml:space="preserve">. </w:t>
      </w:r>
      <w:r>
        <w:rPr>
          <w:szCs w:val="28"/>
        </w:rPr>
        <w:t xml:space="preserve">Заместителю главы </w:t>
      </w:r>
      <w:r w:rsidRPr="000B1330">
        <w:rPr>
          <w:szCs w:val="28"/>
        </w:rPr>
        <w:t xml:space="preserve">Темрюкского городского поселения Темрюкского района </w:t>
      </w:r>
      <w:r>
        <w:rPr>
          <w:szCs w:val="28"/>
        </w:rPr>
        <w:t>С.В.Сайгашкину</w:t>
      </w:r>
      <w:r w:rsidRPr="000B1330">
        <w:rPr>
          <w:szCs w:val="28"/>
        </w:rPr>
        <w:t xml:space="preserve"> </w:t>
      </w:r>
      <w:r>
        <w:rPr>
          <w:szCs w:val="28"/>
        </w:rPr>
        <w:t xml:space="preserve">обеспечить </w:t>
      </w:r>
      <w:r w:rsidRPr="000B1330">
        <w:rPr>
          <w:szCs w:val="28"/>
        </w:rPr>
        <w:t>обнародова</w:t>
      </w:r>
      <w:r>
        <w:rPr>
          <w:szCs w:val="28"/>
        </w:rPr>
        <w:t>ние</w:t>
      </w:r>
      <w:r w:rsidRPr="000B1330">
        <w:rPr>
          <w:szCs w:val="28"/>
        </w:rPr>
        <w:t xml:space="preserve"> постановлени</w:t>
      </w:r>
      <w:r>
        <w:rPr>
          <w:szCs w:val="28"/>
        </w:rPr>
        <w:t xml:space="preserve">я администрации Темрюкского городского поселения Темрюкского района «Об утверждении муниципальной программы </w:t>
      </w:r>
      <w:r>
        <w:rPr>
          <w:color w:val="000000"/>
          <w:spacing w:val="1"/>
          <w:szCs w:val="28"/>
        </w:rPr>
        <w:t xml:space="preserve">Темрюкского городского поселения Темрюкского района </w:t>
      </w:r>
      <w:r w:rsidRPr="008A3977">
        <w:rPr>
          <w:szCs w:val="28"/>
        </w:rPr>
        <w:t>«Обеспечение жильем молодых семей»</w:t>
      </w:r>
      <w:r>
        <w:rPr>
          <w:szCs w:val="28"/>
        </w:rPr>
        <w:t xml:space="preserve"> </w:t>
      </w:r>
      <w:r w:rsidRPr="000B1330">
        <w:rPr>
          <w:szCs w:val="28"/>
        </w:rPr>
        <w:t>в печатном средстве массовой информации и разме</w:t>
      </w:r>
      <w:r>
        <w:rPr>
          <w:szCs w:val="28"/>
        </w:rPr>
        <w:t>щение</w:t>
      </w:r>
      <w:r w:rsidRPr="000B1330">
        <w:rPr>
          <w:szCs w:val="28"/>
        </w:rPr>
        <w:t xml:space="preserve"> на официальном сайте администрации Т</w:t>
      </w:r>
      <w:r>
        <w:rPr>
          <w:szCs w:val="28"/>
        </w:rPr>
        <w:t xml:space="preserve">емрюкского городского поселения </w:t>
      </w:r>
      <w:r w:rsidRPr="000B1330">
        <w:rPr>
          <w:szCs w:val="28"/>
        </w:rPr>
        <w:t>Тем</w:t>
      </w:r>
      <w:r>
        <w:rPr>
          <w:szCs w:val="28"/>
        </w:rPr>
        <w:t xml:space="preserve">рюкского района в информационно </w:t>
      </w:r>
      <w:r w:rsidRPr="00434D1B">
        <w:rPr>
          <w:color w:val="000000"/>
          <w:spacing w:val="1"/>
          <w:szCs w:val="28"/>
        </w:rPr>
        <w:t>–</w:t>
      </w:r>
      <w:r>
        <w:rPr>
          <w:szCs w:val="28"/>
        </w:rPr>
        <w:t xml:space="preserve">  </w:t>
      </w:r>
      <w:r w:rsidRPr="000B1330">
        <w:rPr>
          <w:szCs w:val="28"/>
        </w:rPr>
        <w:t>телекоммуникационной сети «Интернет»</w:t>
      </w:r>
      <w:r>
        <w:rPr>
          <w:szCs w:val="28"/>
        </w:rPr>
        <w:t>.</w:t>
      </w:r>
    </w:p>
    <w:p w:rsidR="003D0223" w:rsidRDefault="003D0223" w:rsidP="003D0223">
      <w:pPr>
        <w:ind w:firstLine="851"/>
        <w:jc w:val="both"/>
        <w:rPr>
          <w:szCs w:val="28"/>
        </w:rPr>
      </w:pPr>
      <w:r>
        <w:rPr>
          <w:szCs w:val="28"/>
        </w:rPr>
        <w:t>5</w:t>
      </w:r>
      <w:r w:rsidRPr="00DF24AB">
        <w:rPr>
          <w:szCs w:val="28"/>
        </w:rPr>
        <w:t xml:space="preserve">. </w:t>
      </w:r>
      <w:r w:rsidRPr="00D0560E">
        <w:rPr>
          <w:szCs w:val="28"/>
        </w:rPr>
        <w:t xml:space="preserve">Контроль за выполнением </w:t>
      </w:r>
      <w:r>
        <w:rPr>
          <w:szCs w:val="28"/>
        </w:rPr>
        <w:t>настоящего оставляю за собой</w:t>
      </w:r>
      <w:r w:rsidRPr="00D0560E">
        <w:rPr>
          <w:szCs w:val="28"/>
        </w:rPr>
        <w:t>.</w:t>
      </w:r>
    </w:p>
    <w:p w:rsidR="003D0223" w:rsidRPr="00FB3707" w:rsidRDefault="003D0223" w:rsidP="003D0223">
      <w:pPr>
        <w:ind w:firstLine="851"/>
        <w:jc w:val="both"/>
        <w:rPr>
          <w:szCs w:val="28"/>
        </w:rPr>
      </w:pPr>
      <w:r>
        <w:rPr>
          <w:szCs w:val="28"/>
        </w:rPr>
        <w:t>6</w:t>
      </w:r>
      <w:r w:rsidRPr="00D0560E">
        <w:rPr>
          <w:szCs w:val="28"/>
        </w:rPr>
        <w:t>.</w:t>
      </w:r>
      <w:r w:rsidRPr="003372A0">
        <w:rPr>
          <w:szCs w:val="28"/>
        </w:rPr>
        <w:t xml:space="preserve"> </w:t>
      </w:r>
      <w:r>
        <w:rPr>
          <w:szCs w:val="28"/>
        </w:rPr>
        <w:t xml:space="preserve">Постановление администрации Темрюкского городского поселения Темрюкского района «Об утверждении муниципальной программы </w:t>
      </w:r>
      <w:r>
        <w:rPr>
          <w:color w:val="000000"/>
          <w:spacing w:val="1"/>
          <w:szCs w:val="28"/>
        </w:rPr>
        <w:t xml:space="preserve">Темрюкского городского поселения Темрюкского района </w:t>
      </w:r>
      <w:r w:rsidRPr="008A3977">
        <w:rPr>
          <w:szCs w:val="28"/>
        </w:rPr>
        <w:t>«Обеспечение жильем молодых семей»</w:t>
      </w:r>
      <w:r>
        <w:rPr>
          <w:szCs w:val="28"/>
        </w:rPr>
        <w:t xml:space="preserve"> вступает в силу с 1 января 2017 года</w:t>
      </w:r>
      <w:r w:rsidRPr="003372A0">
        <w:rPr>
          <w:szCs w:val="28"/>
        </w:rPr>
        <w:t>.</w:t>
      </w:r>
    </w:p>
    <w:p w:rsidR="003D0223" w:rsidRDefault="003D0223" w:rsidP="003D0223">
      <w:pPr>
        <w:tabs>
          <w:tab w:val="left" w:pos="3555"/>
        </w:tabs>
        <w:rPr>
          <w:szCs w:val="28"/>
        </w:rPr>
      </w:pPr>
    </w:p>
    <w:p w:rsidR="003D0223" w:rsidRPr="003D0223" w:rsidRDefault="003D0223" w:rsidP="003D0223">
      <w:pPr>
        <w:tabs>
          <w:tab w:val="left" w:pos="3555"/>
        </w:tabs>
        <w:rPr>
          <w:szCs w:val="28"/>
        </w:rPr>
      </w:pPr>
      <w:r w:rsidRPr="003D0223">
        <w:rPr>
          <w:szCs w:val="28"/>
        </w:rPr>
        <w:t>Исполняющий обязанности главы</w:t>
      </w:r>
    </w:p>
    <w:p w:rsidR="003D0223" w:rsidRPr="003D0223" w:rsidRDefault="003D0223" w:rsidP="003D0223">
      <w:pPr>
        <w:tabs>
          <w:tab w:val="left" w:pos="3555"/>
        </w:tabs>
        <w:rPr>
          <w:szCs w:val="28"/>
        </w:rPr>
      </w:pPr>
      <w:r w:rsidRPr="003D0223">
        <w:rPr>
          <w:szCs w:val="28"/>
        </w:rPr>
        <w:t>Темрюкского городского поселения</w:t>
      </w:r>
    </w:p>
    <w:p w:rsidR="008D01C8" w:rsidRDefault="003D0223" w:rsidP="003D0223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  <w:r w:rsidRPr="003D0223">
        <w:rPr>
          <w:rFonts w:ascii="Times New Roman" w:hAnsi="Times New Roman" w:cs="Times New Roman"/>
          <w:b w:val="0"/>
          <w:color w:val="auto"/>
        </w:rPr>
        <w:t>Темрюкского района                                                                              В.Д.Шабалин</w:t>
      </w:r>
    </w:p>
    <w:p w:rsidR="003D0223" w:rsidRDefault="003D0223" w:rsidP="003D0223"/>
    <w:p w:rsidR="003D0223" w:rsidRDefault="003D0223" w:rsidP="003D0223"/>
    <w:p w:rsidR="003D0223" w:rsidRPr="002B648B" w:rsidRDefault="003D0223" w:rsidP="003D0223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sub_21"/>
      <w:r w:rsidRPr="002B648B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</w:p>
    <w:p w:rsidR="003D0223" w:rsidRPr="002B648B" w:rsidRDefault="003D0223" w:rsidP="003D0223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Pr="002B648B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2B648B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</w:t>
      </w:r>
    </w:p>
    <w:p w:rsidR="003D0223" w:rsidRPr="002B648B" w:rsidRDefault="003D0223" w:rsidP="003D0223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Темрюкского городского поселения</w:t>
      </w:r>
    </w:p>
    <w:p w:rsidR="003D0223" w:rsidRPr="002B648B" w:rsidRDefault="003D0223" w:rsidP="003D0223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Темрюкского</w:t>
      </w:r>
      <w:r w:rsidRPr="002B648B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</w:p>
    <w:p w:rsidR="003D0223" w:rsidRDefault="003D0223" w:rsidP="003D0223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2B648B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D0223">
        <w:rPr>
          <w:rFonts w:ascii="Times New Roman" w:hAnsi="Times New Roman" w:cs="Times New Roman"/>
          <w:b w:val="0"/>
          <w:sz w:val="28"/>
          <w:szCs w:val="28"/>
          <w:u w:val="single"/>
        </w:rPr>
        <w:t>31.10.2016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B648B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D0223">
        <w:rPr>
          <w:rFonts w:ascii="Times New Roman" w:hAnsi="Times New Roman" w:cs="Times New Roman"/>
          <w:b w:val="0"/>
          <w:sz w:val="28"/>
          <w:szCs w:val="28"/>
          <w:u w:val="single"/>
        </w:rPr>
        <w:t>1345</w:t>
      </w:r>
    </w:p>
    <w:p w:rsidR="003D0223" w:rsidRDefault="003D0223" w:rsidP="003D022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D0223" w:rsidRPr="002B648B" w:rsidRDefault="003D0223" w:rsidP="003D022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3D0223" w:rsidRPr="002B648B" w:rsidRDefault="003D0223" w:rsidP="003D022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bookmarkEnd w:id="1"/>
    <w:p w:rsidR="003D0223" w:rsidRDefault="003D0223" w:rsidP="003D022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Муниципальная</w:t>
      </w:r>
      <w:r w:rsidRPr="002B64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программа</w:t>
      </w:r>
    </w:p>
    <w:p w:rsidR="003D0223" w:rsidRDefault="003D0223" w:rsidP="003D022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636FE">
        <w:rPr>
          <w:rFonts w:ascii="Times New Roman" w:hAnsi="Times New Roman" w:cs="Times New Roman"/>
          <w:b w:val="0"/>
          <w:bCs w:val="0"/>
          <w:sz w:val="28"/>
          <w:szCs w:val="28"/>
        </w:rPr>
        <w:t>Темрюкского городского поселения Темрюкского района</w:t>
      </w:r>
    </w:p>
    <w:p w:rsidR="003D0223" w:rsidRPr="0055649C" w:rsidRDefault="003D0223" w:rsidP="003D022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5649C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F61838">
        <w:rPr>
          <w:rFonts w:ascii="Times New Roman" w:hAnsi="Times New Roman" w:cs="Times New Roman"/>
          <w:b w:val="0"/>
          <w:sz w:val="28"/>
          <w:szCs w:val="28"/>
        </w:rPr>
        <w:t>Обеспечение жильем молодых семей</w:t>
      </w:r>
      <w:r w:rsidRPr="0055649C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3D0223" w:rsidRDefault="003D0223" w:rsidP="003D0223">
      <w:pPr>
        <w:tabs>
          <w:tab w:val="left" w:pos="2662"/>
        </w:tabs>
        <w:rPr>
          <w:szCs w:val="28"/>
        </w:rPr>
      </w:pPr>
    </w:p>
    <w:p w:rsidR="003D0223" w:rsidRPr="002B648B" w:rsidRDefault="003D0223" w:rsidP="003D022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D0223" w:rsidRPr="002B648B" w:rsidRDefault="003D0223" w:rsidP="003D02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B648B">
        <w:rPr>
          <w:rFonts w:ascii="Times New Roman" w:hAnsi="Times New Roman" w:cs="Times New Roman"/>
          <w:sz w:val="28"/>
          <w:szCs w:val="28"/>
        </w:rPr>
        <w:t>ПАСПОРТ</w:t>
      </w:r>
    </w:p>
    <w:p w:rsidR="003D0223" w:rsidRDefault="003D0223" w:rsidP="003D02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B648B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</w:t>
      </w:r>
    </w:p>
    <w:p w:rsidR="003D0223" w:rsidRPr="0055649C" w:rsidRDefault="003D0223" w:rsidP="003D02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</w:t>
      </w:r>
      <w:r w:rsidRPr="002B648B">
        <w:rPr>
          <w:rFonts w:ascii="Times New Roman" w:hAnsi="Times New Roman" w:cs="Times New Roman"/>
          <w:sz w:val="28"/>
          <w:szCs w:val="28"/>
        </w:rPr>
        <w:t>«</w:t>
      </w:r>
      <w:r w:rsidRPr="00F61838">
        <w:rPr>
          <w:rFonts w:ascii="Times New Roman" w:hAnsi="Times New Roman" w:cs="Times New Roman"/>
          <w:bCs/>
          <w:sz w:val="28"/>
          <w:szCs w:val="28"/>
        </w:rPr>
        <w:t>Обеспечение жильем молодых семей</w:t>
      </w:r>
      <w:r w:rsidRPr="0055649C">
        <w:rPr>
          <w:rFonts w:ascii="Times New Roman" w:hAnsi="Times New Roman" w:cs="Times New Roman"/>
          <w:sz w:val="28"/>
          <w:szCs w:val="28"/>
        </w:rPr>
        <w:t>»</w:t>
      </w:r>
    </w:p>
    <w:p w:rsidR="003D0223" w:rsidRPr="0055649C" w:rsidRDefault="003D0223" w:rsidP="003D0223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3402"/>
        <w:gridCol w:w="6237"/>
      </w:tblGrid>
      <w:tr w:rsidR="003D0223" w:rsidRPr="002B648B" w:rsidTr="00874360">
        <w:tc>
          <w:tcPr>
            <w:tcW w:w="3402" w:type="dxa"/>
            <w:shd w:val="clear" w:color="auto" w:fill="auto"/>
          </w:tcPr>
          <w:p w:rsidR="003D0223" w:rsidRPr="000E17A9" w:rsidRDefault="003D0223" w:rsidP="00874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 </w:t>
            </w:r>
          </w:p>
        </w:tc>
        <w:tc>
          <w:tcPr>
            <w:tcW w:w="6237" w:type="dxa"/>
            <w:shd w:val="clear" w:color="auto" w:fill="auto"/>
          </w:tcPr>
          <w:p w:rsidR="003D0223" w:rsidRPr="000E17A9" w:rsidRDefault="003D0223" w:rsidP="00874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отдел администрации Темрюкского городского поселения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 Темрюкск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D0223" w:rsidRPr="002B648B" w:rsidTr="00874360">
        <w:tc>
          <w:tcPr>
            <w:tcW w:w="3402" w:type="dxa"/>
            <w:shd w:val="clear" w:color="auto" w:fill="auto"/>
          </w:tcPr>
          <w:p w:rsidR="003D0223" w:rsidRPr="000E17A9" w:rsidRDefault="003D0223" w:rsidP="0087436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3D0223" w:rsidRDefault="003D0223" w:rsidP="00874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отдел администрации Темрюкского городского поселения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 Темрюкск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D0223" w:rsidRPr="002B648B" w:rsidTr="00874360">
        <w:tc>
          <w:tcPr>
            <w:tcW w:w="3402" w:type="dxa"/>
            <w:shd w:val="clear" w:color="auto" w:fill="auto"/>
          </w:tcPr>
          <w:p w:rsidR="003D0223" w:rsidRPr="000E17A9" w:rsidRDefault="003D0223" w:rsidP="0087436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3D0223" w:rsidRPr="009665AC" w:rsidRDefault="003D0223" w:rsidP="00874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</w:t>
            </w:r>
            <w:r w:rsidRPr="00F61838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F61838">
              <w:rPr>
                <w:rFonts w:ascii="Times New Roman" w:hAnsi="Times New Roman" w:cs="Times New Roman"/>
                <w:sz w:val="28"/>
                <w:szCs w:val="28"/>
              </w:rPr>
              <w:t>поддержк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18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F61838">
              <w:rPr>
                <w:rFonts w:ascii="Times New Roman" w:hAnsi="Times New Roman" w:cs="Times New Roman"/>
                <w:sz w:val="28"/>
                <w:szCs w:val="28"/>
              </w:rPr>
              <w:t>решени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1838">
              <w:rPr>
                <w:rFonts w:ascii="Times New Roman" w:hAnsi="Times New Roman" w:cs="Times New Roman"/>
                <w:sz w:val="28"/>
                <w:szCs w:val="28"/>
              </w:rPr>
              <w:t xml:space="preserve"> жилищной проблемы молоды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семьям Темрюкского городского поселения Темрюкского района</w:t>
            </w:r>
            <w:r w:rsidRPr="00F618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нуждающимся в улучшении жилищных условий </w:t>
            </w:r>
          </w:p>
        </w:tc>
      </w:tr>
      <w:tr w:rsidR="003D0223" w:rsidRPr="002B648B" w:rsidTr="00874360">
        <w:tc>
          <w:tcPr>
            <w:tcW w:w="3402" w:type="dxa"/>
            <w:shd w:val="clear" w:color="auto" w:fill="auto"/>
          </w:tcPr>
          <w:p w:rsidR="003D0223" w:rsidRPr="000E17A9" w:rsidRDefault="003D0223" w:rsidP="0087436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3D0223" w:rsidRPr="000E17A9" w:rsidRDefault="003D0223" w:rsidP="00874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</w:t>
            </w:r>
            <w:r w:rsidRPr="00F61838">
              <w:rPr>
                <w:rFonts w:ascii="Times New Roman" w:hAnsi="Times New Roman" w:cs="Times New Roman"/>
                <w:sz w:val="28"/>
                <w:szCs w:val="28"/>
              </w:rPr>
              <w:t xml:space="preserve"> молодым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1838">
              <w:rPr>
                <w:rFonts w:ascii="Times New Roman" w:hAnsi="Times New Roman" w:cs="Times New Roman"/>
                <w:sz w:val="28"/>
                <w:szCs w:val="28"/>
              </w:rPr>
              <w:t xml:space="preserve"> семьям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1838">
              <w:rPr>
                <w:rFonts w:ascii="Times New Roman" w:hAnsi="Times New Roman" w:cs="Times New Roman"/>
                <w:sz w:val="28"/>
                <w:szCs w:val="28"/>
              </w:rPr>
              <w:t xml:space="preserve"> – участникам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подпрограммы социальных выплат на </w:t>
            </w:r>
            <w:r w:rsidRPr="00BC3A71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обретение (строительство) жилья</w:t>
            </w:r>
          </w:p>
        </w:tc>
      </w:tr>
      <w:tr w:rsidR="003D0223" w:rsidRPr="002B648B" w:rsidTr="00874360">
        <w:tc>
          <w:tcPr>
            <w:tcW w:w="3402" w:type="dxa"/>
            <w:shd w:val="clear" w:color="auto" w:fill="auto"/>
          </w:tcPr>
          <w:p w:rsidR="003D0223" w:rsidRPr="000E17A9" w:rsidRDefault="003D0223" w:rsidP="0087436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3D0223" w:rsidRPr="000E17A9" w:rsidRDefault="003D0223" w:rsidP="00874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молодых семей, получивших социальные выплаты на приобретение </w:t>
            </w:r>
            <w:r w:rsidRPr="007166AD">
              <w:rPr>
                <w:rFonts w:ascii="Times New Roman" w:hAnsi="Times New Roman" w:cs="Times New Roman"/>
                <w:sz w:val="28"/>
                <w:szCs w:val="28"/>
              </w:rPr>
              <w:t>(строительство) жилья</w:t>
            </w:r>
          </w:p>
        </w:tc>
      </w:tr>
      <w:tr w:rsidR="003D0223" w:rsidRPr="002B648B" w:rsidTr="00874360">
        <w:tc>
          <w:tcPr>
            <w:tcW w:w="3402" w:type="dxa"/>
            <w:shd w:val="clear" w:color="auto" w:fill="auto"/>
          </w:tcPr>
          <w:p w:rsidR="003D0223" w:rsidRPr="000E17A9" w:rsidRDefault="003D0223" w:rsidP="0087436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  <w:shd w:val="clear" w:color="auto" w:fill="auto"/>
          </w:tcPr>
          <w:p w:rsidR="003D0223" w:rsidRPr="000E17A9" w:rsidRDefault="003D0223" w:rsidP="00874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17 - 2019 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3D0223" w:rsidRPr="002B648B" w:rsidTr="00874360">
        <w:tc>
          <w:tcPr>
            <w:tcW w:w="3402" w:type="dxa"/>
            <w:shd w:val="clear" w:color="auto" w:fill="auto"/>
          </w:tcPr>
          <w:p w:rsidR="003D0223" w:rsidRPr="000E17A9" w:rsidRDefault="003D0223" w:rsidP="0087436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бюджетных ассигнований муниципальной 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3D0223" w:rsidRPr="000E17A9" w:rsidRDefault="003D0223" w:rsidP="00874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3D0223" w:rsidRDefault="003D0223" w:rsidP="00874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бюджетных ассигнований муниципальной программы составляет 3378,0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годам реализации:</w:t>
            </w:r>
          </w:p>
          <w:p w:rsidR="003D0223" w:rsidRDefault="003D0223" w:rsidP="00874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 723,9 тыс. рублей;</w:t>
            </w:r>
          </w:p>
          <w:p w:rsidR="003D0223" w:rsidRDefault="003D0223" w:rsidP="00874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 965,1 тыс. рублей;</w:t>
            </w:r>
          </w:p>
          <w:p w:rsidR="003D0223" w:rsidRDefault="003D0223" w:rsidP="00874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 1689,0 тыс. рублей.</w:t>
            </w:r>
          </w:p>
          <w:p w:rsidR="003D0223" w:rsidRDefault="003D0223" w:rsidP="00874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за счет средств:</w:t>
            </w:r>
          </w:p>
          <w:p w:rsidR="003D0223" w:rsidRDefault="003D0223" w:rsidP="00874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местного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по годам реализации:</w:t>
            </w:r>
          </w:p>
          <w:p w:rsidR="003D0223" w:rsidRDefault="003D0223" w:rsidP="00874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 год –  264,7 тыс. рублей;</w:t>
            </w:r>
          </w:p>
          <w:p w:rsidR="003D0223" w:rsidRDefault="003D0223" w:rsidP="00874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 352,8 тыс. рублей;</w:t>
            </w:r>
          </w:p>
          <w:p w:rsidR="003D0223" w:rsidRDefault="003D0223" w:rsidP="00874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 464,4 тыс. рублей.</w:t>
            </w:r>
          </w:p>
          <w:p w:rsidR="003D0223" w:rsidRDefault="003D0223" w:rsidP="00874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краевого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по годам реализации:</w:t>
            </w:r>
          </w:p>
          <w:p w:rsidR="003D0223" w:rsidRDefault="003D0223" w:rsidP="00874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 266,0 тыс. рублей;</w:t>
            </w:r>
          </w:p>
          <w:p w:rsidR="003D0223" w:rsidRDefault="003D0223" w:rsidP="00874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 354,7 тыс. рублей;</w:t>
            </w:r>
          </w:p>
          <w:p w:rsidR="003D0223" w:rsidRDefault="003D0223" w:rsidP="00874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 709,4 тыс. рублей.</w:t>
            </w:r>
          </w:p>
          <w:p w:rsidR="003D0223" w:rsidRDefault="003D0223" w:rsidP="00874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по годам реализации:</w:t>
            </w:r>
          </w:p>
          <w:p w:rsidR="003D0223" w:rsidRDefault="003D0223" w:rsidP="00874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 193,2 тыс. рублей;</w:t>
            </w:r>
          </w:p>
          <w:p w:rsidR="003D0223" w:rsidRDefault="003D0223" w:rsidP="00874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 257,6 тыс. рублей;</w:t>
            </w:r>
          </w:p>
          <w:p w:rsidR="003D0223" w:rsidRPr="005669A0" w:rsidRDefault="003D0223" w:rsidP="00874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 515,2 тыс. рублей.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D0223" w:rsidRPr="002B648B" w:rsidTr="00874360">
        <w:trPr>
          <w:trHeight w:val="1262"/>
        </w:trPr>
        <w:tc>
          <w:tcPr>
            <w:tcW w:w="3402" w:type="dxa"/>
            <w:shd w:val="clear" w:color="auto" w:fill="auto"/>
          </w:tcPr>
          <w:p w:rsidR="003D0223" w:rsidRPr="000E17A9" w:rsidRDefault="003D0223" w:rsidP="0087436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E17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Контроль за выполнением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237" w:type="dxa"/>
            <w:shd w:val="clear" w:color="auto" w:fill="auto"/>
          </w:tcPr>
          <w:p w:rsidR="003D0223" w:rsidRPr="005669A0" w:rsidRDefault="003D0223" w:rsidP="00874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муниципальной программы осуществляет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рация Темрюкского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>Темрюкского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овет Темрюкского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 Темрюкского района.</w:t>
            </w:r>
          </w:p>
        </w:tc>
      </w:tr>
    </w:tbl>
    <w:p w:rsidR="003D0223" w:rsidRPr="002B648B" w:rsidRDefault="003D0223" w:rsidP="003D022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D0223" w:rsidRDefault="003D0223" w:rsidP="003D022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Характеристика сферы </w:t>
      </w:r>
      <w:r w:rsidRPr="00B63EEC">
        <w:rPr>
          <w:rFonts w:ascii="Times New Roman" w:hAnsi="Times New Roman" w:cs="Times New Roman"/>
          <w:b/>
          <w:sz w:val="28"/>
          <w:szCs w:val="28"/>
        </w:rPr>
        <w:t>обеспечения жильем молодых семей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B63E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содержание проблемы и обоснование необходимости ее решения программным методом</w:t>
      </w:r>
    </w:p>
    <w:p w:rsidR="003D0223" w:rsidRPr="002B648B" w:rsidRDefault="003D0223" w:rsidP="003D0223">
      <w:pPr>
        <w:pStyle w:val="ConsNormal"/>
        <w:widowControl/>
        <w:ind w:left="1068" w:firstLine="0"/>
        <w:rPr>
          <w:rFonts w:ascii="Times New Roman" w:hAnsi="Times New Roman" w:cs="Times New Roman"/>
          <w:b/>
          <w:sz w:val="28"/>
          <w:szCs w:val="28"/>
        </w:rPr>
      </w:pPr>
    </w:p>
    <w:p w:rsidR="003D0223" w:rsidRPr="00147CC2" w:rsidRDefault="003D0223" w:rsidP="003D0223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В настоящее время 4</w:t>
      </w:r>
      <w:r w:rsidRPr="00F61838">
        <w:rPr>
          <w:szCs w:val="28"/>
        </w:rPr>
        <w:t xml:space="preserve"> молодых сем</w:t>
      </w:r>
      <w:r>
        <w:rPr>
          <w:szCs w:val="28"/>
        </w:rPr>
        <w:t>ьи</w:t>
      </w:r>
      <w:r w:rsidRPr="00F61838">
        <w:rPr>
          <w:szCs w:val="28"/>
        </w:rPr>
        <w:t xml:space="preserve">  Темрюкского городского поселения Темрюкского района</w:t>
      </w:r>
      <w:r>
        <w:rPr>
          <w:szCs w:val="28"/>
        </w:rPr>
        <w:t>,</w:t>
      </w:r>
      <w:r w:rsidRPr="00F61838">
        <w:rPr>
          <w:szCs w:val="28"/>
        </w:rPr>
        <w:t xml:space="preserve"> при</w:t>
      </w:r>
      <w:r>
        <w:rPr>
          <w:szCs w:val="28"/>
        </w:rPr>
        <w:t>знанных</w:t>
      </w:r>
      <w:r w:rsidRPr="00F61838">
        <w:rPr>
          <w:szCs w:val="28"/>
        </w:rPr>
        <w:t xml:space="preserve"> нуждающимися в улучшении жилищных условий</w:t>
      </w:r>
      <w:r>
        <w:t xml:space="preserve">, </w:t>
      </w:r>
      <w:r w:rsidRPr="00F61838">
        <w:rPr>
          <w:szCs w:val="28"/>
        </w:rPr>
        <w:t>включены в муниципальный список молоды</w:t>
      </w:r>
      <w:r>
        <w:rPr>
          <w:szCs w:val="28"/>
        </w:rPr>
        <w:t xml:space="preserve">х семей-участников подпрограммы </w:t>
      </w:r>
      <w:r w:rsidRPr="00F61838">
        <w:rPr>
          <w:szCs w:val="28"/>
        </w:rPr>
        <w:t>«Обеспечение жильем молодых семей» федеральной целевой программы «Жилище» на 201</w:t>
      </w:r>
      <w:r>
        <w:rPr>
          <w:szCs w:val="28"/>
        </w:rPr>
        <w:t>5</w:t>
      </w:r>
      <w:r w:rsidRPr="00F61838">
        <w:rPr>
          <w:szCs w:val="28"/>
        </w:rPr>
        <w:t xml:space="preserve"> - 20</w:t>
      </w:r>
      <w:r>
        <w:rPr>
          <w:szCs w:val="28"/>
        </w:rPr>
        <w:t>20</w:t>
      </w:r>
      <w:r w:rsidRPr="00F61838">
        <w:rPr>
          <w:szCs w:val="28"/>
        </w:rPr>
        <w:t xml:space="preserve"> годы, утвержденной постановлением Правительства Российской Ф</w:t>
      </w:r>
      <w:r>
        <w:rPr>
          <w:szCs w:val="28"/>
        </w:rPr>
        <w:t xml:space="preserve">едерации от </w:t>
      </w:r>
      <w:r w:rsidRPr="00F61838">
        <w:rPr>
          <w:szCs w:val="28"/>
        </w:rPr>
        <w:t>17 декабря 2010 года № 1050</w:t>
      </w:r>
      <w:r>
        <w:rPr>
          <w:szCs w:val="28"/>
        </w:rPr>
        <w:t xml:space="preserve">            </w:t>
      </w:r>
      <w:r w:rsidRPr="00F61838">
        <w:rPr>
          <w:szCs w:val="28"/>
        </w:rPr>
        <w:t xml:space="preserve"> «О федеральной целевой программе «Жилище» на 201</w:t>
      </w:r>
      <w:r>
        <w:rPr>
          <w:szCs w:val="28"/>
        </w:rPr>
        <w:t>5</w:t>
      </w:r>
      <w:r w:rsidRPr="00F61838">
        <w:rPr>
          <w:szCs w:val="28"/>
        </w:rPr>
        <w:t xml:space="preserve"> - 20</w:t>
      </w:r>
      <w:r>
        <w:rPr>
          <w:szCs w:val="28"/>
        </w:rPr>
        <w:t>20</w:t>
      </w:r>
      <w:r w:rsidRPr="00F61838">
        <w:rPr>
          <w:szCs w:val="28"/>
        </w:rPr>
        <w:t xml:space="preserve"> годы»</w:t>
      </w:r>
      <w:r>
        <w:rPr>
          <w:szCs w:val="28"/>
        </w:rPr>
        <w:t xml:space="preserve"> (далее – подпрограмма), изъявивших желание получить социальную выплату в 2017 году по Темрюкскому городскому поселению Темрюкского района.</w:t>
      </w:r>
    </w:p>
    <w:p w:rsidR="003D0223" w:rsidRDefault="003D0223" w:rsidP="003D02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Как правило, молодые семьи не могут получить доступ на рынок жилья без бюджетной поддержки. Даже имея достаточный уровень дохода для получения ипотечного жилищного кредита, они не могут уплатить первоначальн</w:t>
      </w:r>
      <w:r>
        <w:rPr>
          <w:rFonts w:ascii="Times New Roman" w:hAnsi="Times New Roman" w:cs="Times New Roman"/>
          <w:sz w:val="28"/>
          <w:szCs w:val="28"/>
        </w:rPr>
        <w:t>ый взнос при получении кредита.</w:t>
      </w:r>
    </w:p>
    <w:p w:rsidR="003D0223" w:rsidRDefault="003D0223" w:rsidP="003D02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Молодые семьи в основном являются приобретателями первого в своей жизни жилья, а значит, не имеют в собственности жилого помещения, которое можно было бы использовать в качестве обеспечения уплаты первоначального взноса при получении ипотечного жилищного кредита или займа. К тому же, как правило, они еще не имеют возможности накопить на</w:t>
      </w:r>
      <w:r>
        <w:rPr>
          <w:rFonts w:ascii="Times New Roman" w:hAnsi="Times New Roman" w:cs="Times New Roman"/>
          <w:sz w:val="28"/>
          <w:szCs w:val="28"/>
        </w:rPr>
        <w:t xml:space="preserve"> эти цели необходимые средства.</w:t>
      </w:r>
    </w:p>
    <w:p w:rsidR="003D0223" w:rsidRPr="00F61838" w:rsidRDefault="003D0223" w:rsidP="003D02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Однако такая категория населения имеет хорошие перспективы роста заработной платы по мере повышения квалификации,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роста.</w:t>
      </w:r>
    </w:p>
    <w:p w:rsidR="003D0223" w:rsidRPr="00F61838" w:rsidRDefault="003D0223" w:rsidP="003D02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 xml:space="preserve">Поддержка молодых семей при решении жилищной проблемы станет </w:t>
      </w:r>
      <w:r w:rsidRPr="00F61838">
        <w:rPr>
          <w:rFonts w:ascii="Times New Roman" w:hAnsi="Times New Roman" w:cs="Times New Roman"/>
          <w:sz w:val="28"/>
          <w:szCs w:val="28"/>
        </w:rPr>
        <w:lastRenderedPageBreak/>
        <w:t>основой стабильных условий жизни для этой наиболее активной части населения, повлияет на улучшение демографической ситуации в стране. Возможность решения жилищной проблемы, в том числе с привлечением средств ипотечного жилищного кредита или займа, создаст для молодежи стимул к повышению качества трудовой деятельности, уровня квалификации в целях роста заработной платы.</w:t>
      </w:r>
    </w:p>
    <w:p w:rsidR="003D0223" w:rsidRPr="00F61838" w:rsidRDefault="003D0223" w:rsidP="003D02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Решение жилищной проблемы молодых граждан России позволит сформировать экономически активный слой населения.</w:t>
      </w:r>
    </w:p>
    <w:p w:rsidR="003D0223" w:rsidRPr="00F61838" w:rsidRDefault="003D0223" w:rsidP="003D02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Необходимость устойчивого функционирования системы улучшения жилищных условий молодых семей определяет целесообразность использования программно-целевого метода для решения их жилищной проблемы, поскольку эта проблема:</w:t>
      </w:r>
    </w:p>
    <w:p w:rsidR="003D0223" w:rsidRPr="00F61838" w:rsidRDefault="003D0223" w:rsidP="003D02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является одной из приоритетных при формировании муниципальных программ и ее решение позволит обеспечить улучшение жилищных условий и качества жизни молодых семей;</w:t>
      </w:r>
    </w:p>
    <w:p w:rsidR="003D0223" w:rsidRDefault="003D0223" w:rsidP="003D02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не может быть решена в пределах одного финансового года и требует бюджетных расходов в течение нескольких лет;</w:t>
      </w:r>
    </w:p>
    <w:p w:rsidR="003D0223" w:rsidRDefault="003D0223" w:rsidP="003D02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носит комплексный характер и ее решение окажет влияние на рост социального благополучия и общее экономическое развитие.</w:t>
      </w:r>
    </w:p>
    <w:p w:rsidR="003D0223" w:rsidRDefault="003D0223" w:rsidP="003D02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B85">
        <w:rPr>
          <w:rFonts w:ascii="Times New Roman" w:hAnsi="Times New Roman" w:cs="Times New Roman"/>
          <w:sz w:val="28"/>
          <w:szCs w:val="28"/>
        </w:rPr>
        <w:t>Основанием для разработки данной программы является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EB12B4">
        <w:rPr>
          <w:rFonts w:ascii="Times New Roman" w:hAnsi="Times New Roman" w:cs="Times New Roman"/>
          <w:bCs/>
          <w:sz w:val="28"/>
          <w:szCs w:val="28"/>
        </w:rPr>
        <w:t>остановление Правительства Российской Федерации от 17 декабря 2010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1050 </w:t>
      </w:r>
      <w:r w:rsidRPr="00EB12B4">
        <w:rPr>
          <w:rFonts w:ascii="Times New Roman" w:hAnsi="Times New Roman" w:cs="Times New Roman"/>
          <w:bCs/>
          <w:sz w:val="28"/>
          <w:szCs w:val="28"/>
        </w:rPr>
        <w:t xml:space="preserve">«О федеральной целевой программе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EB12B4">
        <w:rPr>
          <w:rFonts w:ascii="Times New Roman" w:hAnsi="Times New Roman" w:cs="Times New Roman"/>
          <w:bCs/>
          <w:sz w:val="28"/>
          <w:szCs w:val="28"/>
        </w:rPr>
        <w:t>Жилище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EB12B4">
        <w:rPr>
          <w:rFonts w:ascii="Times New Roman" w:hAnsi="Times New Roman" w:cs="Times New Roman"/>
          <w:bCs/>
          <w:sz w:val="28"/>
          <w:szCs w:val="28"/>
        </w:rPr>
        <w:t xml:space="preserve"> на 2015 - 2020 годы</w:t>
      </w:r>
      <w:r>
        <w:rPr>
          <w:rFonts w:ascii="Times New Roman" w:hAnsi="Times New Roman" w:cs="Times New Roman"/>
          <w:bCs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3FA">
        <w:rPr>
          <w:rFonts w:ascii="Times New Roman" w:hAnsi="Times New Roman" w:cs="Times New Roman"/>
          <w:bCs/>
          <w:sz w:val="28"/>
          <w:szCs w:val="28"/>
        </w:rPr>
        <w:t>Правил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3A03FA">
        <w:rPr>
          <w:rFonts w:ascii="Times New Roman" w:hAnsi="Times New Roman" w:cs="Times New Roman"/>
          <w:bCs/>
          <w:sz w:val="28"/>
          <w:szCs w:val="28"/>
        </w:rPr>
        <w:t xml:space="preserve"> предоставления молодым семьям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03FA">
        <w:rPr>
          <w:rFonts w:ascii="Times New Roman" w:hAnsi="Times New Roman" w:cs="Times New Roman"/>
          <w:bCs/>
          <w:sz w:val="28"/>
          <w:szCs w:val="28"/>
        </w:rPr>
        <w:t>социальных выплат на приобретение (строительство) жилья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03FA">
        <w:rPr>
          <w:rFonts w:ascii="Times New Roman" w:hAnsi="Times New Roman" w:cs="Times New Roman"/>
          <w:bCs/>
          <w:sz w:val="28"/>
          <w:szCs w:val="28"/>
        </w:rPr>
        <w:t>и их использования</w:t>
      </w:r>
      <w:r w:rsidRPr="00EB12B4">
        <w:rPr>
          <w:rFonts w:ascii="Times New Roman" w:hAnsi="Times New Roman" w:cs="Times New Roman"/>
          <w:bCs/>
          <w:sz w:val="28"/>
          <w:szCs w:val="28"/>
        </w:rPr>
        <w:t xml:space="preserve">, утвержденные постановлением администрации Темрюкского городского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Темрюкского района от   13 мая 2016</w:t>
      </w:r>
      <w:r w:rsidRPr="00EB12B4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Cs/>
          <w:sz w:val="28"/>
          <w:szCs w:val="28"/>
        </w:rPr>
        <w:t>553.</w:t>
      </w:r>
    </w:p>
    <w:p w:rsidR="003D0223" w:rsidRPr="00FA2B85" w:rsidRDefault="003D0223" w:rsidP="003D0223">
      <w:pPr>
        <w:pStyle w:val="ConsPlusNonformat"/>
        <w:widowControl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3D0223" w:rsidRPr="003636FE" w:rsidRDefault="003D0223" w:rsidP="003D02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2B648B">
        <w:rPr>
          <w:rFonts w:ascii="Times New Roman" w:hAnsi="Times New Roman" w:cs="Times New Roman"/>
          <w:b/>
          <w:sz w:val="28"/>
          <w:szCs w:val="28"/>
        </w:rPr>
        <w:t>Цели, 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и целевые показатели</w:t>
      </w:r>
      <w:r w:rsidRPr="002B648B">
        <w:rPr>
          <w:rFonts w:ascii="Times New Roman" w:hAnsi="Times New Roman" w:cs="Times New Roman"/>
          <w:b/>
          <w:sz w:val="28"/>
          <w:szCs w:val="28"/>
        </w:rPr>
        <w:t>, ср</w:t>
      </w:r>
      <w:r>
        <w:rPr>
          <w:rFonts w:ascii="Times New Roman" w:hAnsi="Times New Roman" w:cs="Times New Roman"/>
          <w:b/>
          <w:sz w:val="28"/>
          <w:szCs w:val="28"/>
        </w:rPr>
        <w:t>оки и этапы реализации муниципальной программы</w:t>
      </w:r>
      <w:r w:rsidRPr="003636FE">
        <w:rPr>
          <w:rFonts w:ascii="Times New Roman" w:hAnsi="Times New Roman" w:cs="Times New Roman"/>
          <w:b/>
          <w:sz w:val="28"/>
          <w:szCs w:val="28"/>
        </w:rPr>
        <w:t xml:space="preserve"> Темрюкского городского поселения</w:t>
      </w:r>
    </w:p>
    <w:p w:rsidR="003D0223" w:rsidRDefault="003D0223" w:rsidP="003D02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6FE">
        <w:rPr>
          <w:rFonts w:ascii="Times New Roman" w:hAnsi="Times New Roman" w:cs="Times New Roman"/>
          <w:b/>
          <w:sz w:val="28"/>
          <w:szCs w:val="28"/>
        </w:rPr>
        <w:t>Темрюкского района «Обеспечение жильем молодых семей»</w:t>
      </w:r>
    </w:p>
    <w:p w:rsidR="003D0223" w:rsidRPr="008E4A5E" w:rsidRDefault="003D0223" w:rsidP="003D0223">
      <w:pPr>
        <w:pStyle w:val="ConsPlusNonformat"/>
        <w:widowControl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3D0223" w:rsidRPr="00F61838" w:rsidRDefault="003D0223" w:rsidP="003D02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61838">
        <w:rPr>
          <w:rFonts w:ascii="Times New Roman" w:hAnsi="Times New Roman" w:cs="Times New Roman"/>
          <w:sz w:val="28"/>
          <w:szCs w:val="28"/>
        </w:rPr>
        <w:t xml:space="preserve">рограммы является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F61838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F61838">
        <w:rPr>
          <w:rFonts w:ascii="Times New Roman" w:hAnsi="Times New Roman" w:cs="Times New Roman"/>
          <w:sz w:val="28"/>
          <w:szCs w:val="28"/>
        </w:rPr>
        <w:t>поддержк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61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61838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61838">
        <w:rPr>
          <w:rFonts w:ascii="Times New Roman" w:hAnsi="Times New Roman" w:cs="Times New Roman"/>
          <w:sz w:val="28"/>
          <w:szCs w:val="28"/>
        </w:rPr>
        <w:t xml:space="preserve"> жилищной проблемы молоды</w:t>
      </w:r>
      <w:r>
        <w:rPr>
          <w:rFonts w:ascii="Times New Roman" w:hAnsi="Times New Roman" w:cs="Times New Roman"/>
          <w:sz w:val="28"/>
          <w:szCs w:val="28"/>
        </w:rPr>
        <w:t>м семьям Темрюкского городского поселения Темрюкского района</w:t>
      </w:r>
      <w:r w:rsidRPr="00F6183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нуждающимся в улучшении жилищных условий</w:t>
      </w:r>
      <w:r w:rsidRPr="00F61838">
        <w:rPr>
          <w:rFonts w:ascii="Times New Roman" w:hAnsi="Times New Roman" w:cs="Times New Roman"/>
          <w:sz w:val="28"/>
          <w:szCs w:val="28"/>
        </w:rPr>
        <w:t>.</w:t>
      </w:r>
    </w:p>
    <w:p w:rsidR="003D0223" w:rsidRPr="00F61838" w:rsidRDefault="003D0223" w:rsidP="003D02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61838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ей программы является получение</w:t>
      </w:r>
      <w:r w:rsidRPr="00F61838">
        <w:rPr>
          <w:rFonts w:ascii="Times New Roman" w:hAnsi="Times New Roman" w:cs="Times New Roman"/>
          <w:sz w:val="28"/>
          <w:szCs w:val="28"/>
        </w:rPr>
        <w:t xml:space="preserve"> молодым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61838">
        <w:rPr>
          <w:rFonts w:ascii="Times New Roman" w:hAnsi="Times New Roman" w:cs="Times New Roman"/>
          <w:sz w:val="28"/>
          <w:szCs w:val="28"/>
        </w:rPr>
        <w:t xml:space="preserve"> семьям</w:t>
      </w:r>
      <w:r>
        <w:rPr>
          <w:rFonts w:ascii="Times New Roman" w:hAnsi="Times New Roman" w:cs="Times New Roman"/>
          <w:sz w:val="28"/>
          <w:szCs w:val="28"/>
        </w:rPr>
        <w:t xml:space="preserve">и – участниками подпрограммы социальных выплат на </w:t>
      </w:r>
      <w:r w:rsidRPr="00EB12B4">
        <w:rPr>
          <w:rFonts w:ascii="Times New Roman" w:hAnsi="Times New Roman" w:cs="Times New Roman"/>
          <w:bCs/>
          <w:sz w:val="28"/>
          <w:szCs w:val="28"/>
        </w:rPr>
        <w:t>приобретение (строительство) жилья</w:t>
      </w:r>
      <w:r>
        <w:rPr>
          <w:rFonts w:ascii="Times New Roman" w:hAnsi="Times New Roman" w:cs="Times New Roman"/>
          <w:sz w:val="28"/>
          <w:szCs w:val="28"/>
        </w:rPr>
        <w:t xml:space="preserve"> (далее – социальные выплаты).</w:t>
      </w:r>
    </w:p>
    <w:p w:rsidR="003D0223" w:rsidRPr="00F61838" w:rsidRDefault="003D0223" w:rsidP="003D02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 xml:space="preserve">Условиями достижения целей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61838">
        <w:rPr>
          <w:rFonts w:ascii="Times New Roman" w:hAnsi="Times New Roman" w:cs="Times New Roman"/>
          <w:sz w:val="28"/>
          <w:szCs w:val="28"/>
        </w:rPr>
        <w:t xml:space="preserve">рограммы является решение задач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61838">
        <w:rPr>
          <w:rFonts w:ascii="Times New Roman" w:hAnsi="Times New Roman" w:cs="Times New Roman"/>
          <w:sz w:val="28"/>
          <w:szCs w:val="28"/>
        </w:rPr>
        <w:t>рограммы.</w:t>
      </w:r>
    </w:p>
    <w:p w:rsidR="003D0223" w:rsidRPr="00F61838" w:rsidRDefault="003D0223" w:rsidP="003D02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Основными принципами реализации программы являются:</w:t>
      </w:r>
    </w:p>
    <w:p w:rsidR="003D0223" w:rsidRPr="00F61838" w:rsidRDefault="003D0223" w:rsidP="003D02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- добровольность участия в программе молодых семей;</w:t>
      </w:r>
    </w:p>
    <w:p w:rsidR="003D0223" w:rsidRPr="00F61838" w:rsidRDefault="003D0223" w:rsidP="003D02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- признание молодой семьи нуждающейся в улучшении жилищных условий в соответствии с законодательством Российской Федерации;</w:t>
      </w:r>
    </w:p>
    <w:p w:rsidR="003D0223" w:rsidRDefault="003D0223" w:rsidP="003D02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- возможность для молодых семей  реализовать свое право на получение поддержки за счет  средств федерального  бюджета, бюджета Краснодарского края и бюджета Темрюкского городского поселения Темрюкского района при улучшении жилищных условий в рамках программы только один раз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0223" w:rsidRPr="00F61838" w:rsidRDefault="003D0223" w:rsidP="003D02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</w:t>
      </w:r>
      <w:r w:rsidRPr="00D52534">
        <w:rPr>
          <w:rFonts w:ascii="Times New Roman" w:hAnsi="Times New Roman" w:cs="Times New Roman"/>
          <w:sz w:val="28"/>
          <w:szCs w:val="28"/>
        </w:rPr>
        <w:t>олодым семьям, которым ранее была оказана поддержка в рамках федеральных, краевых и муниципальных программ поддержки при улучшении жилищных условий, право на получение социальной выплаты в рамках настоящ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525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D52534">
        <w:rPr>
          <w:rFonts w:ascii="Times New Roman" w:hAnsi="Times New Roman" w:cs="Times New Roman"/>
          <w:sz w:val="28"/>
          <w:szCs w:val="28"/>
        </w:rPr>
        <w:t xml:space="preserve"> не предоставляется.</w:t>
      </w:r>
    </w:p>
    <w:p w:rsidR="003D0223" w:rsidRDefault="003D0223" w:rsidP="003D02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Условиями прекращения реализации программы являются досрочное достижение целей и задач программы, а также изменение механизмов реализации государственной жилищной политики.</w:t>
      </w:r>
    </w:p>
    <w:p w:rsidR="003D0223" w:rsidRDefault="003D0223" w:rsidP="003D02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6AD">
        <w:rPr>
          <w:rFonts w:ascii="Times New Roman" w:hAnsi="Times New Roman" w:cs="Times New Roman"/>
          <w:sz w:val="28"/>
          <w:szCs w:val="28"/>
        </w:rPr>
        <w:t xml:space="preserve">Целевым показателем программы является количество молодых семей получивших социальные выплаты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7166AD">
        <w:rPr>
          <w:rFonts w:ascii="Times New Roman" w:hAnsi="Times New Roman" w:cs="Times New Roman"/>
          <w:sz w:val="28"/>
          <w:szCs w:val="28"/>
        </w:rPr>
        <w:t>приобретение (строительство) жилья.</w:t>
      </w:r>
    </w:p>
    <w:p w:rsidR="003D0223" w:rsidRDefault="003D0223" w:rsidP="003D022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1417"/>
        <w:gridCol w:w="993"/>
        <w:gridCol w:w="992"/>
        <w:gridCol w:w="709"/>
        <w:gridCol w:w="815"/>
      </w:tblGrid>
      <w:tr w:rsidR="003D0223" w:rsidTr="00874360">
        <w:trPr>
          <w:trHeight w:val="352"/>
        </w:trPr>
        <w:tc>
          <w:tcPr>
            <w:tcW w:w="817" w:type="dxa"/>
            <w:vMerge w:val="restart"/>
          </w:tcPr>
          <w:p w:rsidR="003D0223" w:rsidRPr="006B5B43" w:rsidRDefault="003D0223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№ п/п</w:t>
            </w:r>
          </w:p>
        </w:tc>
        <w:tc>
          <w:tcPr>
            <w:tcW w:w="4111" w:type="dxa"/>
            <w:vMerge w:val="restart"/>
          </w:tcPr>
          <w:p w:rsidR="003D0223" w:rsidRPr="006B5B43" w:rsidRDefault="003D0223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Наименование целевого  показателя</w:t>
            </w:r>
          </w:p>
        </w:tc>
        <w:tc>
          <w:tcPr>
            <w:tcW w:w="1417" w:type="dxa"/>
            <w:vMerge w:val="restart"/>
          </w:tcPr>
          <w:p w:rsidR="003D0223" w:rsidRPr="006B5B43" w:rsidRDefault="003D0223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Единица измерения</w:t>
            </w:r>
          </w:p>
        </w:tc>
        <w:tc>
          <w:tcPr>
            <w:tcW w:w="993" w:type="dxa"/>
            <w:vMerge w:val="restart"/>
          </w:tcPr>
          <w:p w:rsidR="003D0223" w:rsidRPr="006B5B43" w:rsidRDefault="003D0223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Статус</w:t>
            </w:r>
          </w:p>
        </w:tc>
        <w:tc>
          <w:tcPr>
            <w:tcW w:w="2516" w:type="dxa"/>
            <w:gridSpan w:val="3"/>
            <w:tcBorders>
              <w:bottom w:val="single" w:sz="4" w:space="0" w:color="auto"/>
            </w:tcBorders>
          </w:tcPr>
          <w:p w:rsidR="003D0223" w:rsidRPr="006B5B43" w:rsidRDefault="003D0223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Значение показателей</w:t>
            </w:r>
          </w:p>
        </w:tc>
      </w:tr>
      <w:tr w:rsidR="003D0223" w:rsidTr="00874360">
        <w:trPr>
          <w:trHeight w:val="215"/>
        </w:trPr>
        <w:tc>
          <w:tcPr>
            <w:tcW w:w="817" w:type="dxa"/>
            <w:vMerge/>
          </w:tcPr>
          <w:p w:rsidR="003D0223" w:rsidRPr="006B5B43" w:rsidRDefault="003D0223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4111" w:type="dxa"/>
            <w:vMerge/>
          </w:tcPr>
          <w:p w:rsidR="003D0223" w:rsidRPr="006B5B43" w:rsidRDefault="003D0223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417" w:type="dxa"/>
            <w:vMerge/>
          </w:tcPr>
          <w:p w:rsidR="003D0223" w:rsidRPr="006B5B43" w:rsidRDefault="003D0223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93" w:type="dxa"/>
            <w:vMerge/>
          </w:tcPr>
          <w:p w:rsidR="003D0223" w:rsidRPr="006B5B43" w:rsidRDefault="003D0223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0223" w:rsidRPr="006B5B43" w:rsidRDefault="003D0223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D0223" w:rsidRPr="006B5B43" w:rsidRDefault="003D0223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2018 год</w:t>
            </w: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3D0223" w:rsidRPr="006B5B43" w:rsidRDefault="003D0223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2019 год</w:t>
            </w:r>
          </w:p>
        </w:tc>
      </w:tr>
      <w:tr w:rsidR="003D0223" w:rsidTr="00874360">
        <w:trPr>
          <w:trHeight w:val="394"/>
        </w:trPr>
        <w:tc>
          <w:tcPr>
            <w:tcW w:w="817" w:type="dxa"/>
          </w:tcPr>
          <w:p w:rsidR="003D0223" w:rsidRPr="006B5B43" w:rsidRDefault="003D0223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1</w:t>
            </w:r>
          </w:p>
        </w:tc>
        <w:tc>
          <w:tcPr>
            <w:tcW w:w="4111" w:type="dxa"/>
          </w:tcPr>
          <w:p w:rsidR="003D0223" w:rsidRPr="006B5B43" w:rsidRDefault="003D0223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2</w:t>
            </w:r>
          </w:p>
        </w:tc>
        <w:tc>
          <w:tcPr>
            <w:tcW w:w="1417" w:type="dxa"/>
          </w:tcPr>
          <w:p w:rsidR="003D0223" w:rsidRPr="006B5B43" w:rsidRDefault="003D0223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3</w:t>
            </w:r>
          </w:p>
        </w:tc>
        <w:tc>
          <w:tcPr>
            <w:tcW w:w="993" w:type="dxa"/>
          </w:tcPr>
          <w:p w:rsidR="003D0223" w:rsidRPr="006B5B43" w:rsidRDefault="003D0223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4</w:t>
            </w:r>
          </w:p>
        </w:tc>
        <w:tc>
          <w:tcPr>
            <w:tcW w:w="992" w:type="dxa"/>
          </w:tcPr>
          <w:p w:rsidR="003D0223" w:rsidRPr="006B5B43" w:rsidRDefault="003D0223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5</w:t>
            </w:r>
          </w:p>
        </w:tc>
        <w:tc>
          <w:tcPr>
            <w:tcW w:w="709" w:type="dxa"/>
          </w:tcPr>
          <w:p w:rsidR="003D0223" w:rsidRPr="006B5B43" w:rsidRDefault="003D0223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6</w:t>
            </w:r>
          </w:p>
        </w:tc>
        <w:tc>
          <w:tcPr>
            <w:tcW w:w="815" w:type="dxa"/>
          </w:tcPr>
          <w:p w:rsidR="003D0223" w:rsidRPr="006B5B43" w:rsidRDefault="003D0223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7</w:t>
            </w:r>
          </w:p>
        </w:tc>
      </w:tr>
      <w:tr w:rsidR="003D0223" w:rsidTr="00874360">
        <w:tc>
          <w:tcPr>
            <w:tcW w:w="817" w:type="dxa"/>
          </w:tcPr>
          <w:p w:rsidR="003D0223" w:rsidRPr="006B5B43" w:rsidRDefault="003D0223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1</w:t>
            </w:r>
          </w:p>
        </w:tc>
        <w:tc>
          <w:tcPr>
            <w:tcW w:w="9037" w:type="dxa"/>
            <w:gridSpan w:val="6"/>
          </w:tcPr>
          <w:p w:rsidR="003D0223" w:rsidRPr="006B5B43" w:rsidRDefault="003D0223" w:rsidP="0087436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B5B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Темрюкского городского поселения Темрюкского района </w:t>
            </w:r>
            <w:r w:rsidRPr="006B5B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r w:rsidRPr="006B5B43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жильем молодых семей</w:t>
            </w:r>
            <w:r w:rsidRPr="006B5B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</w:t>
            </w:r>
          </w:p>
        </w:tc>
      </w:tr>
      <w:tr w:rsidR="003D0223" w:rsidTr="00874360">
        <w:tc>
          <w:tcPr>
            <w:tcW w:w="817" w:type="dxa"/>
          </w:tcPr>
          <w:p w:rsidR="003D0223" w:rsidRPr="006B5B43" w:rsidRDefault="003D0223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1.1</w:t>
            </w:r>
          </w:p>
        </w:tc>
        <w:tc>
          <w:tcPr>
            <w:tcW w:w="4111" w:type="dxa"/>
          </w:tcPr>
          <w:p w:rsidR="003D0223" w:rsidRPr="006B5B43" w:rsidRDefault="003D0223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>
              <w:t>К</w:t>
            </w:r>
            <w:r w:rsidRPr="006B5B43">
              <w:t>оличество молодых семей получивших социальные выплаты на приобретение (строительство) жилья</w:t>
            </w:r>
          </w:p>
        </w:tc>
        <w:tc>
          <w:tcPr>
            <w:tcW w:w="1417" w:type="dxa"/>
          </w:tcPr>
          <w:p w:rsidR="003D0223" w:rsidRPr="006B5B43" w:rsidRDefault="003D0223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>
              <w:t>шт.</w:t>
            </w:r>
          </w:p>
        </w:tc>
        <w:tc>
          <w:tcPr>
            <w:tcW w:w="993" w:type="dxa"/>
          </w:tcPr>
          <w:p w:rsidR="003D0223" w:rsidRPr="006B5B43" w:rsidRDefault="003D0223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3</w:t>
            </w:r>
          </w:p>
        </w:tc>
        <w:tc>
          <w:tcPr>
            <w:tcW w:w="992" w:type="dxa"/>
          </w:tcPr>
          <w:p w:rsidR="003D0223" w:rsidRPr="006B5B43" w:rsidRDefault="003D0223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1</w:t>
            </w:r>
          </w:p>
        </w:tc>
        <w:tc>
          <w:tcPr>
            <w:tcW w:w="709" w:type="dxa"/>
          </w:tcPr>
          <w:p w:rsidR="003D0223" w:rsidRPr="006B5B43" w:rsidRDefault="003D0223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1</w:t>
            </w:r>
          </w:p>
        </w:tc>
        <w:tc>
          <w:tcPr>
            <w:tcW w:w="815" w:type="dxa"/>
          </w:tcPr>
          <w:p w:rsidR="003D0223" w:rsidRPr="006B5B43" w:rsidRDefault="003D0223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2</w:t>
            </w:r>
          </w:p>
        </w:tc>
      </w:tr>
    </w:tbl>
    <w:p w:rsidR="003D0223" w:rsidRDefault="003D0223" w:rsidP="003D02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Поэтапная реал</w:t>
      </w:r>
      <w:r>
        <w:rPr>
          <w:rFonts w:ascii="Times New Roman" w:hAnsi="Times New Roman" w:cs="Times New Roman"/>
          <w:sz w:val="28"/>
          <w:szCs w:val="28"/>
        </w:rPr>
        <w:t>изация п</w:t>
      </w:r>
      <w:r w:rsidRPr="00F61838">
        <w:rPr>
          <w:rFonts w:ascii="Times New Roman" w:hAnsi="Times New Roman" w:cs="Times New Roman"/>
          <w:sz w:val="28"/>
          <w:szCs w:val="28"/>
        </w:rPr>
        <w:t>рограммы будет проводиться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61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61838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F61838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F61838">
        <w:rPr>
          <w:rFonts w:ascii="Times New Roman" w:hAnsi="Times New Roman" w:cs="Times New Roman"/>
          <w:sz w:val="28"/>
          <w:szCs w:val="28"/>
        </w:rPr>
        <w:t>.</w:t>
      </w:r>
    </w:p>
    <w:p w:rsidR="003D0223" w:rsidRPr="002B648B" w:rsidRDefault="003D0223" w:rsidP="003D022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D0223" w:rsidRPr="003636FE" w:rsidRDefault="003D0223" w:rsidP="003D02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F61838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 xml:space="preserve">и краткое описание подпрограмм, основных </w:t>
      </w:r>
      <w:r w:rsidRPr="00F61838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3636FE">
        <w:rPr>
          <w:rFonts w:ascii="Times New Roman" w:hAnsi="Times New Roman" w:cs="Times New Roman"/>
          <w:b/>
          <w:sz w:val="28"/>
          <w:szCs w:val="28"/>
        </w:rPr>
        <w:t xml:space="preserve"> Темрюкского городского поселения</w:t>
      </w:r>
    </w:p>
    <w:p w:rsidR="003D0223" w:rsidRDefault="003D0223" w:rsidP="003D022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6FE">
        <w:rPr>
          <w:rFonts w:ascii="Times New Roman" w:hAnsi="Times New Roman" w:cs="Times New Roman"/>
          <w:b/>
          <w:sz w:val="28"/>
          <w:szCs w:val="28"/>
        </w:rPr>
        <w:t>Темрюкского района «Обеспечение жильем молодых семей»</w:t>
      </w:r>
    </w:p>
    <w:p w:rsidR="003D0223" w:rsidRDefault="003D0223" w:rsidP="003D0223">
      <w:pPr>
        <w:pStyle w:val="ConsNormal"/>
        <w:widowControl/>
        <w:ind w:left="708"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59"/>
        <w:gridCol w:w="1111"/>
        <w:gridCol w:w="306"/>
        <w:gridCol w:w="806"/>
        <w:gridCol w:w="328"/>
        <w:gridCol w:w="784"/>
        <w:gridCol w:w="209"/>
        <w:gridCol w:w="850"/>
        <w:gridCol w:w="53"/>
        <w:gridCol w:w="798"/>
        <w:gridCol w:w="314"/>
        <w:gridCol w:w="678"/>
        <w:gridCol w:w="434"/>
        <w:gridCol w:w="983"/>
        <w:gridCol w:w="129"/>
        <w:gridCol w:w="1112"/>
      </w:tblGrid>
      <w:tr w:rsidR="003D0223" w:rsidRPr="006B5B43" w:rsidTr="00874360">
        <w:trPr>
          <w:trHeight w:val="499"/>
        </w:trPr>
        <w:tc>
          <w:tcPr>
            <w:tcW w:w="959" w:type="dxa"/>
            <w:vMerge w:val="restart"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№ п/п</w:t>
            </w:r>
          </w:p>
        </w:tc>
        <w:tc>
          <w:tcPr>
            <w:tcW w:w="1417" w:type="dxa"/>
            <w:gridSpan w:val="2"/>
            <w:vMerge w:val="restart"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Наимен</w:t>
            </w:r>
            <w:r w:rsidRPr="006B5B43">
              <w:t>о</w:t>
            </w:r>
            <w:r>
              <w:t>-</w:t>
            </w:r>
            <w:r w:rsidRPr="006B5B43">
              <w:t>вание меропри</w:t>
            </w:r>
            <w:r w:rsidRPr="006B5B43">
              <w:t>я</w:t>
            </w:r>
            <w:r w:rsidRPr="006B5B43">
              <w:t>тия</w:t>
            </w:r>
          </w:p>
        </w:tc>
        <w:tc>
          <w:tcPr>
            <w:tcW w:w="1134" w:type="dxa"/>
            <w:gridSpan w:val="2"/>
            <w:vMerge w:val="restart"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Исто</w:t>
            </w:r>
            <w:r w:rsidRPr="006B5B43">
              <w:t>ч</w:t>
            </w:r>
            <w:r>
              <w:t>-</w:t>
            </w:r>
            <w:r w:rsidRPr="006B5B43">
              <w:t>ники финан</w:t>
            </w:r>
            <w:r>
              <w:t>-</w:t>
            </w:r>
            <w:r w:rsidRPr="006B5B43">
              <w:t>сир</w:t>
            </w:r>
            <w:r w:rsidRPr="006B5B43">
              <w:t>о</w:t>
            </w:r>
            <w:r w:rsidRPr="006B5B43">
              <w:t>ва</w:t>
            </w:r>
            <w:r>
              <w:t>-</w:t>
            </w:r>
            <w:r w:rsidRPr="006B5B43">
              <w:t>ния</w:t>
            </w:r>
          </w:p>
        </w:tc>
        <w:tc>
          <w:tcPr>
            <w:tcW w:w="993" w:type="dxa"/>
            <w:gridSpan w:val="2"/>
            <w:vMerge w:val="restart"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Об</w:t>
            </w:r>
            <w:r w:rsidRPr="006B5B43">
              <w:t>ъ</w:t>
            </w:r>
            <w:r w:rsidRPr="006B5B43">
              <w:t>ем финан</w:t>
            </w:r>
            <w:r>
              <w:t>-</w:t>
            </w:r>
            <w:r w:rsidRPr="006B5B43">
              <w:t>сир</w:t>
            </w:r>
            <w:r w:rsidRPr="006B5B43">
              <w:t>о</w:t>
            </w:r>
            <w:r w:rsidRPr="006B5B43">
              <w:t>ва</w:t>
            </w:r>
            <w:r>
              <w:t>-</w:t>
            </w:r>
            <w:r w:rsidRPr="006B5B43">
              <w:t>ния, всего (тыс. руб.)</w:t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В том числе</w:t>
            </w:r>
          </w:p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по годам</w:t>
            </w:r>
          </w:p>
        </w:tc>
        <w:tc>
          <w:tcPr>
            <w:tcW w:w="1417" w:type="dxa"/>
            <w:gridSpan w:val="2"/>
            <w:vMerge w:val="restart"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Непосре</w:t>
            </w:r>
            <w:r w:rsidRPr="006B5B43">
              <w:t>д</w:t>
            </w:r>
            <w:r w:rsidRPr="006B5B43">
              <w:t>-ственный результат реализации меропри</w:t>
            </w:r>
            <w:r w:rsidRPr="006B5B43">
              <w:t>я</w:t>
            </w:r>
            <w:r w:rsidRPr="006B5B43">
              <w:t>тия</w:t>
            </w:r>
          </w:p>
        </w:tc>
        <w:tc>
          <w:tcPr>
            <w:tcW w:w="1241" w:type="dxa"/>
            <w:gridSpan w:val="2"/>
            <w:vMerge w:val="restart"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Заказчик, главный распоря</w:t>
            </w:r>
            <w:r>
              <w:t>-</w:t>
            </w:r>
            <w:r w:rsidRPr="006B5B43">
              <w:t>д</w:t>
            </w:r>
            <w:r w:rsidRPr="006B5B43">
              <w:t>и</w:t>
            </w:r>
            <w:r w:rsidRPr="006B5B43">
              <w:t>тель (распоря</w:t>
            </w:r>
            <w:r>
              <w:t>-</w:t>
            </w:r>
            <w:r w:rsidRPr="006B5B43">
              <w:t>дитель) бю</w:t>
            </w:r>
            <w:r w:rsidRPr="006B5B43">
              <w:t>д</w:t>
            </w:r>
            <w:r w:rsidRPr="006B5B43">
              <w:t>же</w:t>
            </w:r>
            <w:r>
              <w:t>-</w:t>
            </w:r>
            <w:r w:rsidRPr="006B5B43">
              <w:t>тных средств, исполн</w:t>
            </w:r>
            <w:r w:rsidRPr="006B5B43">
              <w:t>и</w:t>
            </w:r>
            <w:r>
              <w:t>-</w:t>
            </w:r>
            <w:r w:rsidRPr="006B5B43">
              <w:t>тель</w:t>
            </w:r>
          </w:p>
        </w:tc>
      </w:tr>
      <w:tr w:rsidR="003D0223" w:rsidRPr="006B5B43" w:rsidTr="00874360">
        <w:trPr>
          <w:trHeight w:val="329"/>
        </w:trPr>
        <w:tc>
          <w:tcPr>
            <w:tcW w:w="959" w:type="dxa"/>
            <w:vMerge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417" w:type="dxa"/>
            <w:gridSpan w:val="2"/>
            <w:vMerge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34" w:type="dxa"/>
            <w:gridSpan w:val="2"/>
            <w:vMerge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93" w:type="dxa"/>
            <w:gridSpan w:val="2"/>
            <w:vMerge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6B5B43">
              <w:t>017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  <w:r w:rsidRPr="006B5B43">
              <w:t>2018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6B5B43">
              <w:t>019 год</w:t>
            </w:r>
          </w:p>
        </w:tc>
        <w:tc>
          <w:tcPr>
            <w:tcW w:w="1417" w:type="dxa"/>
            <w:gridSpan w:val="2"/>
            <w:vMerge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41" w:type="dxa"/>
            <w:gridSpan w:val="2"/>
            <w:vMerge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</w:tr>
      <w:tr w:rsidR="003D0223" w:rsidRPr="006B5B43" w:rsidTr="00874360">
        <w:tc>
          <w:tcPr>
            <w:tcW w:w="959" w:type="dxa"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1</w:t>
            </w:r>
          </w:p>
        </w:tc>
        <w:tc>
          <w:tcPr>
            <w:tcW w:w="1417" w:type="dxa"/>
            <w:gridSpan w:val="2"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2</w:t>
            </w:r>
          </w:p>
        </w:tc>
        <w:tc>
          <w:tcPr>
            <w:tcW w:w="1134" w:type="dxa"/>
            <w:gridSpan w:val="2"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3</w:t>
            </w:r>
          </w:p>
        </w:tc>
        <w:tc>
          <w:tcPr>
            <w:tcW w:w="993" w:type="dxa"/>
            <w:gridSpan w:val="2"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4</w:t>
            </w:r>
          </w:p>
        </w:tc>
        <w:tc>
          <w:tcPr>
            <w:tcW w:w="850" w:type="dxa"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5</w:t>
            </w:r>
          </w:p>
        </w:tc>
        <w:tc>
          <w:tcPr>
            <w:tcW w:w="851" w:type="dxa"/>
            <w:gridSpan w:val="2"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6</w:t>
            </w:r>
          </w:p>
        </w:tc>
        <w:tc>
          <w:tcPr>
            <w:tcW w:w="992" w:type="dxa"/>
            <w:gridSpan w:val="2"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7</w:t>
            </w:r>
          </w:p>
        </w:tc>
        <w:tc>
          <w:tcPr>
            <w:tcW w:w="1417" w:type="dxa"/>
            <w:gridSpan w:val="2"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8</w:t>
            </w:r>
          </w:p>
        </w:tc>
        <w:tc>
          <w:tcPr>
            <w:tcW w:w="1241" w:type="dxa"/>
            <w:gridSpan w:val="2"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9</w:t>
            </w:r>
          </w:p>
        </w:tc>
      </w:tr>
      <w:tr w:rsidR="003D0223" w:rsidRPr="006B5B43" w:rsidTr="00874360">
        <w:tc>
          <w:tcPr>
            <w:tcW w:w="959" w:type="dxa"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1</w:t>
            </w:r>
          </w:p>
        </w:tc>
        <w:tc>
          <w:tcPr>
            <w:tcW w:w="8895" w:type="dxa"/>
            <w:gridSpan w:val="15"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both"/>
            </w:pPr>
            <w:r w:rsidRPr="006B5B43">
              <w:t>Цель - предоставление муниципальной поддержки в решении жилищной проблемы молодым семьям Темрюкского городског</w:t>
            </w:r>
            <w:r>
              <w:t xml:space="preserve">о поселения Темрюкского района, </w:t>
            </w:r>
            <w:r w:rsidRPr="006B5B43">
              <w:t>нуждающимся в улучшении жилищных условий</w:t>
            </w:r>
          </w:p>
        </w:tc>
      </w:tr>
      <w:tr w:rsidR="003D0223" w:rsidRPr="006B5B43" w:rsidTr="00874360">
        <w:tc>
          <w:tcPr>
            <w:tcW w:w="959" w:type="dxa"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11" w:type="dxa"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12" w:type="dxa"/>
            <w:gridSpan w:val="2"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12" w:type="dxa"/>
            <w:gridSpan w:val="2"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112" w:type="dxa"/>
            <w:gridSpan w:val="3"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12" w:type="dxa"/>
            <w:gridSpan w:val="2"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112" w:type="dxa"/>
            <w:gridSpan w:val="2"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12" w:type="dxa"/>
            <w:gridSpan w:val="2"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12" w:type="dxa"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3D0223" w:rsidRPr="006B5B43" w:rsidTr="00874360">
        <w:trPr>
          <w:trHeight w:val="688"/>
        </w:trPr>
        <w:tc>
          <w:tcPr>
            <w:tcW w:w="959" w:type="dxa"/>
            <w:tcBorders>
              <w:bottom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1.1</w:t>
            </w:r>
          </w:p>
        </w:tc>
        <w:tc>
          <w:tcPr>
            <w:tcW w:w="8895" w:type="dxa"/>
            <w:gridSpan w:val="15"/>
            <w:tcBorders>
              <w:bottom w:val="single" w:sz="4" w:space="0" w:color="auto"/>
            </w:tcBorders>
          </w:tcPr>
          <w:p w:rsidR="003D022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6B5B43">
              <w:t xml:space="preserve">Задача - получение молодыми семьями – участниками подпрограммы социальных выплат на </w:t>
            </w:r>
            <w:r w:rsidRPr="006B5B43">
              <w:rPr>
                <w:bCs/>
              </w:rPr>
              <w:t>приобретение (строительство) жилья</w:t>
            </w:r>
          </w:p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</w:p>
        </w:tc>
      </w:tr>
      <w:tr w:rsidR="003D0223" w:rsidRPr="006B5B43" w:rsidTr="00874360">
        <w:trPr>
          <w:trHeight w:val="55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1.1.1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  <w:r w:rsidRPr="006B5B43">
              <w:t>Предостав</w:t>
            </w:r>
            <w:r>
              <w:t>-</w:t>
            </w:r>
            <w:r w:rsidRPr="006B5B43">
              <w:t xml:space="preserve">ление  социальных выплат </w:t>
            </w:r>
            <w:r w:rsidRPr="006B5B43">
              <w:lastRenderedPageBreak/>
              <w:t>молодым семьям на приобре</w:t>
            </w:r>
            <w:r>
              <w:t>-</w:t>
            </w:r>
            <w:r w:rsidRPr="006B5B43">
              <w:t>тение (строите</w:t>
            </w:r>
            <w:r>
              <w:t>-</w:t>
            </w:r>
            <w:r w:rsidRPr="006B5B43">
              <w:t>льство) жилья</w:t>
            </w:r>
            <w:r>
              <w:t xml:space="preserve"> и дополни-тельных социальных выплат,</w:t>
            </w:r>
          </w:p>
          <w:p w:rsidR="003D022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  <w:r>
              <w:t>в том числе</w:t>
            </w:r>
          </w:p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  <w:r w:rsidRPr="006B5B43">
              <w:lastRenderedPageBreak/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3378,0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723,9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965,1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1689,0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6B5B43">
              <w:t>олуч</w:t>
            </w:r>
            <w:r>
              <w:t xml:space="preserve">ение </w:t>
            </w:r>
            <w:r w:rsidRPr="006B5B43">
              <w:t>социальны</w:t>
            </w:r>
            <w:r>
              <w:t>х выплат</w:t>
            </w:r>
            <w:r w:rsidRPr="006B5B43">
              <w:t xml:space="preserve"> на приобре</w:t>
            </w:r>
            <w:r>
              <w:t>-</w:t>
            </w:r>
            <w:r w:rsidRPr="006B5B43">
              <w:lastRenderedPageBreak/>
              <w:t>тение (строи</w:t>
            </w:r>
            <w:r>
              <w:t>-</w:t>
            </w:r>
            <w:r w:rsidRPr="006B5B43">
              <w:t>тельство) жилья</w:t>
            </w:r>
            <w:r>
              <w:t xml:space="preserve"> 4 молодыми семьями, получение </w:t>
            </w:r>
            <w:r w:rsidRPr="005A4626">
              <w:t>дополни</w:t>
            </w:r>
            <w:r>
              <w:t>-</w:t>
            </w:r>
            <w:r w:rsidRPr="005A4626">
              <w:t>тельн</w:t>
            </w:r>
            <w:r>
              <w:t>ых</w:t>
            </w:r>
            <w:r w:rsidRPr="005A4626">
              <w:t xml:space="preserve"> социальн</w:t>
            </w:r>
            <w:r>
              <w:t>ых</w:t>
            </w:r>
            <w:r w:rsidRPr="005A4626">
              <w:t xml:space="preserve"> выплат</w:t>
            </w:r>
            <w:r>
              <w:t xml:space="preserve"> 2 молодыми семьями 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  <w:r w:rsidRPr="006B5B43">
              <w:lastRenderedPageBreak/>
              <w:t>Админи</w:t>
            </w:r>
            <w:r>
              <w:t>-</w:t>
            </w:r>
            <w:r w:rsidRPr="006B5B43">
              <w:t>страция Те</w:t>
            </w:r>
            <w:r w:rsidRPr="006B5B43">
              <w:t>м</w:t>
            </w:r>
            <w:r w:rsidRPr="006B5B43">
              <w:t>рюк</w:t>
            </w:r>
            <w:r>
              <w:t>-</w:t>
            </w:r>
            <w:r w:rsidRPr="006B5B43">
              <w:t xml:space="preserve">ского </w:t>
            </w:r>
            <w:r w:rsidRPr="006B5B43">
              <w:lastRenderedPageBreak/>
              <w:t>городского поселе</w:t>
            </w:r>
            <w:r>
              <w:t>-</w:t>
            </w:r>
            <w:r w:rsidRPr="006B5B43">
              <w:t>ния Темрю</w:t>
            </w:r>
            <w:r w:rsidRPr="006B5B43">
              <w:t>к</w:t>
            </w:r>
            <w:r>
              <w:t>-</w:t>
            </w:r>
            <w:r w:rsidRPr="006B5B43">
              <w:t>ского ра</w:t>
            </w:r>
            <w:r w:rsidRPr="006B5B43">
              <w:t>й</w:t>
            </w:r>
            <w:r w:rsidRPr="006B5B43">
              <w:t>она</w:t>
            </w:r>
          </w:p>
        </w:tc>
      </w:tr>
      <w:tr w:rsidR="003D0223" w:rsidRPr="006B5B43" w:rsidTr="00874360">
        <w:trPr>
          <w:trHeight w:val="53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  <w:r w:rsidRPr="006B5B43">
              <w:t xml:space="preserve">краевой бюджет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1330,1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266,0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354,7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709,4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</w:p>
        </w:tc>
      </w:tr>
      <w:tr w:rsidR="003D0223" w:rsidRPr="006B5B43" w:rsidTr="00874360">
        <w:trPr>
          <w:trHeight w:val="53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  <w:r w:rsidRPr="006B5B43">
              <w:t>федеральный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966,0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193,2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257,6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515,2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</w:p>
        </w:tc>
      </w:tr>
      <w:tr w:rsidR="003D0223" w:rsidRPr="006B5B43" w:rsidTr="00874360">
        <w:trPr>
          <w:trHeight w:val="242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  <w:r w:rsidRPr="006B5B43"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1081,9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264,7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352,8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464,4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</w:p>
        </w:tc>
      </w:tr>
      <w:tr w:rsidR="003D0223" w:rsidRPr="006B5B43" w:rsidTr="00874360">
        <w:trPr>
          <w:trHeight w:val="536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  <w:r>
              <w:t>1.1.1.1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  <w:r w:rsidRPr="006B5B43">
              <w:t>Предостав</w:t>
            </w:r>
            <w:r>
              <w:t>-</w:t>
            </w:r>
            <w:r w:rsidRPr="006B5B43">
              <w:t>ление  социальных выплат молодым семьям на приобре</w:t>
            </w:r>
            <w:r>
              <w:t>-</w:t>
            </w:r>
            <w:r w:rsidRPr="006B5B43">
              <w:t>тение (строи</w:t>
            </w:r>
            <w:r>
              <w:t>-</w:t>
            </w:r>
            <w:r w:rsidRPr="006B5B43">
              <w:t>тельство) жилья</w:t>
            </w:r>
          </w:p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  <w:r w:rsidRPr="006B5B43"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3166,9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633,4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844,5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1689,0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6B5B43">
              <w:t>олуч</w:t>
            </w:r>
            <w:r>
              <w:t xml:space="preserve">ение </w:t>
            </w:r>
            <w:r w:rsidRPr="006B5B43">
              <w:t>социальны</w:t>
            </w:r>
            <w:r>
              <w:t>х выплат</w:t>
            </w:r>
            <w:r w:rsidRPr="006B5B43">
              <w:t xml:space="preserve"> на приобре</w:t>
            </w:r>
            <w:r>
              <w:t>-</w:t>
            </w:r>
            <w:r w:rsidRPr="006B5B43">
              <w:t>тение (строи</w:t>
            </w:r>
            <w:r>
              <w:t>-</w:t>
            </w:r>
            <w:r w:rsidRPr="006B5B43">
              <w:t>тельство) жилья</w:t>
            </w:r>
            <w:r>
              <w:t xml:space="preserve"> 4 молодыми семьями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  <w:r w:rsidRPr="006B5B43">
              <w:t>Админи</w:t>
            </w:r>
            <w:r>
              <w:t>-</w:t>
            </w:r>
            <w:r w:rsidRPr="006B5B43">
              <w:t>страция Те</w:t>
            </w:r>
            <w:r w:rsidRPr="006B5B43">
              <w:t>м</w:t>
            </w:r>
            <w:r w:rsidRPr="006B5B43">
              <w:t>рюк</w:t>
            </w:r>
            <w:r>
              <w:t>-</w:t>
            </w:r>
            <w:r w:rsidRPr="006B5B43">
              <w:t>ского городского поселения Темрю</w:t>
            </w:r>
            <w:r w:rsidRPr="006B5B43">
              <w:t>к</w:t>
            </w:r>
            <w:r>
              <w:t>-</w:t>
            </w:r>
            <w:r w:rsidRPr="006B5B43">
              <w:t>ского ра</w:t>
            </w:r>
            <w:r w:rsidRPr="006B5B43">
              <w:t>й</w:t>
            </w:r>
            <w:r w:rsidRPr="006B5B43">
              <w:t>она</w:t>
            </w:r>
          </w:p>
        </w:tc>
      </w:tr>
      <w:tr w:rsidR="003D0223" w:rsidRPr="006B5B43" w:rsidTr="00874360">
        <w:trPr>
          <w:trHeight w:val="536"/>
        </w:trPr>
        <w:tc>
          <w:tcPr>
            <w:tcW w:w="95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D022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  <w:r w:rsidRPr="006B5B43">
              <w:t xml:space="preserve">краевой бюджет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1330,1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266,0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354,7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709,4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41" w:type="dxa"/>
            <w:gridSpan w:val="2"/>
            <w:vMerge/>
            <w:tcBorders>
              <w:top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3D0223" w:rsidRPr="006B5B43" w:rsidTr="00874360">
        <w:trPr>
          <w:trHeight w:val="536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3D022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  <w:r w:rsidRPr="006B5B43">
              <w:t>федеральный бюджет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966,0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193,2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257,6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515,2</w:t>
            </w:r>
          </w:p>
        </w:tc>
        <w:tc>
          <w:tcPr>
            <w:tcW w:w="1417" w:type="dxa"/>
            <w:gridSpan w:val="2"/>
            <w:vMerge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41" w:type="dxa"/>
            <w:gridSpan w:val="2"/>
            <w:vMerge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3D0223" w:rsidRPr="006B5B43" w:rsidTr="00874360">
        <w:trPr>
          <w:trHeight w:val="833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3D022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  <w:r w:rsidRPr="006B5B43">
              <w:t>местный бюджет</w:t>
            </w:r>
          </w:p>
        </w:tc>
        <w:tc>
          <w:tcPr>
            <w:tcW w:w="993" w:type="dxa"/>
            <w:gridSpan w:val="2"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870,8</w:t>
            </w:r>
          </w:p>
        </w:tc>
        <w:tc>
          <w:tcPr>
            <w:tcW w:w="850" w:type="dxa"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174,2</w:t>
            </w:r>
          </w:p>
        </w:tc>
        <w:tc>
          <w:tcPr>
            <w:tcW w:w="851" w:type="dxa"/>
            <w:gridSpan w:val="2"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232,2</w:t>
            </w:r>
          </w:p>
        </w:tc>
        <w:tc>
          <w:tcPr>
            <w:tcW w:w="992" w:type="dxa"/>
            <w:gridSpan w:val="2"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464,4</w:t>
            </w:r>
          </w:p>
        </w:tc>
        <w:tc>
          <w:tcPr>
            <w:tcW w:w="1417" w:type="dxa"/>
            <w:gridSpan w:val="2"/>
            <w:vMerge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41" w:type="dxa"/>
            <w:gridSpan w:val="2"/>
            <w:vMerge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3D0223" w:rsidRPr="006B5B43" w:rsidTr="00874360">
        <w:trPr>
          <w:trHeight w:val="386"/>
        </w:trPr>
        <w:tc>
          <w:tcPr>
            <w:tcW w:w="959" w:type="dxa"/>
            <w:vMerge w:val="restart"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  <w:r>
              <w:t>1.1.1.2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</w:tcPr>
          <w:p w:rsidR="003D0223" w:rsidRDefault="003D0223" w:rsidP="00874360">
            <w:pPr>
              <w:contextualSpacing/>
            </w:pPr>
            <w:r>
              <w:t>П</w:t>
            </w:r>
            <w:r w:rsidRPr="005A4626">
              <w:t>редостав</w:t>
            </w:r>
            <w:r>
              <w:t>-</w:t>
            </w:r>
            <w:r w:rsidRPr="005A4626">
              <w:t>лени</w:t>
            </w:r>
            <w:r>
              <w:t>е</w:t>
            </w:r>
            <w:r w:rsidRPr="005A4626">
              <w:t xml:space="preserve"> дополни</w:t>
            </w:r>
            <w:r>
              <w:t>-</w:t>
            </w:r>
            <w:r w:rsidRPr="005A4626">
              <w:t>тельн</w:t>
            </w:r>
            <w:r>
              <w:t>ых</w:t>
            </w:r>
            <w:r w:rsidRPr="005A4626">
              <w:t xml:space="preserve"> социальн</w:t>
            </w:r>
            <w:r>
              <w:t>ых выплат</w:t>
            </w:r>
            <w:r w:rsidRPr="005A4626">
              <w:t xml:space="preserve"> в размере не менее 5 процентов расчетной (средней) стоимости жилья </w:t>
            </w:r>
            <w:r>
              <w:t xml:space="preserve">молодым семьям - </w:t>
            </w:r>
            <w:r w:rsidRPr="005A4626">
              <w:t>при рождении (усыновле</w:t>
            </w:r>
            <w:r>
              <w:t>-</w:t>
            </w:r>
            <w:r w:rsidRPr="005A4626">
              <w:t>нии) одного ребенка</w:t>
            </w:r>
          </w:p>
          <w:p w:rsidR="003D0223" w:rsidRPr="006B5B43" w:rsidRDefault="003D0223" w:rsidP="00874360">
            <w:pPr>
              <w:contextualSpacing/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  <w:r w:rsidRPr="006B5B43">
              <w:t>всего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211,1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90,5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120,6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  <w:r>
              <w:t xml:space="preserve">Получение </w:t>
            </w:r>
            <w:r w:rsidRPr="005A4626">
              <w:t>дополни</w:t>
            </w:r>
            <w:r>
              <w:t>-</w:t>
            </w:r>
            <w:r w:rsidRPr="005A4626">
              <w:t>тельн</w:t>
            </w:r>
            <w:r>
              <w:t>ых</w:t>
            </w:r>
            <w:r w:rsidRPr="005A4626">
              <w:t xml:space="preserve"> социальн</w:t>
            </w:r>
            <w:r>
              <w:t>ых</w:t>
            </w:r>
            <w:r w:rsidRPr="005A4626">
              <w:t xml:space="preserve"> выплат</w:t>
            </w:r>
            <w:r>
              <w:t xml:space="preserve"> 2 молодыми семьями</w:t>
            </w:r>
          </w:p>
        </w:tc>
        <w:tc>
          <w:tcPr>
            <w:tcW w:w="1241" w:type="dxa"/>
            <w:gridSpan w:val="2"/>
            <w:vMerge w:val="restart"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  <w:r w:rsidRPr="006B5B43">
              <w:t>Админи</w:t>
            </w:r>
            <w:r>
              <w:t>-</w:t>
            </w:r>
            <w:r w:rsidRPr="006B5B43">
              <w:t>страция Те</w:t>
            </w:r>
            <w:r w:rsidRPr="006B5B43">
              <w:t>м</w:t>
            </w:r>
            <w:r w:rsidRPr="006B5B43">
              <w:t>рюк</w:t>
            </w:r>
            <w:r>
              <w:t>-</w:t>
            </w:r>
            <w:r w:rsidRPr="006B5B43">
              <w:t>ского городского поселения Темрю</w:t>
            </w:r>
            <w:r w:rsidRPr="006B5B43">
              <w:t>к</w:t>
            </w:r>
            <w:r>
              <w:t>-</w:t>
            </w:r>
            <w:r w:rsidRPr="006B5B43">
              <w:t>ского ра</w:t>
            </w:r>
            <w:r w:rsidRPr="006B5B43">
              <w:t>й</w:t>
            </w:r>
            <w:r w:rsidRPr="006B5B43">
              <w:t>она</w:t>
            </w:r>
          </w:p>
        </w:tc>
      </w:tr>
      <w:tr w:rsidR="003D0223" w:rsidRPr="006B5B43" w:rsidTr="00874360">
        <w:trPr>
          <w:trHeight w:val="386"/>
        </w:trPr>
        <w:tc>
          <w:tcPr>
            <w:tcW w:w="959" w:type="dxa"/>
            <w:vMerge/>
          </w:tcPr>
          <w:p w:rsidR="003D022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gridSpan w:val="2"/>
            <w:vMerge/>
          </w:tcPr>
          <w:p w:rsidR="003D0223" w:rsidRDefault="003D0223" w:rsidP="00874360">
            <w:pPr>
              <w:contextualSpacing/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  <w:r w:rsidRPr="006B5B43">
              <w:t xml:space="preserve">краевой бюджет 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vMerge/>
          </w:tcPr>
          <w:p w:rsidR="003D022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41" w:type="dxa"/>
            <w:gridSpan w:val="2"/>
            <w:vMerge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</w:p>
        </w:tc>
      </w:tr>
      <w:tr w:rsidR="003D0223" w:rsidRPr="006B5B43" w:rsidTr="00874360">
        <w:trPr>
          <w:trHeight w:val="386"/>
        </w:trPr>
        <w:tc>
          <w:tcPr>
            <w:tcW w:w="959" w:type="dxa"/>
            <w:vMerge/>
          </w:tcPr>
          <w:p w:rsidR="003D022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gridSpan w:val="2"/>
            <w:vMerge/>
          </w:tcPr>
          <w:p w:rsidR="003D0223" w:rsidRDefault="003D0223" w:rsidP="00874360">
            <w:pPr>
              <w:contextualSpacing/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  <w:r w:rsidRPr="006B5B43">
              <w:t>федеральный бюджет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vMerge/>
          </w:tcPr>
          <w:p w:rsidR="003D022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41" w:type="dxa"/>
            <w:gridSpan w:val="2"/>
            <w:vMerge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</w:p>
        </w:tc>
      </w:tr>
      <w:tr w:rsidR="003D0223" w:rsidRPr="006B5B43" w:rsidTr="00874360">
        <w:trPr>
          <w:trHeight w:val="782"/>
        </w:trPr>
        <w:tc>
          <w:tcPr>
            <w:tcW w:w="959" w:type="dxa"/>
            <w:vMerge/>
          </w:tcPr>
          <w:p w:rsidR="003D022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gridSpan w:val="2"/>
            <w:vMerge/>
          </w:tcPr>
          <w:p w:rsidR="003D0223" w:rsidRDefault="003D0223" w:rsidP="00874360">
            <w:pPr>
              <w:contextualSpacing/>
            </w:pPr>
          </w:p>
        </w:tc>
        <w:tc>
          <w:tcPr>
            <w:tcW w:w="1134" w:type="dxa"/>
            <w:gridSpan w:val="2"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  <w:r w:rsidRPr="006B5B43">
              <w:t>местный бюджет</w:t>
            </w:r>
          </w:p>
        </w:tc>
        <w:tc>
          <w:tcPr>
            <w:tcW w:w="993" w:type="dxa"/>
            <w:gridSpan w:val="2"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211,1</w:t>
            </w:r>
          </w:p>
        </w:tc>
        <w:tc>
          <w:tcPr>
            <w:tcW w:w="850" w:type="dxa"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90,5</w:t>
            </w:r>
          </w:p>
        </w:tc>
        <w:tc>
          <w:tcPr>
            <w:tcW w:w="851" w:type="dxa"/>
            <w:gridSpan w:val="2"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120,6</w:t>
            </w:r>
          </w:p>
        </w:tc>
        <w:tc>
          <w:tcPr>
            <w:tcW w:w="992" w:type="dxa"/>
            <w:gridSpan w:val="2"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vMerge/>
          </w:tcPr>
          <w:p w:rsidR="003D022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41" w:type="dxa"/>
            <w:gridSpan w:val="2"/>
            <w:vMerge/>
          </w:tcPr>
          <w:p w:rsidR="003D0223" w:rsidRPr="006B5B43" w:rsidRDefault="003D0223" w:rsidP="00874360">
            <w:pPr>
              <w:pStyle w:val="ab"/>
              <w:widowControl w:val="0"/>
              <w:autoSpaceDE w:val="0"/>
              <w:autoSpaceDN w:val="0"/>
              <w:adjustRightInd w:val="0"/>
            </w:pPr>
          </w:p>
        </w:tc>
      </w:tr>
    </w:tbl>
    <w:p w:rsidR="003D0223" w:rsidRDefault="003D0223" w:rsidP="003D022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</w:t>
      </w:r>
      <w:r w:rsidRPr="0006764F">
        <w:rPr>
          <w:rFonts w:ascii="Times New Roman" w:hAnsi="Times New Roman" w:cs="Times New Roman"/>
          <w:b/>
          <w:color w:val="000000"/>
          <w:sz w:val="28"/>
          <w:szCs w:val="28"/>
        </w:rPr>
        <w:t>Обоснование р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есурсного обеспечения муниципальной программы</w:t>
      </w:r>
    </w:p>
    <w:p w:rsidR="003D0223" w:rsidRPr="0033348C" w:rsidRDefault="003D0223" w:rsidP="003D0223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5"/>
        <w:gridCol w:w="1906"/>
        <w:gridCol w:w="1895"/>
        <w:gridCol w:w="1959"/>
        <w:gridCol w:w="2211"/>
      </w:tblGrid>
      <w:tr w:rsidR="003D0223" w:rsidRPr="004E03A7" w:rsidTr="00874360">
        <w:tc>
          <w:tcPr>
            <w:tcW w:w="1862" w:type="dxa"/>
          </w:tcPr>
          <w:p w:rsidR="003D0223" w:rsidRPr="006B5B43" w:rsidRDefault="003D0223" w:rsidP="00874360">
            <w:pPr>
              <w:autoSpaceDE w:val="0"/>
              <w:autoSpaceDN w:val="0"/>
              <w:adjustRightInd w:val="0"/>
              <w:jc w:val="center"/>
            </w:pPr>
            <w:r w:rsidRPr="006B5B43">
              <w:t>Год</w:t>
            </w:r>
          </w:p>
        </w:tc>
        <w:tc>
          <w:tcPr>
            <w:tcW w:w="1971" w:type="dxa"/>
          </w:tcPr>
          <w:p w:rsidR="003D0223" w:rsidRDefault="003D0223" w:rsidP="00874360">
            <w:pPr>
              <w:autoSpaceDE w:val="0"/>
              <w:autoSpaceDN w:val="0"/>
              <w:adjustRightInd w:val="0"/>
              <w:jc w:val="center"/>
            </w:pPr>
            <w:r w:rsidRPr="006B5B43">
              <w:t>Местный бюджет</w:t>
            </w:r>
          </w:p>
          <w:p w:rsidR="003D0223" w:rsidRPr="006B5B43" w:rsidRDefault="003D0223" w:rsidP="00874360"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r w:rsidRPr="006B5B43">
              <w:t>тыс. руб.)</w:t>
            </w:r>
          </w:p>
        </w:tc>
        <w:tc>
          <w:tcPr>
            <w:tcW w:w="1971" w:type="dxa"/>
          </w:tcPr>
          <w:p w:rsidR="003D0223" w:rsidRDefault="003D0223" w:rsidP="00874360">
            <w:pPr>
              <w:autoSpaceDE w:val="0"/>
              <w:autoSpaceDN w:val="0"/>
              <w:adjustRightInd w:val="0"/>
              <w:jc w:val="center"/>
            </w:pPr>
            <w:r w:rsidRPr="006B5B43">
              <w:t>Краевой бюджет</w:t>
            </w:r>
          </w:p>
          <w:p w:rsidR="003D0223" w:rsidRPr="006B5B43" w:rsidRDefault="003D0223" w:rsidP="00874360">
            <w:pPr>
              <w:autoSpaceDE w:val="0"/>
              <w:autoSpaceDN w:val="0"/>
              <w:adjustRightInd w:val="0"/>
              <w:jc w:val="center"/>
            </w:pPr>
            <w:r w:rsidRPr="006B5B43">
              <w:t>(тыс. руб.)</w:t>
            </w:r>
          </w:p>
        </w:tc>
        <w:tc>
          <w:tcPr>
            <w:tcW w:w="1971" w:type="dxa"/>
          </w:tcPr>
          <w:p w:rsidR="003D0223" w:rsidRDefault="003D0223" w:rsidP="00874360">
            <w:pPr>
              <w:autoSpaceDE w:val="0"/>
              <w:autoSpaceDN w:val="0"/>
              <w:adjustRightInd w:val="0"/>
              <w:jc w:val="center"/>
            </w:pPr>
            <w:r w:rsidRPr="006B5B43">
              <w:t>Федеральный бюджет</w:t>
            </w:r>
          </w:p>
          <w:p w:rsidR="003D0223" w:rsidRPr="006B5B43" w:rsidRDefault="003D0223" w:rsidP="00874360">
            <w:pPr>
              <w:autoSpaceDE w:val="0"/>
              <w:autoSpaceDN w:val="0"/>
              <w:adjustRightInd w:val="0"/>
              <w:jc w:val="center"/>
            </w:pPr>
            <w:r w:rsidRPr="006B5B43">
              <w:t>(тыс. руб.)</w:t>
            </w:r>
          </w:p>
        </w:tc>
        <w:tc>
          <w:tcPr>
            <w:tcW w:w="1971" w:type="dxa"/>
          </w:tcPr>
          <w:p w:rsidR="003D0223" w:rsidRDefault="003D0223" w:rsidP="00874360">
            <w:pPr>
              <w:autoSpaceDE w:val="0"/>
              <w:autoSpaceDN w:val="0"/>
              <w:adjustRightInd w:val="0"/>
              <w:jc w:val="center"/>
            </w:pPr>
            <w:r w:rsidRPr="006B5B43">
              <w:t>Общий объем финансирования</w:t>
            </w:r>
          </w:p>
          <w:p w:rsidR="003D0223" w:rsidRPr="006B5B43" w:rsidRDefault="003D0223" w:rsidP="00874360">
            <w:pPr>
              <w:autoSpaceDE w:val="0"/>
              <w:autoSpaceDN w:val="0"/>
              <w:adjustRightInd w:val="0"/>
              <w:jc w:val="center"/>
            </w:pPr>
            <w:r w:rsidRPr="006B5B43">
              <w:t>(тыс. руб.)</w:t>
            </w:r>
          </w:p>
        </w:tc>
      </w:tr>
      <w:tr w:rsidR="003D0223" w:rsidRPr="004E03A7" w:rsidTr="00874360">
        <w:tc>
          <w:tcPr>
            <w:tcW w:w="1862" w:type="dxa"/>
          </w:tcPr>
          <w:p w:rsidR="003D0223" w:rsidRPr="006B5B43" w:rsidRDefault="003D0223" w:rsidP="00874360">
            <w:pPr>
              <w:autoSpaceDE w:val="0"/>
              <w:autoSpaceDN w:val="0"/>
              <w:adjustRightInd w:val="0"/>
              <w:jc w:val="center"/>
            </w:pPr>
            <w:r w:rsidRPr="006B5B43">
              <w:lastRenderedPageBreak/>
              <w:t>2017</w:t>
            </w:r>
          </w:p>
        </w:tc>
        <w:tc>
          <w:tcPr>
            <w:tcW w:w="1971" w:type="dxa"/>
          </w:tcPr>
          <w:p w:rsidR="003D0223" w:rsidRPr="006B5B43" w:rsidRDefault="003D0223" w:rsidP="00874360">
            <w:pPr>
              <w:autoSpaceDE w:val="0"/>
              <w:autoSpaceDN w:val="0"/>
              <w:adjustRightInd w:val="0"/>
              <w:jc w:val="center"/>
            </w:pPr>
            <w:r w:rsidRPr="006B5B43">
              <w:t>264,7</w:t>
            </w:r>
          </w:p>
        </w:tc>
        <w:tc>
          <w:tcPr>
            <w:tcW w:w="1971" w:type="dxa"/>
          </w:tcPr>
          <w:p w:rsidR="003D0223" w:rsidRPr="006B5B43" w:rsidRDefault="003D0223" w:rsidP="00874360">
            <w:pPr>
              <w:autoSpaceDE w:val="0"/>
              <w:autoSpaceDN w:val="0"/>
              <w:adjustRightInd w:val="0"/>
              <w:jc w:val="center"/>
            </w:pPr>
            <w:r w:rsidRPr="006B5B43">
              <w:t>266,0</w:t>
            </w:r>
          </w:p>
        </w:tc>
        <w:tc>
          <w:tcPr>
            <w:tcW w:w="1971" w:type="dxa"/>
          </w:tcPr>
          <w:p w:rsidR="003D0223" w:rsidRPr="006B5B43" w:rsidRDefault="003D0223" w:rsidP="00874360">
            <w:pPr>
              <w:autoSpaceDE w:val="0"/>
              <w:autoSpaceDN w:val="0"/>
              <w:adjustRightInd w:val="0"/>
              <w:jc w:val="center"/>
            </w:pPr>
            <w:r w:rsidRPr="006B5B43">
              <w:t>193,2</w:t>
            </w:r>
          </w:p>
        </w:tc>
        <w:tc>
          <w:tcPr>
            <w:tcW w:w="1971" w:type="dxa"/>
          </w:tcPr>
          <w:p w:rsidR="003D0223" w:rsidRPr="006B5B43" w:rsidRDefault="003D0223" w:rsidP="00874360">
            <w:pPr>
              <w:autoSpaceDE w:val="0"/>
              <w:autoSpaceDN w:val="0"/>
              <w:adjustRightInd w:val="0"/>
              <w:jc w:val="center"/>
            </w:pPr>
            <w:r w:rsidRPr="006B5B43">
              <w:t>723,9</w:t>
            </w:r>
          </w:p>
        </w:tc>
      </w:tr>
      <w:tr w:rsidR="003D0223" w:rsidRPr="004E03A7" w:rsidTr="00874360">
        <w:tc>
          <w:tcPr>
            <w:tcW w:w="1862" w:type="dxa"/>
          </w:tcPr>
          <w:p w:rsidR="003D0223" w:rsidRPr="006B5B43" w:rsidRDefault="003D0223" w:rsidP="00874360">
            <w:pPr>
              <w:autoSpaceDE w:val="0"/>
              <w:autoSpaceDN w:val="0"/>
              <w:adjustRightInd w:val="0"/>
              <w:jc w:val="center"/>
            </w:pPr>
            <w:r w:rsidRPr="006B5B43">
              <w:t>2018</w:t>
            </w:r>
          </w:p>
        </w:tc>
        <w:tc>
          <w:tcPr>
            <w:tcW w:w="1971" w:type="dxa"/>
          </w:tcPr>
          <w:p w:rsidR="003D0223" w:rsidRPr="006B5B43" w:rsidRDefault="003D0223" w:rsidP="00874360">
            <w:pPr>
              <w:autoSpaceDE w:val="0"/>
              <w:autoSpaceDN w:val="0"/>
              <w:adjustRightInd w:val="0"/>
              <w:jc w:val="center"/>
            </w:pPr>
            <w:r w:rsidRPr="006B5B43">
              <w:t>352,8</w:t>
            </w:r>
          </w:p>
        </w:tc>
        <w:tc>
          <w:tcPr>
            <w:tcW w:w="1971" w:type="dxa"/>
          </w:tcPr>
          <w:p w:rsidR="003D0223" w:rsidRPr="006B5B43" w:rsidRDefault="003D0223" w:rsidP="00874360">
            <w:pPr>
              <w:autoSpaceDE w:val="0"/>
              <w:autoSpaceDN w:val="0"/>
              <w:adjustRightInd w:val="0"/>
              <w:jc w:val="center"/>
            </w:pPr>
            <w:r w:rsidRPr="006B5B43">
              <w:t>354,7</w:t>
            </w:r>
          </w:p>
        </w:tc>
        <w:tc>
          <w:tcPr>
            <w:tcW w:w="1971" w:type="dxa"/>
          </w:tcPr>
          <w:p w:rsidR="003D0223" w:rsidRPr="006B5B43" w:rsidRDefault="003D0223" w:rsidP="00874360">
            <w:pPr>
              <w:autoSpaceDE w:val="0"/>
              <w:autoSpaceDN w:val="0"/>
              <w:adjustRightInd w:val="0"/>
              <w:jc w:val="center"/>
            </w:pPr>
            <w:r w:rsidRPr="006B5B43">
              <w:t>257,6</w:t>
            </w:r>
          </w:p>
        </w:tc>
        <w:tc>
          <w:tcPr>
            <w:tcW w:w="1971" w:type="dxa"/>
          </w:tcPr>
          <w:p w:rsidR="003D0223" w:rsidRPr="006B5B43" w:rsidRDefault="003D0223" w:rsidP="00874360">
            <w:pPr>
              <w:autoSpaceDE w:val="0"/>
              <w:autoSpaceDN w:val="0"/>
              <w:adjustRightInd w:val="0"/>
              <w:jc w:val="center"/>
            </w:pPr>
            <w:r w:rsidRPr="006B5B43">
              <w:t>965,1</w:t>
            </w:r>
          </w:p>
        </w:tc>
      </w:tr>
      <w:tr w:rsidR="003D0223" w:rsidRPr="004E03A7" w:rsidTr="00874360">
        <w:tc>
          <w:tcPr>
            <w:tcW w:w="1862" w:type="dxa"/>
          </w:tcPr>
          <w:p w:rsidR="003D0223" w:rsidRPr="006B5B43" w:rsidRDefault="003D0223" w:rsidP="00874360">
            <w:pPr>
              <w:autoSpaceDE w:val="0"/>
              <w:autoSpaceDN w:val="0"/>
              <w:adjustRightInd w:val="0"/>
              <w:jc w:val="center"/>
            </w:pPr>
            <w:r w:rsidRPr="006B5B43">
              <w:t>2019</w:t>
            </w:r>
          </w:p>
        </w:tc>
        <w:tc>
          <w:tcPr>
            <w:tcW w:w="1971" w:type="dxa"/>
          </w:tcPr>
          <w:p w:rsidR="003D0223" w:rsidRPr="006B5B43" w:rsidRDefault="003D0223" w:rsidP="00874360">
            <w:pPr>
              <w:autoSpaceDE w:val="0"/>
              <w:autoSpaceDN w:val="0"/>
              <w:adjustRightInd w:val="0"/>
              <w:jc w:val="center"/>
            </w:pPr>
            <w:r w:rsidRPr="006B5B43">
              <w:t>464,4</w:t>
            </w:r>
          </w:p>
        </w:tc>
        <w:tc>
          <w:tcPr>
            <w:tcW w:w="1971" w:type="dxa"/>
          </w:tcPr>
          <w:p w:rsidR="003D0223" w:rsidRPr="006B5B43" w:rsidRDefault="003D0223" w:rsidP="00874360">
            <w:pPr>
              <w:autoSpaceDE w:val="0"/>
              <w:autoSpaceDN w:val="0"/>
              <w:adjustRightInd w:val="0"/>
              <w:jc w:val="center"/>
            </w:pPr>
            <w:r w:rsidRPr="006B5B43">
              <w:t>709,4</w:t>
            </w:r>
          </w:p>
        </w:tc>
        <w:tc>
          <w:tcPr>
            <w:tcW w:w="1971" w:type="dxa"/>
          </w:tcPr>
          <w:p w:rsidR="003D0223" w:rsidRPr="006B5B43" w:rsidRDefault="003D0223" w:rsidP="00874360">
            <w:pPr>
              <w:autoSpaceDE w:val="0"/>
              <w:autoSpaceDN w:val="0"/>
              <w:adjustRightInd w:val="0"/>
              <w:jc w:val="center"/>
            </w:pPr>
            <w:r w:rsidRPr="006B5B43">
              <w:t>515,2</w:t>
            </w:r>
          </w:p>
        </w:tc>
        <w:tc>
          <w:tcPr>
            <w:tcW w:w="1971" w:type="dxa"/>
          </w:tcPr>
          <w:p w:rsidR="003D0223" w:rsidRPr="006B5B43" w:rsidRDefault="003D0223" w:rsidP="00874360">
            <w:pPr>
              <w:autoSpaceDE w:val="0"/>
              <w:autoSpaceDN w:val="0"/>
              <w:adjustRightInd w:val="0"/>
              <w:jc w:val="center"/>
            </w:pPr>
            <w:r w:rsidRPr="006B5B43">
              <w:t>1689</w:t>
            </w:r>
            <w:r>
              <w:t>,0</w:t>
            </w:r>
          </w:p>
        </w:tc>
      </w:tr>
      <w:tr w:rsidR="003D0223" w:rsidRPr="004E03A7" w:rsidTr="00874360">
        <w:tc>
          <w:tcPr>
            <w:tcW w:w="1862" w:type="dxa"/>
          </w:tcPr>
          <w:p w:rsidR="003D0223" w:rsidRPr="006B5B43" w:rsidRDefault="003D0223" w:rsidP="00874360">
            <w:pPr>
              <w:autoSpaceDE w:val="0"/>
              <w:autoSpaceDN w:val="0"/>
              <w:adjustRightInd w:val="0"/>
              <w:jc w:val="center"/>
            </w:pPr>
            <w:r w:rsidRPr="006B5B43">
              <w:t>Итого:</w:t>
            </w:r>
          </w:p>
        </w:tc>
        <w:tc>
          <w:tcPr>
            <w:tcW w:w="1971" w:type="dxa"/>
          </w:tcPr>
          <w:p w:rsidR="003D0223" w:rsidRPr="006B5B43" w:rsidRDefault="003D0223" w:rsidP="00874360">
            <w:pPr>
              <w:autoSpaceDE w:val="0"/>
              <w:autoSpaceDN w:val="0"/>
              <w:adjustRightInd w:val="0"/>
              <w:jc w:val="center"/>
            </w:pPr>
            <w:r w:rsidRPr="006B5B43">
              <w:t>1081,9</w:t>
            </w:r>
          </w:p>
        </w:tc>
        <w:tc>
          <w:tcPr>
            <w:tcW w:w="1971" w:type="dxa"/>
          </w:tcPr>
          <w:p w:rsidR="003D0223" w:rsidRPr="006B5B43" w:rsidRDefault="003D0223" w:rsidP="00874360">
            <w:pPr>
              <w:autoSpaceDE w:val="0"/>
              <w:autoSpaceDN w:val="0"/>
              <w:adjustRightInd w:val="0"/>
              <w:jc w:val="center"/>
            </w:pPr>
            <w:r w:rsidRPr="006B5B43">
              <w:t>1330,1</w:t>
            </w:r>
          </w:p>
        </w:tc>
        <w:tc>
          <w:tcPr>
            <w:tcW w:w="1971" w:type="dxa"/>
          </w:tcPr>
          <w:p w:rsidR="003D0223" w:rsidRPr="006B5B43" w:rsidRDefault="003D0223" w:rsidP="00874360">
            <w:pPr>
              <w:autoSpaceDE w:val="0"/>
              <w:autoSpaceDN w:val="0"/>
              <w:adjustRightInd w:val="0"/>
              <w:jc w:val="center"/>
            </w:pPr>
            <w:r w:rsidRPr="006B5B43">
              <w:t>966</w:t>
            </w:r>
            <w:r>
              <w:t>,0</w:t>
            </w:r>
          </w:p>
        </w:tc>
        <w:tc>
          <w:tcPr>
            <w:tcW w:w="1971" w:type="dxa"/>
          </w:tcPr>
          <w:p w:rsidR="003D0223" w:rsidRPr="006B5B43" w:rsidRDefault="003D0223" w:rsidP="00874360">
            <w:pPr>
              <w:autoSpaceDE w:val="0"/>
              <w:autoSpaceDN w:val="0"/>
              <w:adjustRightInd w:val="0"/>
              <w:jc w:val="center"/>
            </w:pPr>
            <w:r w:rsidRPr="006B5B43">
              <w:t>3378</w:t>
            </w:r>
            <w:r>
              <w:t>,0</w:t>
            </w:r>
          </w:p>
        </w:tc>
      </w:tr>
    </w:tbl>
    <w:p w:rsidR="003D0223" w:rsidRDefault="003D0223" w:rsidP="003D02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Планируемые уровни софинансирования социальной выплаты в рамках программы составляют:</w:t>
      </w:r>
    </w:p>
    <w:p w:rsidR="003D0223" w:rsidRDefault="003D0223" w:rsidP="003D02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11BD7">
        <w:rPr>
          <w:szCs w:val="28"/>
        </w:rPr>
        <w:t>за счет федерального</w:t>
      </w:r>
      <w:r>
        <w:rPr>
          <w:szCs w:val="28"/>
        </w:rPr>
        <w:t xml:space="preserve"> бюджета – 30,5 %;</w:t>
      </w:r>
    </w:p>
    <w:p w:rsidR="003D0223" w:rsidRDefault="003D0223" w:rsidP="003D02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за счет краевого бюджета – 42 %;</w:t>
      </w:r>
    </w:p>
    <w:p w:rsidR="003D0223" w:rsidRDefault="003D0223" w:rsidP="003D02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за счет местного бюджета – 27,5 %.   </w:t>
      </w:r>
    </w:p>
    <w:p w:rsidR="003D0223" w:rsidRPr="00F61838" w:rsidRDefault="003D0223" w:rsidP="003D02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B4C10">
        <w:rPr>
          <w:szCs w:val="28"/>
        </w:rPr>
        <w:t>Выделение средств на</w:t>
      </w:r>
      <w:r w:rsidRPr="00F61838">
        <w:rPr>
          <w:szCs w:val="28"/>
        </w:rPr>
        <w:t xml:space="preserve"> реализацию мероприятий </w:t>
      </w:r>
      <w:r>
        <w:rPr>
          <w:szCs w:val="28"/>
        </w:rPr>
        <w:t>п</w:t>
      </w:r>
      <w:r w:rsidRPr="00F61838">
        <w:rPr>
          <w:szCs w:val="28"/>
        </w:rPr>
        <w:t>рограммы производится из бюджета Темрюкского городского поселения  Темрюкского района, утвержденного в установленном порядке.</w:t>
      </w:r>
    </w:p>
    <w:p w:rsidR="003D0223" w:rsidRDefault="003D0223" w:rsidP="003D02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61838">
        <w:rPr>
          <w:szCs w:val="28"/>
        </w:rPr>
        <w:t xml:space="preserve">Реализация мероприятий </w:t>
      </w:r>
      <w:r>
        <w:rPr>
          <w:szCs w:val="28"/>
        </w:rPr>
        <w:t>п</w:t>
      </w:r>
      <w:r w:rsidRPr="00F61838">
        <w:rPr>
          <w:szCs w:val="28"/>
        </w:rPr>
        <w:t>рограммы за счет средств федерального бюджета и средства бюджета Краснодарского края осуществляется на основании соглашений о предоставлении субсидий на софинансирование</w:t>
      </w:r>
      <w:r>
        <w:rPr>
          <w:szCs w:val="28"/>
        </w:rPr>
        <w:t xml:space="preserve"> </w:t>
      </w:r>
      <w:r w:rsidRPr="00F61838">
        <w:rPr>
          <w:szCs w:val="28"/>
        </w:rPr>
        <w:t>расходных обязательств муниципального образования Краснодарского края  на предоставление социальных выплат молодым семьям на приобретение (строительство) жилья.</w:t>
      </w:r>
    </w:p>
    <w:p w:rsidR="003D0223" w:rsidRDefault="003D0223" w:rsidP="003D0223">
      <w:pPr>
        <w:pStyle w:val="ab"/>
        <w:tabs>
          <w:tab w:val="left" w:pos="7152"/>
        </w:tabs>
        <w:rPr>
          <w:color w:val="000000"/>
          <w:sz w:val="28"/>
          <w:szCs w:val="28"/>
        </w:rPr>
      </w:pPr>
      <w:bookmarkStart w:id="2" w:name="sub_1005"/>
    </w:p>
    <w:p w:rsidR="003D0223" w:rsidRDefault="003D0223" w:rsidP="003D0223">
      <w:pPr>
        <w:pStyle w:val="ab"/>
        <w:tabs>
          <w:tab w:val="left" w:pos="71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Методика о</w:t>
      </w:r>
      <w:r w:rsidRPr="0033348C">
        <w:rPr>
          <w:b/>
          <w:sz w:val="28"/>
          <w:szCs w:val="28"/>
        </w:rPr>
        <w:t>ценк</w:t>
      </w:r>
      <w:r>
        <w:rPr>
          <w:b/>
          <w:sz w:val="28"/>
          <w:szCs w:val="28"/>
        </w:rPr>
        <w:t xml:space="preserve">и </w:t>
      </w:r>
      <w:r w:rsidRPr="0033348C">
        <w:rPr>
          <w:b/>
          <w:sz w:val="28"/>
          <w:szCs w:val="28"/>
        </w:rPr>
        <w:t xml:space="preserve">эффективности </w:t>
      </w:r>
      <w:r>
        <w:rPr>
          <w:b/>
          <w:sz w:val="28"/>
          <w:szCs w:val="28"/>
        </w:rPr>
        <w:t>реализации муниципальной п</w:t>
      </w:r>
      <w:r w:rsidRPr="0033348C">
        <w:rPr>
          <w:b/>
          <w:sz w:val="28"/>
          <w:szCs w:val="28"/>
        </w:rPr>
        <w:t>рограммы</w:t>
      </w:r>
      <w:bookmarkEnd w:id="2"/>
    </w:p>
    <w:p w:rsidR="003D0223" w:rsidRPr="007C7858" w:rsidRDefault="003D0223" w:rsidP="003D0223">
      <w:pPr>
        <w:pStyle w:val="ab"/>
        <w:tabs>
          <w:tab w:val="left" w:pos="7152"/>
        </w:tabs>
        <w:jc w:val="center"/>
        <w:rPr>
          <w:b/>
          <w:sz w:val="28"/>
          <w:szCs w:val="28"/>
        </w:rPr>
      </w:pPr>
    </w:p>
    <w:p w:rsidR="003D0223" w:rsidRPr="00F61838" w:rsidRDefault="003D0223" w:rsidP="003D022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 xml:space="preserve">Эффективность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61838">
        <w:rPr>
          <w:rFonts w:ascii="Times New Roman" w:hAnsi="Times New Roman" w:cs="Times New Roman"/>
          <w:sz w:val="28"/>
          <w:szCs w:val="28"/>
        </w:rPr>
        <w:t>рограммы и использование выделенных на нее средств федерального бюджета, бюджета Краснодарского края и бюджета Темрюкского городского поселения Темрюкского района будет обеспечена за счет:</w:t>
      </w:r>
    </w:p>
    <w:p w:rsidR="003D0223" w:rsidRPr="00F61838" w:rsidRDefault="003D0223" w:rsidP="003D022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- исключения возможности нецелевого использования бюджетных средств;</w:t>
      </w:r>
    </w:p>
    <w:p w:rsidR="003D0223" w:rsidRPr="00F61838" w:rsidRDefault="003D0223" w:rsidP="003D022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- прозрачности использования бюджетных средств;</w:t>
      </w:r>
    </w:p>
    <w:p w:rsidR="003D0223" w:rsidRPr="00F61838" w:rsidRDefault="003D0223" w:rsidP="003D022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- государственного регулир</w:t>
      </w:r>
      <w:r>
        <w:rPr>
          <w:rFonts w:ascii="Times New Roman" w:hAnsi="Times New Roman" w:cs="Times New Roman"/>
          <w:sz w:val="28"/>
          <w:szCs w:val="28"/>
        </w:rPr>
        <w:t xml:space="preserve">ования порядка расчета размера </w:t>
      </w:r>
      <w:r w:rsidRPr="00F61838">
        <w:rPr>
          <w:rFonts w:ascii="Times New Roman" w:hAnsi="Times New Roman" w:cs="Times New Roman"/>
          <w:sz w:val="28"/>
          <w:szCs w:val="28"/>
        </w:rPr>
        <w:t>и предоставления социальных выплат;</w:t>
      </w:r>
    </w:p>
    <w:p w:rsidR="003D0223" w:rsidRPr="00F61838" w:rsidRDefault="003D0223" w:rsidP="003D022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- адресного предоставления социальных выплат;</w:t>
      </w:r>
    </w:p>
    <w:p w:rsidR="003D0223" w:rsidRDefault="003D0223" w:rsidP="003D022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 xml:space="preserve">- привлечения молодыми семьями собственных, кредитных и заемных средств для приобретения </w:t>
      </w:r>
      <w:r>
        <w:rPr>
          <w:rFonts w:ascii="Times New Roman" w:hAnsi="Times New Roman" w:cs="Times New Roman"/>
          <w:sz w:val="28"/>
          <w:szCs w:val="28"/>
        </w:rPr>
        <w:t xml:space="preserve">(строительства) </w:t>
      </w:r>
      <w:r w:rsidRPr="00F61838">
        <w:rPr>
          <w:rFonts w:ascii="Times New Roman" w:hAnsi="Times New Roman" w:cs="Times New Roman"/>
          <w:sz w:val="28"/>
          <w:szCs w:val="28"/>
        </w:rPr>
        <w:t>жилья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0223" w:rsidRPr="00F61838" w:rsidRDefault="003D0223" w:rsidP="003D022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 xml:space="preserve">Успешное выполнение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программы позволит </w:t>
      </w:r>
      <w:r w:rsidRPr="00F61838">
        <w:rPr>
          <w:rFonts w:ascii="Times New Roman" w:hAnsi="Times New Roman" w:cs="Times New Roman"/>
          <w:sz w:val="28"/>
          <w:szCs w:val="28"/>
        </w:rPr>
        <w:t>обеспечить жильем молодые семьи, нуждающи</w:t>
      </w:r>
      <w:r>
        <w:rPr>
          <w:rFonts w:ascii="Times New Roman" w:hAnsi="Times New Roman" w:cs="Times New Roman"/>
          <w:sz w:val="28"/>
          <w:szCs w:val="28"/>
        </w:rPr>
        <w:t>еся</w:t>
      </w:r>
      <w:r w:rsidRPr="00F61838">
        <w:rPr>
          <w:rFonts w:ascii="Times New Roman" w:hAnsi="Times New Roman" w:cs="Times New Roman"/>
          <w:sz w:val="28"/>
          <w:szCs w:val="28"/>
        </w:rPr>
        <w:t xml:space="preserve"> в улучшении жилищных условий, а также позволит обеспечить:</w:t>
      </w:r>
    </w:p>
    <w:p w:rsidR="003D0223" w:rsidRPr="00F61838" w:rsidRDefault="003D0223" w:rsidP="003D022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- привлечение в жилищную сферу дополнительных финансовых средств банков и других организаций, предоставляющих ипотечные жилищные кредиты и займы, собственных средств граждан;</w:t>
      </w:r>
    </w:p>
    <w:p w:rsidR="003D0223" w:rsidRPr="00F61838" w:rsidRDefault="003D0223" w:rsidP="003D022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- развитие и закрепление положительных демографических тенденций в обществе;</w:t>
      </w:r>
    </w:p>
    <w:p w:rsidR="003D0223" w:rsidRPr="00F61838" w:rsidRDefault="003D0223" w:rsidP="003D022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- укрепление семейных отношений и снижение уровня социальной напряженности в обществе;</w:t>
      </w:r>
    </w:p>
    <w:p w:rsidR="003D0223" w:rsidRPr="00F61838" w:rsidRDefault="003D0223" w:rsidP="003D0223">
      <w:pPr>
        <w:pStyle w:val="ab"/>
        <w:ind w:firstLine="709"/>
        <w:jc w:val="both"/>
        <w:rPr>
          <w:sz w:val="28"/>
          <w:szCs w:val="28"/>
        </w:rPr>
      </w:pPr>
      <w:r w:rsidRPr="00F61838">
        <w:rPr>
          <w:sz w:val="28"/>
          <w:szCs w:val="28"/>
        </w:rPr>
        <w:t>- развитие системы ипотечного жилищного кредитования.</w:t>
      </w:r>
    </w:p>
    <w:p w:rsidR="003D0223" w:rsidRDefault="003D0223" w:rsidP="003D02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A0D5A">
        <w:rPr>
          <w:szCs w:val="28"/>
        </w:rPr>
        <w:t>Методика оценки эффективности реализации программы основывается на принципе сопоставления фактически достигнутых значений целевых показ</w:t>
      </w:r>
      <w:r w:rsidRPr="004A0D5A">
        <w:rPr>
          <w:szCs w:val="28"/>
        </w:rPr>
        <w:t>а</w:t>
      </w:r>
      <w:r w:rsidRPr="004A0D5A">
        <w:rPr>
          <w:szCs w:val="28"/>
        </w:rPr>
        <w:t>телей с их плановыми значениями по результатам отчетного года.</w:t>
      </w:r>
    </w:p>
    <w:p w:rsidR="003D0223" w:rsidRPr="00982D44" w:rsidRDefault="003D0223" w:rsidP="003D0223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61838">
        <w:rPr>
          <w:szCs w:val="28"/>
        </w:rPr>
        <w:lastRenderedPageBreak/>
        <w:t xml:space="preserve">По итогам реализации </w:t>
      </w:r>
      <w:r>
        <w:rPr>
          <w:szCs w:val="28"/>
        </w:rPr>
        <w:t>п</w:t>
      </w:r>
      <w:r w:rsidRPr="00F61838">
        <w:rPr>
          <w:szCs w:val="28"/>
        </w:rPr>
        <w:t>рограммы к 201</w:t>
      </w:r>
      <w:r>
        <w:rPr>
          <w:szCs w:val="28"/>
        </w:rPr>
        <w:t>9</w:t>
      </w:r>
      <w:r w:rsidRPr="00F61838">
        <w:rPr>
          <w:szCs w:val="28"/>
        </w:rPr>
        <w:t xml:space="preserve"> году </w:t>
      </w:r>
      <w:r>
        <w:rPr>
          <w:szCs w:val="28"/>
        </w:rPr>
        <w:t>4</w:t>
      </w:r>
      <w:r w:rsidRPr="00F61838">
        <w:rPr>
          <w:szCs w:val="28"/>
        </w:rPr>
        <w:t xml:space="preserve"> молод</w:t>
      </w:r>
      <w:r>
        <w:rPr>
          <w:szCs w:val="28"/>
        </w:rPr>
        <w:t>ых</w:t>
      </w:r>
      <w:r w:rsidRPr="00F61838">
        <w:rPr>
          <w:szCs w:val="28"/>
        </w:rPr>
        <w:t xml:space="preserve"> сем</w:t>
      </w:r>
      <w:r>
        <w:rPr>
          <w:szCs w:val="28"/>
        </w:rPr>
        <w:t xml:space="preserve">ьи </w:t>
      </w:r>
      <w:r w:rsidRPr="00F61838">
        <w:rPr>
          <w:szCs w:val="28"/>
        </w:rPr>
        <w:t>Темрюкского городского поселения Темрюкского района</w:t>
      </w:r>
      <w:r>
        <w:rPr>
          <w:szCs w:val="28"/>
        </w:rPr>
        <w:t>,</w:t>
      </w:r>
      <w:r w:rsidRPr="00F61838">
        <w:rPr>
          <w:szCs w:val="28"/>
        </w:rPr>
        <w:t xml:space="preserve"> признанн</w:t>
      </w:r>
      <w:r>
        <w:rPr>
          <w:szCs w:val="28"/>
        </w:rPr>
        <w:t>ые</w:t>
      </w:r>
      <w:r w:rsidRPr="00F61838">
        <w:rPr>
          <w:szCs w:val="28"/>
        </w:rPr>
        <w:t xml:space="preserve"> нуждающими</w:t>
      </w:r>
      <w:r>
        <w:rPr>
          <w:szCs w:val="28"/>
        </w:rPr>
        <w:t xml:space="preserve">ся в улучшении жилищных условий, </w:t>
      </w:r>
      <w:r w:rsidRPr="00F61838">
        <w:rPr>
          <w:szCs w:val="28"/>
        </w:rPr>
        <w:t xml:space="preserve">получат возможность реализовать свое право </w:t>
      </w:r>
      <w:r>
        <w:rPr>
          <w:szCs w:val="28"/>
        </w:rPr>
        <w:t xml:space="preserve">на получение поддержки за счет </w:t>
      </w:r>
      <w:r w:rsidRPr="00F61838">
        <w:rPr>
          <w:szCs w:val="28"/>
        </w:rPr>
        <w:t>средств федерального  бюджета, бюджета Краснодарского края и бюджета Темрюкского городского поселения Темрюкского района для улучшени</w:t>
      </w:r>
      <w:r>
        <w:rPr>
          <w:szCs w:val="28"/>
        </w:rPr>
        <w:t xml:space="preserve">я жилищных условий, путем получения социальных выплат на </w:t>
      </w:r>
      <w:r w:rsidRPr="00EB12B4">
        <w:rPr>
          <w:bCs/>
          <w:szCs w:val="28"/>
        </w:rPr>
        <w:t>приобретение (строительство) жилья</w:t>
      </w:r>
      <w:r>
        <w:rPr>
          <w:bCs/>
          <w:szCs w:val="28"/>
        </w:rPr>
        <w:t>.</w:t>
      </w:r>
      <w:bookmarkStart w:id="3" w:name="sub_1007"/>
    </w:p>
    <w:p w:rsidR="003D0223" w:rsidRDefault="003D0223" w:rsidP="003D0223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Cs w:val="28"/>
        </w:rPr>
      </w:pPr>
    </w:p>
    <w:p w:rsidR="003D0223" w:rsidRDefault="003D0223" w:rsidP="003D0223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6. </w:t>
      </w:r>
      <w:r w:rsidRPr="002B648B">
        <w:rPr>
          <w:b/>
          <w:bCs/>
          <w:color w:val="000000"/>
          <w:szCs w:val="28"/>
        </w:rPr>
        <w:t xml:space="preserve">Механизм реализации </w:t>
      </w:r>
      <w:r>
        <w:rPr>
          <w:b/>
          <w:bCs/>
          <w:color w:val="000000"/>
          <w:szCs w:val="28"/>
        </w:rPr>
        <w:t>муниципальной п</w:t>
      </w:r>
      <w:r w:rsidRPr="002B648B">
        <w:rPr>
          <w:b/>
          <w:bCs/>
          <w:color w:val="000000"/>
          <w:szCs w:val="28"/>
        </w:rPr>
        <w:t>рограммы</w:t>
      </w:r>
    </w:p>
    <w:p w:rsidR="003D0223" w:rsidRPr="007075CE" w:rsidRDefault="003D0223" w:rsidP="003D0223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Cs w:val="28"/>
        </w:rPr>
      </w:pPr>
    </w:p>
    <w:bookmarkEnd w:id="3"/>
    <w:p w:rsidR="003D0223" w:rsidRDefault="003D0223" w:rsidP="003D02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Механизм реализации программы предусматривает осуществление следующих мероприятий:</w:t>
      </w:r>
    </w:p>
    <w:p w:rsidR="003D0223" w:rsidRDefault="003D0223" w:rsidP="003D02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формирование нормативно-правовой базы для реализации программы;</w:t>
      </w:r>
    </w:p>
    <w:p w:rsidR="003D0223" w:rsidRDefault="003D0223" w:rsidP="003D02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эффективное использование бюджетных средств для достижения основной цели и задач программы;</w:t>
      </w:r>
    </w:p>
    <w:p w:rsidR="003D0223" w:rsidRDefault="003D0223" w:rsidP="003D02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организацию и проведение информационной работы среди населения;</w:t>
      </w:r>
    </w:p>
    <w:p w:rsidR="003D0223" w:rsidRDefault="003D0223" w:rsidP="003D0223">
      <w:pPr>
        <w:autoSpaceDE w:val="0"/>
        <w:autoSpaceDN w:val="0"/>
        <w:adjustRightInd w:val="0"/>
        <w:ind w:firstLine="709"/>
        <w:jc w:val="both"/>
        <w:rPr>
          <w:color w:val="00B0F0"/>
          <w:szCs w:val="28"/>
        </w:rPr>
      </w:pPr>
      <w:r>
        <w:rPr>
          <w:szCs w:val="28"/>
        </w:rPr>
        <w:t>предоставление социальных выплат молодым семьям на приобретение (строительство) жилья;</w:t>
      </w:r>
    </w:p>
    <w:p w:rsidR="003D0223" w:rsidRPr="00A85064" w:rsidRDefault="003D0223" w:rsidP="003D02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064">
        <w:rPr>
          <w:szCs w:val="28"/>
        </w:rPr>
        <w:t xml:space="preserve">оценка динамики достижения показателей </w:t>
      </w:r>
      <w:r>
        <w:rPr>
          <w:szCs w:val="28"/>
        </w:rPr>
        <w:t>п</w:t>
      </w:r>
      <w:r w:rsidRPr="00A85064">
        <w:rPr>
          <w:szCs w:val="28"/>
        </w:rPr>
        <w:t xml:space="preserve">рограммы и реализации </w:t>
      </w:r>
      <w:r>
        <w:rPr>
          <w:szCs w:val="28"/>
        </w:rPr>
        <w:t>п</w:t>
      </w:r>
      <w:r w:rsidRPr="00A85064">
        <w:rPr>
          <w:szCs w:val="28"/>
        </w:rPr>
        <w:t>рограммы в целом;</w:t>
      </w:r>
    </w:p>
    <w:p w:rsidR="003D0223" w:rsidRPr="00A85064" w:rsidRDefault="003D0223" w:rsidP="003D02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064">
        <w:rPr>
          <w:szCs w:val="28"/>
        </w:rPr>
        <w:t xml:space="preserve">технический контроль за ходом выполнения мероприятий </w:t>
      </w:r>
      <w:r>
        <w:rPr>
          <w:szCs w:val="28"/>
        </w:rPr>
        <w:t>п</w:t>
      </w:r>
      <w:r w:rsidRPr="00A85064">
        <w:rPr>
          <w:szCs w:val="28"/>
        </w:rPr>
        <w:t>рограммы.</w:t>
      </w:r>
    </w:p>
    <w:p w:rsidR="003D0223" w:rsidRPr="00A85064" w:rsidRDefault="003D0223" w:rsidP="003D02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целях реализации программы предусматривается заключение соглашений с органами исполнительной власти Краснодарского края.</w:t>
      </w:r>
    </w:p>
    <w:p w:rsidR="003D0223" w:rsidRDefault="003D0223" w:rsidP="003D02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A5EA5">
        <w:rPr>
          <w:szCs w:val="28"/>
        </w:rPr>
        <w:t xml:space="preserve">Основным механизмом реализации </w:t>
      </w:r>
      <w:hyperlink r:id="rId7" w:history="1">
        <w:r>
          <w:rPr>
            <w:szCs w:val="28"/>
          </w:rPr>
          <w:t>п</w:t>
        </w:r>
        <w:r w:rsidRPr="00AA5EA5">
          <w:rPr>
            <w:szCs w:val="28"/>
          </w:rPr>
          <w:t>рограммы</w:t>
        </w:r>
      </w:hyperlink>
      <w:r w:rsidRPr="00AA5EA5">
        <w:rPr>
          <w:szCs w:val="28"/>
        </w:rPr>
        <w:t xml:space="preserve"> является предоставление свидетельств о праве на получение социальной выплаты на приобретение жилого помещения или создание объекта индивидуального жилищного строительства, удостоверяющих</w:t>
      </w:r>
      <w:r>
        <w:rPr>
          <w:szCs w:val="28"/>
        </w:rPr>
        <w:t xml:space="preserve"> право граждан - участников подпрограммы на получение социальной выплаты за счет средств </w:t>
      </w:r>
      <w:r w:rsidRPr="000D2F72">
        <w:rPr>
          <w:szCs w:val="28"/>
        </w:rPr>
        <w:t xml:space="preserve">бюджета Темрюкского городского поселения Темрюкского района на приобретение </w:t>
      </w:r>
      <w:r>
        <w:rPr>
          <w:szCs w:val="28"/>
        </w:rPr>
        <w:t xml:space="preserve">(строительство) </w:t>
      </w:r>
      <w:r w:rsidRPr="000D2F72">
        <w:rPr>
          <w:szCs w:val="28"/>
        </w:rPr>
        <w:t>жилья с участием средств федерального и краевого бюджетов</w:t>
      </w:r>
      <w:r>
        <w:rPr>
          <w:szCs w:val="28"/>
        </w:rPr>
        <w:t>.</w:t>
      </w:r>
    </w:p>
    <w:p w:rsidR="003D0223" w:rsidRPr="00925D43" w:rsidRDefault="003D0223" w:rsidP="003D02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25D43">
        <w:rPr>
          <w:szCs w:val="28"/>
        </w:rPr>
        <w:t xml:space="preserve">Контроль за реализацией </w:t>
      </w:r>
      <w:r>
        <w:rPr>
          <w:szCs w:val="28"/>
        </w:rPr>
        <w:t>п</w:t>
      </w:r>
      <w:r w:rsidRPr="00925D43">
        <w:rPr>
          <w:szCs w:val="28"/>
        </w:rPr>
        <w:t>рограммы осуществляет администрация Темрюкского городского поселения Темрюкского района и Совет Темрюкского городского поселения Темрюкского района.</w:t>
      </w:r>
    </w:p>
    <w:p w:rsidR="003D0223" w:rsidRDefault="003D0223" w:rsidP="003D0223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3D0223" w:rsidRDefault="003D0223" w:rsidP="003D0223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3D0223" w:rsidRDefault="003D0223" w:rsidP="003D0223">
      <w:p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Исполняющий обязанности г</w:t>
      </w:r>
      <w:r w:rsidRPr="00D27FD1">
        <w:rPr>
          <w:color w:val="000000"/>
          <w:szCs w:val="28"/>
        </w:rPr>
        <w:t>лав</w:t>
      </w:r>
      <w:r>
        <w:rPr>
          <w:color w:val="000000"/>
          <w:szCs w:val="28"/>
        </w:rPr>
        <w:t>ы</w:t>
      </w:r>
    </w:p>
    <w:p w:rsidR="003D0223" w:rsidRDefault="003D0223" w:rsidP="003D0223">
      <w:p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Темрюкского городского поселения</w:t>
      </w:r>
    </w:p>
    <w:p w:rsidR="003D0223" w:rsidRDefault="003D0223" w:rsidP="003D0223">
      <w:p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Темрюкского района                                                                              В.Д.Шабалин</w:t>
      </w:r>
    </w:p>
    <w:p w:rsidR="003D0223" w:rsidRDefault="003D0223" w:rsidP="003D0223"/>
    <w:p w:rsidR="003D0223" w:rsidRDefault="003D0223" w:rsidP="003D0223"/>
    <w:p w:rsidR="003D0223" w:rsidRDefault="003D0223" w:rsidP="003D0223"/>
    <w:p w:rsidR="003D0223" w:rsidRDefault="003D0223" w:rsidP="003D0223"/>
    <w:p w:rsidR="003D0223" w:rsidRDefault="003D0223" w:rsidP="003D0223"/>
    <w:p w:rsidR="003D0223" w:rsidRDefault="003D0223" w:rsidP="003D0223"/>
    <w:p w:rsidR="003D0223" w:rsidRDefault="003D0223" w:rsidP="003D0223"/>
    <w:p w:rsidR="003D0223" w:rsidRDefault="003D0223" w:rsidP="003D0223"/>
    <w:p w:rsidR="003D0223" w:rsidRDefault="003D0223" w:rsidP="003D0223"/>
    <w:p w:rsidR="003D0223" w:rsidRPr="003D0223" w:rsidRDefault="003D0223" w:rsidP="003D0223"/>
    <w:sectPr w:rsidR="003D0223" w:rsidRPr="003D0223" w:rsidSect="003D0223">
      <w:pgSz w:w="11906" w:h="16838"/>
      <w:pgMar w:top="568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22A" w:rsidRDefault="0074722A" w:rsidP="00F50B9B">
      <w:r>
        <w:separator/>
      </w:r>
    </w:p>
  </w:endnote>
  <w:endnote w:type="continuationSeparator" w:id="1">
    <w:p w:rsidR="0074722A" w:rsidRDefault="0074722A" w:rsidP="00F50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22A" w:rsidRDefault="0074722A" w:rsidP="00F50B9B">
      <w:r>
        <w:separator/>
      </w:r>
    </w:p>
  </w:footnote>
  <w:footnote w:type="continuationSeparator" w:id="1">
    <w:p w:rsidR="0074722A" w:rsidRDefault="0074722A" w:rsidP="00F50B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6A1"/>
    <w:rsid w:val="00001F8D"/>
    <w:rsid w:val="0000210C"/>
    <w:rsid w:val="000024AB"/>
    <w:rsid w:val="00002A52"/>
    <w:rsid w:val="00005E4E"/>
    <w:rsid w:val="0000615F"/>
    <w:rsid w:val="0000680E"/>
    <w:rsid w:val="00006EDB"/>
    <w:rsid w:val="000075FF"/>
    <w:rsid w:val="00007894"/>
    <w:rsid w:val="00011EAF"/>
    <w:rsid w:val="0001389A"/>
    <w:rsid w:val="000143A3"/>
    <w:rsid w:val="00017956"/>
    <w:rsid w:val="00021132"/>
    <w:rsid w:val="00021ACF"/>
    <w:rsid w:val="00022B17"/>
    <w:rsid w:val="00023712"/>
    <w:rsid w:val="000237F6"/>
    <w:rsid w:val="0002528C"/>
    <w:rsid w:val="00025E7A"/>
    <w:rsid w:val="0002730F"/>
    <w:rsid w:val="00030587"/>
    <w:rsid w:val="00031839"/>
    <w:rsid w:val="00031978"/>
    <w:rsid w:val="00033227"/>
    <w:rsid w:val="00033E66"/>
    <w:rsid w:val="0003443C"/>
    <w:rsid w:val="0003449E"/>
    <w:rsid w:val="0003490A"/>
    <w:rsid w:val="00035166"/>
    <w:rsid w:val="00035AE7"/>
    <w:rsid w:val="00036624"/>
    <w:rsid w:val="0003676F"/>
    <w:rsid w:val="00036F7F"/>
    <w:rsid w:val="00041AEA"/>
    <w:rsid w:val="00042752"/>
    <w:rsid w:val="00042A81"/>
    <w:rsid w:val="00042DC6"/>
    <w:rsid w:val="0004320B"/>
    <w:rsid w:val="00045E00"/>
    <w:rsid w:val="00050EE5"/>
    <w:rsid w:val="000518C5"/>
    <w:rsid w:val="000519A1"/>
    <w:rsid w:val="00052AD7"/>
    <w:rsid w:val="00053F81"/>
    <w:rsid w:val="000543C0"/>
    <w:rsid w:val="00054733"/>
    <w:rsid w:val="00055558"/>
    <w:rsid w:val="000556EB"/>
    <w:rsid w:val="00055EA1"/>
    <w:rsid w:val="00057F63"/>
    <w:rsid w:val="00060E93"/>
    <w:rsid w:val="00061A59"/>
    <w:rsid w:val="000629EB"/>
    <w:rsid w:val="00065D6A"/>
    <w:rsid w:val="00066CDD"/>
    <w:rsid w:val="00066F43"/>
    <w:rsid w:val="000670C7"/>
    <w:rsid w:val="000712D1"/>
    <w:rsid w:val="00071F5A"/>
    <w:rsid w:val="0007202E"/>
    <w:rsid w:val="0007206F"/>
    <w:rsid w:val="00073876"/>
    <w:rsid w:val="00073EC7"/>
    <w:rsid w:val="000765E3"/>
    <w:rsid w:val="00077535"/>
    <w:rsid w:val="00077FB7"/>
    <w:rsid w:val="0008179E"/>
    <w:rsid w:val="0008651A"/>
    <w:rsid w:val="00086571"/>
    <w:rsid w:val="00090F70"/>
    <w:rsid w:val="00091276"/>
    <w:rsid w:val="000930B4"/>
    <w:rsid w:val="000938DA"/>
    <w:rsid w:val="00093D3B"/>
    <w:rsid w:val="00094E70"/>
    <w:rsid w:val="0009532E"/>
    <w:rsid w:val="000A06E7"/>
    <w:rsid w:val="000A18EA"/>
    <w:rsid w:val="000A1EE8"/>
    <w:rsid w:val="000A2651"/>
    <w:rsid w:val="000A6108"/>
    <w:rsid w:val="000A77E0"/>
    <w:rsid w:val="000A7C64"/>
    <w:rsid w:val="000A7D8F"/>
    <w:rsid w:val="000B18A0"/>
    <w:rsid w:val="000B1FC6"/>
    <w:rsid w:val="000B27E2"/>
    <w:rsid w:val="000B3AC7"/>
    <w:rsid w:val="000B4BF8"/>
    <w:rsid w:val="000B4C08"/>
    <w:rsid w:val="000B527E"/>
    <w:rsid w:val="000B594D"/>
    <w:rsid w:val="000B736F"/>
    <w:rsid w:val="000B7381"/>
    <w:rsid w:val="000C226E"/>
    <w:rsid w:val="000C3B2B"/>
    <w:rsid w:val="000C3C57"/>
    <w:rsid w:val="000C44D4"/>
    <w:rsid w:val="000C57A0"/>
    <w:rsid w:val="000C5971"/>
    <w:rsid w:val="000C6E88"/>
    <w:rsid w:val="000C756F"/>
    <w:rsid w:val="000C7B50"/>
    <w:rsid w:val="000D065E"/>
    <w:rsid w:val="000D0AF7"/>
    <w:rsid w:val="000D26BE"/>
    <w:rsid w:val="000D3B16"/>
    <w:rsid w:val="000D49B3"/>
    <w:rsid w:val="000D4C78"/>
    <w:rsid w:val="000D4DCF"/>
    <w:rsid w:val="000D7A27"/>
    <w:rsid w:val="000E0EFF"/>
    <w:rsid w:val="000E12F6"/>
    <w:rsid w:val="000E1B22"/>
    <w:rsid w:val="000E3872"/>
    <w:rsid w:val="000E4382"/>
    <w:rsid w:val="000E6625"/>
    <w:rsid w:val="000E6CD5"/>
    <w:rsid w:val="000E7CC1"/>
    <w:rsid w:val="000F0791"/>
    <w:rsid w:val="0010047F"/>
    <w:rsid w:val="00101870"/>
    <w:rsid w:val="00101C37"/>
    <w:rsid w:val="00101DD8"/>
    <w:rsid w:val="00101FD9"/>
    <w:rsid w:val="001020E0"/>
    <w:rsid w:val="00102B48"/>
    <w:rsid w:val="001036EC"/>
    <w:rsid w:val="0010379B"/>
    <w:rsid w:val="00103A51"/>
    <w:rsid w:val="00104DE3"/>
    <w:rsid w:val="00106726"/>
    <w:rsid w:val="00106EA1"/>
    <w:rsid w:val="00111885"/>
    <w:rsid w:val="00113227"/>
    <w:rsid w:val="00113C57"/>
    <w:rsid w:val="00113E8B"/>
    <w:rsid w:val="00113FBC"/>
    <w:rsid w:val="001143AB"/>
    <w:rsid w:val="00114B7D"/>
    <w:rsid w:val="00115621"/>
    <w:rsid w:val="00115E9A"/>
    <w:rsid w:val="0011765C"/>
    <w:rsid w:val="00120BE8"/>
    <w:rsid w:val="0012183D"/>
    <w:rsid w:val="00122241"/>
    <w:rsid w:val="00122456"/>
    <w:rsid w:val="00122EB9"/>
    <w:rsid w:val="00122F9F"/>
    <w:rsid w:val="00123057"/>
    <w:rsid w:val="001247FF"/>
    <w:rsid w:val="00124A64"/>
    <w:rsid w:val="00124B50"/>
    <w:rsid w:val="00126192"/>
    <w:rsid w:val="00127CAF"/>
    <w:rsid w:val="00132C83"/>
    <w:rsid w:val="00133526"/>
    <w:rsid w:val="00133533"/>
    <w:rsid w:val="001335E5"/>
    <w:rsid w:val="00133E2D"/>
    <w:rsid w:val="001408EF"/>
    <w:rsid w:val="00140BF6"/>
    <w:rsid w:val="00140EA8"/>
    <w:rsid w:val="001413C4"/>
    <w:rsid w:val="0014184A"/>
    <w:rsid w:val="00141F5C"/>
    <w:rsid w:val="00143779"/>
    <w:rsid w:val="00144C89"/>
    <w:rsid w:val="001458C6"/>
    <w:rsid w:val="00146F4A"/>
    <w:rsid w:val="00147447"/>
    <w:rsid w:val="001503A5"/>
    <w:rsid w:val="00150424"/>
    <w:rsid w:val="001520E7"/>
    <w:rsid w:val="00152163"/>
    <w:rsid w:val="00152425"/>
    <w:rsid w:val="001528B0"/>
    <w:rsid w:val="00153E1E"/>
    <w:rsid w:val="00153F0E"/>
    <w:rsid w:val="0015546C"/>
    <w:rsid w:val="00155E63"/>
    <w:rsid w:val="00156B27"/>
    <w:rsid w:val="0015701D"/>
    <w:rsid w:val="001605DA"/>
    <w:rsid w:val="00160D83"/>
    <w:rsid w:val="001620EF"/>
    <w:rsid w:val="0016271B"/>
    <w:rsid w:val="00162B6D"/>
    <w:rsid w:val="001634EB"/>
    <w:rsid w:val="00163AC7"/>
    <w:rsid w:val="00163FF8"/>
    <w:rsid w:val="00164F84"/>
    <w:rsid w:val="0016507D"/>
    <w:rsid w:val="00167DCA"/>
    <w:rsid w:val="00170284"/>
    <w:rsid w:val="00171AB4"/>
    <w:rsid w:val="00172EEC"/>
    <w:rsid w:val="001745FE"/>
    <w:rsid w:val="00175C13"/>
    <w:rsid w:val="00175CBE"/>
    <w:rsid w:val="0018287B"/>
    <w:rsid w:val="00182D89"/>
    <w:rsid w:val="001832A7"/>
    <w:rsid w:val="00184000"/>
    <w:rsid w:val="00184703"/>
    <w:rsid w:val="0018494C"/>
    <w:rsid w:val="00185A04"/>
    <w:rsid w:val="00185CE0"/>
    <w:rsid w:val="00186882"/>
    <w:rsid w:val="001878C9"/>
    <w:rsid w:val="001916EC"/>
    <w:rsid w:val="00191D52"/>
    <w:rsid w:val="0019249B"/>
    <w:rsid w:val="001931AD"/>
    <w:rsid w:val="0019373E"/>
    <w:rsid w:val="001943C0"/>
    <w:rsid w:val="001975CB"/>
    <w:rsid w:val="001A09E7"/>
    <w:rsid w:val="001A0EE8"/>
    <w:rsid w:val="001A0FA0"/>
    <w:rsid w:val="001A103E"/>
    <w:rsid w:val="001A2948"/>
    <w:rsid w:val="001A2E59"/>
    <w:rsid w:val="001A2FC8"/>
    <w:rsid w:val="001A30FE"/>
    <w:rsid w:val="001A558F"/>
    <w:rsid w:val="001A61BB"/>
    <w:rsid w:val="001A7284"/>
    <w:rsid w:val="001B2A26"/>
    <w:rsid w:val="001B4063"/>
    <w:rsid w:val="001B4145"/>
    <w:rsid w:val="001B4B38"/>
    <w:rsid w:val="001B4F08"/>
    <w:rsid w:val="001B72A5"/>
    <w:rsid w:val="001B7B39"/>
    <w:rsid w:val="001C06B5"/>
    <w:rsid w:val="001C0BED"/>
    <w:rsid w:val="001C0CAB"/>
    <w:rsid w:val="001C1F97"/>
    <w:rsid w:val="001C2BA3"/>
    <w:rsid w:val="001C31C8"/>
    <w:rsid w:val="001C3C3F"/>
    <w:rsid w:val="001C45E8"/>
    <w:rsid w:val="001C61CB"/>
    <w:rsid w:val="001C6541"/>
    <w:rsid w:val="001C6859"/>
    <w:rsid w:val="001C6C63"/>
    <w:rsid w:val="001D0421"/>
    <w:rsid w:val="001D1546"/>
    <w:rsid w:val="001D21A0"/>
    <w:rsid w:val="001D2FB5"/>
    <w:rsid w:val="001D3564"/>
    <w:rsid w:val="001D6526"/>
    <w:rsid w:val="001D704E"/>
    <w:rsid w:val="001E00F9"/>
    <w:rsid w:val="001E2B3D"/>
    <w:rsid w:val="001E350B"/>
    <w:rsid w:val="001E4220"/>
    <w:rsid w:val="001E4490"/>
    <w:rsid w:val="001E54FE"/>
    <w:rsid w:val="001E57BD"/>
    <w:rsid w:val="001E6886"/>
    <w:rsid w:val="001E7CF1"/>
    <w:rsid w:val="001F1E74"/>
    <w:rsid w:val="001F2466"/>
    <w:rsid w:val="001F280A"/>
    <w:rsid w:val="001F2D90"/>
    <w:rsid w:val="001F35AF"/>
    <w:rsid w:val="001F3899"/>
    <w:rsid w:val="001F3D3C"/>
    <w:rsid w:val="001F5829"/>
    <w:rsid w:val="001F6B60"/>
    <w:rsid w:val="002005E2"/>
    <w:rsid w:val="002012A8"/>
    <w:rsid w:val="0020143F"/>
    <w:rsid w:val="00202BB3"/>
    <w:rsid w:val="00203581"/>
    <w:rsid w:val="00203A59"/>
    <w:rsid w:val="00203DFB"/>
    <w:rsid w:val="00204251"/>
    <w:rsid w:val="00210106"/>
    <w:rsid w:val="00212037"/>
    <w:rsid w:val="00212D02"/>
    <w:rsid w:val="0021319C"/>
    <w:rsid w:val="0021320D"/>
    <w:rsid w:val="0021361B"/>
    <w:rsid w:val="00214D5D"/>
    <w:rsid w:val="00215E86"/>
    <w:rsid w:val="0021734B"/>
    <w:rsid w:val="00220575"/>
    <w:rsid w:val="00221518"/>
    <w:rsid w:val="002216FF"/>
    <w:rsid w:val="00222277"/>
    <w:rsid w:val="00223C3D"/>
    <w:rsid w:val="002242D9"/>
    <w:rsid w:val="002253D7"/>
    <w:rsid w:val="00225772"/>
    <w:rsid w:val="002276E6"/>
    <w:rsid w:val="00230FAA"/>
    <w:rsid w:val="0023356C"/>
    <w:rsid w:val="002350BE"/>
    <w:rsid w:val="00235FCD"/>
    <w:rsid w:val="002365FC"/>
    <w:rsid w:val="00236F90"/>
    <w:rsid w:val="00237110"/>
    <w:rsid w:val="00240BB5"/>
    <w:rsid w:val="00240C63"/>
    <w:rsid w:val="00240FE1"/>
    <w:rsid w:val="00241FFF"/>
    <w:rsid w:val="002425D3"/>
    <w:rsid w:val="00242F28"/>
    <w:rsid w:val="00244398"/>
    <w:rsid w:val="00244A9A"/>
    <w:rsid w:val="00246726"/>
    <w:rsid w:val="00246E80"/>
    <w:rsid w:val="00250C3A"/>
    <w:rsid w:val="0025286C"/>
    <w:rsid w:val="00253910"/>
    <w:rsid w:val="002549FE"/>
    <w:rsid w:val="00254DFB"/>
    <w:rsid w:val="00254E77"/>
    <w:rsid w:val="00255FFA"/>
    <w:rsid w:val="00256C79"/>
    <w:rsid w:val="00257D4A"/>
    <w:rsid w:val="00257EC7"/>
    <w:rsid w:val="0026139A"/>
    <w:rsid w:val="00262DAB"/>
    <w:rsid w:val="00263A11"/>
    <w:rsid w:val="00264B98"/>
    <w:rsid w:val="0026518A"/>
    <w:rsid w:val="00266DF4"/>
    <w:rsid w:val="00267D6C"/>
    <w:rsid w:val="00271225"/>
    <w:rsid w:val="0027441C"/>
    <w:rsid w:val="002749CC"/>
    <w:rsid w:val="002765A1"/>
    <w:rsid w:val="00277AC8"/>
    <w:rsid w:val="00277E37"/>
    <w:rsid w:val="00280B77"/>
    <w:rsid w:val="00280E5B"/>
    <w:rsid w:val="0028146C"/>
    <w:rsid w:val="00283ADE"/>
    <w:rsid w:val="00284939"/>
    <w:rsid w:val="00284A0B"/>
    <w:rsid w:val="00284B17"/>
    <w:rsid w:val="00285522"/>
    <w:rsid w:val="0029049D"/>
    <w:rsid w:val="0029066F"/>
    <w:rsid w:val="00293648"/>
    <w:rsid w:val="002937AC"/>
    <w:rsid w:val="00294009"/>
    <w:rsid w:val="00296B3C"/>
    <w:rsid w:val="002A2516"/>
    <w:rsid w:val="002A2CFE"/>
    <w:rsid w:val="002A4E8F"/>
    <w:rsid w:val="002A681D"/>
    <w:rsid w:val="002A7B21"/>
    <w:rsid w:val="002A7EFA"/>
    <w:rsid w:val="002B05A2"/>
    <w:rsid w:val="002B0B4E"/>
    <w:rsid w:val="002B2430"/>
    <w:rsid w:val="002B32E9"/>
    <w:rsid w:val="002B387B"/>
    <w:rsid w:val="002B50A3"/>
    <w:rsid w:val="002B58B9"/>
    <w:rsid w:val="002B5F60"/>
    <w:rsid w:val="002B62E7"/>
    <w:rsid w:val="002B76B2"/>
    <w:rsid w:val="002B7758"/>
    <w:rsid w:val="002C092F"/>
    <w:rsid w:val="002C161A"/>
    <w:rsid w:val="002C2D78"/>
    <w:rsid w:val="002C4A40"/>
    <w:rsid w:val="002C4E3C"/>
    <w:rsid w:val="002C5517"/>
    <w:rsid w:val="002C57E3"/>
    <w:rsid w:val="002C6C68"/>
    <w:rsid w:val="002C71A5"/>
    <w:rsid w:val="002C7DC7"/>
    <w:rsid w:val="002C7F52"/>
    <w:rsid w:val="002D02BE"/>
    <w:rsid w:val="002D08F3"/>
    <w:rsid w:val="002D12CD"/>
    <w:rsid w:val="002D1727"/>
    <w:rsid w:val="002D44E8"/>
    <w:rsid w:val="002D466E"/>
    <w:rsid w:val="002D64DB"/>
    <w:rsid w:val="002D7A45"/>
    <w:rsid w:val="002D7C2E"/>
    <w:rsid w:val="002E0F37"/>
    <w:rsid w:val="002E1392"/>
    <w:rsid w:val="002E4D61"/>
    <w:rsid w:val="002E53BC"/>
    <w:rsid w:val="002E5CEA"/>
    <w:rsid w:val="002F0D12"/>
    <w:rsid w:val="002F0F9C"/>
    <w:rsid w:val="002F29C6"/>
    <w:rsid w:val="002F3901"/>
    <w:rsid w:val="002F4DCF"/>
    <w:rsid w:val="002F707B"/>
    <w:rsid w:val="002F7785"/>
    <w:rsid w:val="003001AA"/>
    <w:rsid w:val="00300560"/>
    <w:rsid w:val="00301D73"/>
    <w:rsid w:val="0030212E"/>
    <w:rsid w:val="00302755"/>
    <w:rsid w:val="003043C0"/>
    <w:rsid w:val="0030463B"/>
    <w:rsid w:val="00306290"/>
    <w:rsid w:val="00306E64"/>
    <w:rsid w:val="00306F5C"/>
    <w:rsid w:val="00306FD9"/>
    <w:rsid w:val="0030721A"/>
    <w:rsid w:val="00310EFD"/>
    <w:rsid w:val="0031352D"/>
    <w:rsid w:val="00314265"/>
    <w:rsid w:val="00315705"/>
    <w:rsid w:val="0032024C"/>
    <w:rsid w:val="00320BA1"/>
    <w:rsid w:val="00321F3E"/>
    <w:rsid w:val="00323A01"/>
    <w:rsid w:val="003255E7"/>
    <w:rsid w:val="0032641F"/>
    <w:rsid w:val="00326727"/>
    <w:rsid w:val="0032796E"/>
    <w:rsid w:val="003300B9"/>
    <w:rsid w:val="003302C7"/>
    <w:rsid w:val="00331974"/>
    <w:rsid w:val="00331B54"/>
    <w:rsid w:val="00332A8C"/>
    <w:rsid w:val="00335D85"/>
    <w:rsid w:val="0033639B"/>
    <w:rsid w:val="00337850"/>
    <w:rsid w:val="003408B5"/>
    <w:rsid w:val="0034107F"/>
    <w:rsid w:val="00342AE9"/>
    <w:rsid w:val="00344BE5"/>
    <w:rsid w:val="00344DAE"/>
    <w:rsid w:val="00344FB3"/>
    <w:rsid w:val="00345406"/>
    <w:rsid w:val="003458A0"/>
    <w:rsid w:val="00345C29"/>
    <w:rsid w:val="00346006"/>
    <w:rsid w:val="0034624D"/>
    <w:rsid w:val="0034718D"/>
    <w:rsid w:val="00347262"/>
    <w:rsid w:val="0034762A"/>
    <w:rsid w:val="00350C47"/>
    <w:rsid w:val="00352DF9"/>
    <w:rsid w:val="00354979"/>
    <w:rsid w:val="0035506D"/>
    <w:rsid w:val="003550B0"/>
    <w:rsid w:val="00356525"/>
    <w:rsid w:val="00356828"/>
    <w:rsid w:val="00366C95"/>
    <w:rsid w:val="00366F7C"/>
    <w:rsid w:val="003673EC"/>
    <w:rsid w:val="003679FF"/>
    <w:rsid w:val="0037004D"/>
    <w:rsid w:val="003700CE"/>
    <w:rsid w:val="00372EB7"/>
    <w:rsid w:val="00374AE7"/>
    <w:rsid w:val="00374F65"/>
    <w:rsid w:val="00376836"/>
    <w:rsid w:val="00377A5B"/>
    <w:rsid w:val="00383706"/>
    <w:rsid w:val="00383D92"/>
    <w:rsid w:val="003854CE"/>
    <w:rsid w:val="0038595B"/>
    <w:rsid w:val="00385CD8"/>
    <w:rsid w:val="00386167"/>
    <w:rsid w:val="00386E1D"/>
    <w:rsid w:val="003872FD"/>
    <w:rsid w:val="0038774E"/>
    <w:rsid w:val="003920B7"/>
    <w:rsid w:val="00394226"/>
    <w:rsid w:val="0039583D"/>
    <w:rsid w:val="00396CA3"/>
    <w:rsid w:val="00397B04"/>
    <w:rsid w:val="003A0E6A"/>
    <w:rsid w:val="003A0F97"/>
    <w:rsid w:val="003A1A62"/>
    <w:rsid w:val="003A20E8"/>
    <w:rsid w:val="003A213D"/>
    <w:rsid w:val="003A2690"/>
    <w:rsid w:val="003A3E65"/>
    <w:rsid w:val="003A45BC"/>
    <w:rsid w:val="003A57EF"/>
    <w:rsid w:val="003A598A"/>
    <w:rsid w:val="003A6B6D"/>
    <w:rsid w:val="003A7EC4"/>
    <w:rsid w:val="003B04CA"/>
    <w:rsid w:val="003B0A66"/>
    <w:rsid w:val="003B0D82"/>
    <w:rsid w:val="003B0EB4"/>
    <w:rsid w:val="003B12D2"/>
    <w:rsid w:val="003B16E2"/>
    <w:rsid w:val="003B19CE"/>
    <w:rsid w:val="003B1E58"/>
    <w:rsid w:val="003B2DDC"/>
    <w:rsid w:val="003B2ECD"/>
    <w:rsid w:val="003B3C74"/>
    <w:rsid w:val="003B5286"/>
    <w:rsid w:val="003B675E"/>
    <w:rsid w:val="003B6FB1"/>
    <w:rsid w:val="003C048B"/>
    <w:rsid w:val="003C053D"/>
    <w:rsid w:val="003C083A"/>
    <w:rsid w:val="003C27A5"/>
    <w:rsid w:val="003C299A"/>
    <w:rsid w:val="003C397E"/>
    <w:rsid w:val="003C4132"/>
    <w:rsid w:val="003C450F"/>
    <w:rsid w:val="003C524C"/>
    <w:rsid w:val="003C61F2"/>
    <w:rsid w:val="003C6A7E"/>
    <w:rsid w:val="003C7B18"/>
    <w:rsid w:val="003D0223"/>
    <w:rsid w:val="003D081D"/>
    <w:rsid w:val="003D09E0"/>
    <w:rsid w:val="003D1FC9"/>
    <w:rsid w:val="003D20AC"/>
    <w:rsid w:val="003D33CC"/>
    <w:rsid w:val="003D3E75"/>
    <w:rsid w:val="003D6354"/>
    <w:rsid w:val="003E09BE"/>
    <w:rsid w:val="003E1775"/>
    <w:rsid w:val="003E3969"/>
    <w:rsid w:val="003E3ACA"/>
    <w:rsid w:val="003E408C"/>
    <w:rsid w:val="003E4443"/>
    <w:rsid w:val="003E4869"/>
    <w:rsid w:val="003E6AFE"/>
    <w:rsid w:val="003E78D4"/>
    <w:rsid w:val="003F1242"/>
    <w:rsid w:val="003F16A4"/>
    <w:rsid w:val="003F1808"/>
    <w:rsid w:val="003F21F8"/>
    <w:rsid w:val="003F34D4"/>
    <w:rsid w:val="003F4236"/>
    <w:rsid w:val="003F4AD5"/>
    <w:rsid w:val="003F50C5"/>
    <w:rsid w:val="003F5977"/>
    <w:rsid w:val="003F5F9D"/>
    <w:rsid w:val="003F67AB"/>
    <w:rsid w:val="003F690F"/>
    <w:rsid w:val="003F783A"/>
    <w:rsid w:val="003F7945"/>
    <w:rsid w:val="00400660"/>
    <w:rsid w:val="00400784"/>
    <w:rsid w:val="00400F8F"/>
    <w:rsid w:val="004020E9"/>
    <w:rsid w:val="004021DB"/>
    <w:rsid w:val="00402464"/>
    <w:rsid w:val="0040363E"/>
    <w:rsid w:val="00403AD1"/>
    <w:rsid w:val="004040AC"/>
    <w:rsid w:val="00405A1A"/>
    <w:rsid w:val="00405C38"/>
    <w:rsid w:val="0040621C"/>
    <w:rsid w:val="004064D7"/>
    <w:rsid w:val="00406B52"/>
    <w:rsid w:val="00406DEE"/>
    <w:rsid w:val="00411A59"/>
    <w:rsid w:val="00411CD0"/>
    <w:rsid w:val="0041324A"/>
    <w:rsid w:val="004133A7"/>
    <w:rsid w:val="00415F43"/>
    <w:rsid w:val="00421A13"/>
    <w:rsid w:val="00421C76"/>
    <w:rsid w:val="0042227A"/>
    <w:rsid w:val="00422CD8"/>
    <w:rsid w:val="00422EF7"/>
    <w:rsid w:val="00423B75"/>
    <w:rsid w:val="00423DCD"/>
    <w:rsid w:val="00424996"/>
    <w:rsid w:val="004253E2"/>
    <w:rsid w:val="00425EB9"/>
    <w:rsid w:val="00430E8C"/>
    <w:rsid w:val="00432C4E"/>
    <w:rsid w:val="00432C58"/>
    <w:rsid w:val="00432F61"/>
    <w:rsid w:val="00433F21"/>
    <w:rsid w:val="004347E4"/>
    <w:rsid w:val="004366D9"/>
    <w:rsid w:val="00436A27"/>
    <w:rsid w:val="00436B42"/>
    <w:rsid w:val="00436F86"/>
    <w:rsid w:val="00437E9F"/>
    <w:rsid w:val="004402CD"/>
    <w:rsid w:val="00440FC7"/>
    <w:rsid w:val="00441DF8"/>
    <w:rsid w:val="004436A8"/>
    <w:rsid w:val="004438EE"/>
    <w:rsid w:val="00444F49"/>
    <w:rsid w:val="0044677E"/>
    <w:rsid w:val="00447597"/>
    <w:rsid w:val="00450DA0"/>
    <w:rsid w:val="00452113"/>
    <w:rsid w:val="00452116"/>
    <w:rsid w:val="00452D9E"/>
    <w:rsid w:val="00452F23"/>
    <w:rsid w:val="00453199"/>
    <w:rsid w:val="0045337E"/>
    <w:rsid w:val="00454406"/>
    <w:rsid w:val="004551D9"/>
    <w:rsid w:val="00455E4B"/>
    <w:rsid w:val="0045777D"/>
    <w:rsid w:val="004606EB"/>
    <w:rsid w:val="00461F44"/>
    <w:rsid w:val="00462A02"/>
    <w:rsid w:val="004630D9"/>
    <w:rsid w:val="004633D6"/>
    <w:rsid w:val="00463505"/>
    <w:rsid w:val="00464C08"/>
    <w:rsid w:val="004654AA"/>
    <w:rsid w:val="00465849"/>
    <w:rsid w:val="0046586F"/>
    <w:rsid w:val="00465959"/>
    <w:rsid w:val="00466038"/>
    <w:rsid w:val="004675CF"/>
    <w:rsid w:val="00467716"/>
    <w:rsid w:val="0047017D"/>
    <w:rsid w:val="00470585"/>
    <w:rsid w:val="0047164C"/>
    <w:rsid w:val="00471982"/>
    <w:rsid w:val="00473A49"/>
    <w:rsid w:val="00473D56"/>
    <w:rsid w:val="004757D3"/>
    <w:rsid w:val="00476DB6"/>
    <w:rsid w:val="004772C4"/>
    <w:rsid w:val="0047744B"/>
    <w:rsid w:val="00481765"/>
    <w:rsid w:val="00481CA6"/>
    <w:rsid w:val="0048238B"/>
    <w:rsid w:val="00483B44"/>
    <w:rsid w:val="00483CAF"/>
    <w:rsid w:val="0048425C"/>
    <w:rsid w:val="00485B3F"/>
    <w:rsid w:val="00485C19"/>
    <w:rsid w:val="00486B09"/>
    <w:rsid w:val="00487126"/>
    <w:rsid w:val="00487320"/>
    <w:rsid w:val="00490597"/>
    <w:rsid w:val="0049094D"/>
    <w:rsid w:val="00490F9A"/>
    <w:rsid w:val="004911F1"/>
    <w:rsid w:val="00492971"/>
    <w:rsid w:val="004930D5"/>
    <w:rsid w:val="004941B2"/>
    <w:rsid w:val="004941C1"/>
    <w:rsid w:val="00494999"/>
    <w:rsid w:val="00494D25"/>
    <w:rsid w:val="0049540D"/>
    <w:rsid w:val="00495C8D"/>
    <w:rsid w:val="00496DF2"/>
    <w:rsid w:val="004A062A"/>
    <w:rsid w:val="004A07B4"/>
    <w:rsid w:val="004A11E8"/>
    <w:rsid w:val="004A12F3"/>
    <w:rsid w:val="004A147C"/>
    <w:rsid w:val="004A1CAE"/>
    <w:rsid w:val="004A3B4A"/>
    <w:rsid w:val="004A56FB"/>
    <w:rsid w:val="004A6284"/>
    <w:rsid w:val="004B158B"/>
    <w:rsid w:val="004B17C1"/>
    <w:rsid w:val="004B3017"/>
    <w:rsid w:val="004B3EB7"/>
    <w:rsid w:val="004B44B4"/>
    <w:rsid w:val="004B481C"/>
    <w:rsid w:val="004B50D1"/>
    <w:rsid w:val="004B68D6"/>
    <w:rsid w:val="004B747C"/>
    <w:rsid w:val="004C0997"/>
    <w:rsid w:val="004C0DE0"/>
    <w:rsid w:val="004C1484"/>
    <w:rsid w:val="004C155D"/>
    <w:rsid w:val="004C159B"/>
    <w:rsid w:val="004C2ECC"/>
    <w:rsid w:val="004C36A2"/>
    <w:rsid w:val="004C40B5"/>
    <w:rsid w:val="004C6CC9"/>
    <w:rsid w:val="004C6DF9"/>
    <w:rsid w:val="004C6EBE"/>
    <w:rsid w:val="004D11F7"/>
    <w:rsid w:val="004D18C9"/>
    <w:rsid w:val="004D5466"/>
    <w:rsid w:val="004D54EE"/>
    <w:rsid w:val="004D5523"/>
    <w:rsid w:val="004D73C1"/>
    <w:rsid w:val="004D7E3E"/>
    <w:rsid w:val="004E127C"/>
    <w:rsid w:val="004E210A"/>
    <w:rsid w:val="004E2C8F"/>
    <w:rsid w:val="004E3B6B"/>
    <w:rsid w:val="004E41D2"/>
    <w:rsid w:val="004E4304"/>
    <w:rsid w:val="004E4B66"/>
    <w:rsid w:val="004E5C22"/>
    <w:rsid w:val="004E6A6F"/>
    <w:rsid w:val="004E6D14"/>
    <w:rsid w:val="004E74E9"/>
    <w:rsid w:val="004F0932"/>
    <w:rsid w:val="004F258A"/>
    <w:rsid w:val="004F46D1"/>
    <w:rsid w:val="004F6486"/>
    <w:rsid w:val="004F66F8"/>
    <w:rsid w:val="005015F8"/>
    <w:rsid w:val="00501951"/>
    <w:rsid w:val="00505903"/>
    <w:rsid w:val="005062D2"/>
    <w:rsid w:val="005105DE"/>
    <w:rsid w:val="00510AF7"/>
    <w:rsid w:val="00511414"/>
    <w:rsid w:val="00511A15"/>
    <w:rsid w:val="00515460"/>
    <w:rsid w:val="005168BD"/>
    <w:rsid w:val="0051717A"/>
    <w:rsid w:val="0051744C"/>
    <w:rsid w:val="005176F3"/>
    <w:rsid w:val="00517A4F"/>
    <w:rsid w:val="0052123F"/>
    <w:rsid w:val="00521F80"/>
    <w:rsid w:val="0052333C"/>
    <w:rsid w:val="00524082"/>
    <w:rsid w:val="0052466D"/>
    <w:rsid w:val="005256DA"/>
    <w:rsid w:val="00526704"/>
    <w:rsid w:val="005276A0"/>
    <w:rsid w:val="005278DB"/>
    <w:rsid w:val="0053185D"/>
    <w:rsid w:val="00531DC4"/>
    <w:rsid w:val="00532955"/>
    <w:rsid w:val="00532F5F"/>
    <w:rsid w:val="00533F55"/>
    <w:rsid w:val="005345BA"/>
    <w:rsid w:val="0053658F"/>
    <w:rsid w:val="0054159B"/>
    <w:rsid w:val="00542733"/>
    <w:rsid w:val="00542A33"/>
    <w:rsid w:val="00542B6E"/>
    <w:rsid w:val="00543859"/>
    <w:rsid w:val="00544CEA"/>
    <w:rsid w:val="00545002"/>
    <w:rsid w:val="00545491"/>
    <w:rsid w:val="005463A9"/>
    <w:rsid w:val="00546717"/>
    <w:rsid w:val="0054694E"/>
    <w:rsid w:val="005470F7"/>
    <w:rsid w:val="00547B2D"/>
    <w:rsid w:val="00547F57"/>
    <w:rsid w:val="005508D9"/>
    <w:rsid w:val="00551049"/>
    <w:rsid w:val="0055116F"/>
    <w:rsid w:val="005516D3"/>
    <w:rsid w:val="00551B18"/>
    <w:rsid w:val="00552E53"/>
    <w:rsid w:val="00554A5C"/>
    <w:rsid w:val="0055532B"/>
    <w:rsid w:val="0056026F"/>
    <w:rsid w:val="005618BF"/>
    <w:rsid w:val="00561D12"/>
    <w:rsid w:val="00562573"/>
    <w:rsid w:val="00562B1E"/>
    <w:rsid w:val="0056315E"/>
    <w:rsid w:val="00564751"/>
    <w:rsid w:val="005647BC"/>
    <w:rsid w:val="00565333"/>
    <w:rsid w:val="0056546B"/>
    <w:rsid w:val="005657CB"/>
    <w:rsid w:val="00566D1C"/>
    <w:rsid w:val="0056793B"/>
    <w:rsid w:val="005679AD"/>
    <w:rsid w:val="00570F47"/>
    <w:rsid w:val="005719CC"/>
    <w:rsid w:val="0057339A"/>
    <w:rsid w:val="0057401C"/>
    <w:rsid w:val="005743EB"/>
    <w:rsid w:val="00574559"/>
    <w:rsid w:val="00574580"/>
    <w:rsid w:val="0057721D"/>
    <w:rsid w:val="00577271"/>
    <w:rsid w:val="00577AE3"/>
    <w:rsid w:val="0058048B"/>
    <w:rsid w:val="005818C2"/>
    <w:rsid w:val="005820A8"/>
    <w:rsid w:val="0058326C"/>
    <w:rsid w:val="0058380D"/>
    <w:rsid w:val="00583F3D"/>
    <w:rsid w:val="00584AEC"/>
    <w:rsid w:val="00584DAF"/>
    <w:rsid w:val="00584E94"/>
    <w:rsid w:val="00585593"/>
    <w:rsid w:val="00585A19"/>
    <w:rsid w:val="00586B50"/>
    <w:rsid w:val="00586BC0"/>
    <w:rsid w:val="005920C4"/>
    <w:rsid w:val="00592347"/>
    <w:rsid w:val="005925CF"/>
    <w:rsid w:val="005968D8"/>
    <w:rsid w:val="00596AC8"/>
    <w:rsid w:val="005973C7"/>
    <w:rsid w:val="005A1177"/>
    <w:rsid w:val="005A19F2"/>
    <w:rsid w:val="005A1AF8"/>
    <w:rsid w:val="005A20EB"/>
    <w:rsid w:val="005A22DC"/>
    <w:rsid w:val="005A37D8"/>
    <w:rsid w:val="005A7CD9"/>
    <w:rsid w:val="005B0B5A"/>
    <w:rsid w:val="005B0DE6"/>
    <w:rsid w:val="005B1612"/>
    <w:rsid w:val="005B1C54"/>
    <w:rsid w:val="005B301B"/>
    <w:rsid w:val="005B5C68"/>
    <w:rsid w:val="005B6DE4"/>
    <w:rsid w:val="005B74BD"/>
    <w:rsid w:val="005B7F1B"/>
    <w:rsid w:val="005C08F0"/>
    <w:rsid w:val="005C1311"/>
    <w:rsid w:val="005C169D"/>
    <w:rsid w:val="005C1A30"/>
    <w:rsid w:val="005C27EC"/>
    <w:rsid w:val="005C39A8"/>
    <w:rsid w:val="005C4A23"/>
    <w:rsid w:val="005C6342"/>
    <w:rsid w:val="005D1E3D"/>
    <w:rsid w:val="005D21AD"/>
    <w:rsid w:val="005D2202"/>
    <w:rsid w:val="005D249A"/>
    <w:rsid w:val="005D4084"/>
    <w:rsid w:val="005D4AD9"/>
    <w:rsid w:val="005D5230"/>
    <w:rsid w:val="005D5A91"/>
    <w:rsid w:val="005D5D41"/>
    <w:rsid w:val="005D6BFE"/>
    <w:rsid w:val="005E179A"/>
    <w:rsid w:val="005E2C3F"/>
    <w:rsid w:val="005E35BA"/>
    <w:rsid w:val="005E47BF"/>
    <w:rsid w:val="005F0D51"/>
    <w:rsid w:val="005F23EA"/>
    <w:rsid w:val="005F2F58"/>
    <w:rsid w:val="005F5F2D"/>
    <w:rsid w:val="005F605F"/>
    <w:rsid w:val="005F6336"/>
    <w:rsid w:val="005F71C2"/>
    <w:rsid w:val="005F74D6"/>
    <w:rsid w:val="00600CE5"/>
    <w:rsid w:val="00601B21"/>
    <w:rsid w:val="00602A0A"/>
    <w:rsid w:val="006031C3"/>
    <w:rsid w:val="006039BD"/>
    <w:rsid w:val="00603A3D"/>
    <w:rsid w:val="00603B11"/>
    <w:rsid w:val="00604BA4"/>
    <w:rsid w:val="00605AA5"/>
    <w:rsid w:val="006060AC"/>
    <w:rsid w:val="0060724A"/>
    <w:rsid w:val="0060795E"/>
    <w:rsid w:val="00607CF8"/>
    <w:rsid w:val="0061039F"/>
    <w:rsid w:val="00611273"/>
    <w:rsid w:val="00612F4F"/>
    <w:rsid w:val="00613CC6"/>
    <w:rsid w:val="00614276"/>
    <w:rsid w:val="006146D8"/>
    <w:rsid w:val="00615128"/>
    <w:rsid w:val="00616736"/>
    <w:rsid w:val="00616B9F"/>
    <w:rsid w:val="00620353"/>
    <w:rsid w:val="00620C0B"/>
    <w:rsid w:val="0062165F"/>
    <w:rsid w:val="0062169A"/>
    <w:rsid w:val="00621E2F"/>
    <w:rsid w:val="0062231B"/>
    <w:rsid w:val="00622BCF"/>
    <w:rsid w:val="00623A02"/>
    <w:rsid w:val="006250AF"/>
    <w:rsid w:val="006262C1"/>
    <w:rsid w:val="00627548"/>
    <w:rsid w:val="00627888"/>
    <w:rsid w:val="006311DB"/>
    <w:rsid w:val="006313C5"/>
    <w:rsid w:val="00631C57"/>
    <w:rsid w:val="00632044"/>
    <w:rsid w:val="0063210F"/>
    <w:rsid w:val="00634CDC"/>
    <w:rsid w:val="00634DD9"/>
    <w:rsid w:val="006351B4"/>
    <w:rsid w:val="00636090"/>
    <w:rsid w:val="0063789D"/>
    <w:rsid w:val="00637C76"/>
    <w:rsid w:val="00640159"/>
    <w:rsid w:val="0064195D"/>
    <w:rsid w:val="0064208A"/>
    <w:rsid w:val="006422F0"/>
    <w:rsid w:val="00642B07"/>
    <w:rsid w:val="00642B5D"/>
    <w:rsid w:val="0064367D"/>
    <w:rsid w:val="00645273"/>
    <w:rsid w:val="00646135"/>
    <w:rsid w:val="00646EEB"/>
    <w:rsid w:val="006477D0"/>
    <w:rsid w:val="00647B43"/>
    <w:rsid w:val="0065297E"/>
    <w:rsid w:val="00655712"/>
    <w:rsid w:val="00656DAC"/>
    <w:rsid w:val="00657196"/>
    <w:rsid w:val="00657BCE"/>
    <w:rsid w:val="0066379F"/>
    <w:rsid w:val="0066413D"/>
    <w:rsid w:val="00666300"/>
    <w:rsid w:val="006667AC"/>
    <w:rsid w:val="00666904"/>
    <w:rsid w:val="0066759E"/>
    <w:rsid w:val="00667F63"/>
    <w:rsid w:val="006702E7"/>
    <w:rsid w:val="00670C09"/>
    <w:rsid w:val="00671982"/>
    <w:rsid w:val="00671F1F"/>
    <w:rsid w:val="00673B20"/>
    <w:rsid w:val="00675AAA"/>
    <w:rsid w:val="0067624F"/>
    <w:rsid w:val="0067724C"/>
    <w:rsid w:val="0067734D"/>
    <w:rsid w:val="00677EB6"/>
    <w:rsid w:val="00677F05"/>
    <w:rsid w:val="006819A4"/>
    <w:rsid w:val="00681CB8"/>
    <w:rsid w:val="00681D0A"/>
    <w:rsid w:val="00682409"/>
    <w:rsid w:val="00682971"/>
    <w:rsid w:val="00682B61"/>
    <w:rsid w:val="00682D4D"/>
    <w:rsid w:val="0068320A"/>
    <w:rsid w:val="006836BB"/>
    <w:rsid w:val="00685158"/>
    <w:rsid w:val="00685165"/>
    <w:rsid w:val="006855DD"/>
    <w:rsid w:val="00685601"/>
    <w:rsid w:val="0068618C"/>
    <w:rsid w:val="006863FF"/>
    <w:rsid w:val="006865E6"/>
    <w:rsid w:val="006869F9"/>
    <w:rsid w:val="0069000D"/>
    <w:rsid w:val="006903CA"/>
    <w:rsid w:val="006905E1"/>
    <w:rsid w:val="00690E05"/>
    <w:rsid w:val="0069163E"/>
    <w:rsid w:val="00693261"/>
    <w:rsid w:val="00693B7C"/>
    <w:rsid w:val="00694B4F"/>
    <w:rsid w:val="006A0325"/>
    <w:rsid w:val="006A119B"/>
    <w:rsid w:val="006A3FB3"/>
    <w:rsid w:val="006A42B4"/>
    <w:rsid w:val="006A4889"/>
    <w:rsid w:val="006A48BA"/>
    <w:rsid w:val="006A6A4E"/>
    <w:rsid w:val="006A728A"/>
    <w:rsid w:val="006B0250"/>
    <w:rsid w:val="006B0C14"/>
    <w:rsid w:val="006B1D2F"/>
    <w:rsid w:val="006B2240"/>
    <w:rsid w:val="006B2FE2"/>
    <w:rsid w:val="006B33CE"/>
    <w:rsid w:val="006B4232"/>
    <w:rsid w:val="006B61E3"/>
    <w:rsid w:val="006B68BA"/>
    <w:rsid w:val="006B6B3A"/>
    <w:rsid w:val="006B70F0"/>
    <w:rsid w:val="006C02A3"/>
    <w:rsid w:val="006C097B"/>
    <w:rsid w:val="006C10C9"/>
    <w:rsid w:val="006C1EA5"/>
    <w:rsid w:val="006C207A"/>
    <w:rsid w:val="006C3B4F"/>
    <w:rsid w:val="006C4682"/>
    <w:rsid w:val="006C530D"/>
    <w:rsid w:val="006C5B8B"/>
    <w:rsid w:val="006C5FE3"/>
    <w:rsid w:val="006C7A29"/>
    <w:rsid w:val="006D1A23"/>
    <w:rsid w:val="006D3314"/>
    <w:rsid w:val="006D3A72"/>
    <w:rsid w:val="006D3BB8"/>
    <w:rsid w:val="006D42ED"/>
    <w:rsid w:val="006D5AD0"/>
    <w:rsid w:val="006D71F6"/>
    <w:rsid w:val="006D7740"/>
    <w:rsid w:val="006E0207"/>
    <w:rsid w:val="006E0A3D"/>
    <w:rsid w:val="006E0C52"/>
    <w:rsid w:val="006E172D"/>
    <w:rsid w:val="006E2071"/>
    <w:rsid w:val="006E3372"/>
    <w:rsid w:val="006E502F"/>
    <w:rsid w:val="006E576A"/>
    <w:rsid w:val="006E66B6"/>
    <w:rsid w:val="006E7BA5"/>
    <w:rsid w:val="006F1A9B"/>
    <w:rsid w:val="006F2DFD"/>
    <w:rsid w:val="006F3A19"/>
    <w:rsid w:val="006F4171"/>
    <w:rsid w:val="006F42D3"/>
    <w:rsid w:val="006F7A23"/>
    <w:rsid w:val="006F7F5A"/>
    <w:rsid w:val="0070059B"/>
    <w:rsid w:val="0070108B"/>
    <w:rsid w:val="0070160C"/>
    <w:rsid w:val="00701B8E"/>
    <w:rsid w:val="00702E7E"/>
    <w:rsid w:val="007040B1"/>
    <w:rsid w:val="00704435"/>
    <w:rsid w:val="00704D2A"/>
    <w:rsid w:val="007059FC"/>
    <w:rsid w:val="007062C3"/>
    <w:rsid w:val="00706335"/>
    <w:rsid w:val="0070691A"/>
    <w:rsid w:val="007103B1"/>
    <w:rsid w:val="00711DA7"/>
    <w:rsid w:val="007143D2"/>
    <w:rsid w:val="00714874"/>
    <w:rsid w:val="007152D2"/>
    <w:rsid w:val="00715D86"/>
    <w:rsid w:val="007162AC"/>
    <w:rsid w:val="00716D32"/>
    <w:rsid w:val="00716FAD"/>
    <w:rsid w:val="007203E2"/>
    <w:rsid w:val="00720800"/>
    <w:rsid w:val="00720C14"/>
    <w:rsid w:val="0072166D"/>
    <w:rsid w:val="00722DA3"/>
    <w:rsid w:val="00722F0E"/>
    <w:rsid w:val="007231A6"/>
    <w:rsid w:val="007235B4"/>
    <w:rsid w:val="0072360F"/>
    <w:rsid w:val="00726D10"/>
    <w:rsid w:val="007301C2"/>
    <w:rsid w:val="0073629F"/>
    <w:rsid w:val="007363C1"/>
    <w:rsid w:val="007371C4"/>
    <w:rsid w:val="0074015A"/>
    <w:rsid w:val="00740EA1"/>
    <w:rsid w:val="007412C4"/>
    <w:rsid w:val="0074238E"/>
    <w:rsid w:val="00742CA6"/>
    <w:rsid w:val="00743D46"/>
    <w:rsid w:val="00745D80"/>
    <w:rsid w:val="0074640F"/>
    <w:rsid w:val="00746E92"/>
    <w:rsid w:val="0074722A"/>
    <w:rsid w:val="00747F2F"/>
    <w:rsid w:val="00750C96"/>
    <w:rsid w:val="00752332"/>
    <w:rsid w:val="0075517D"/>
    <w:rsid w:val="00755DBD"/>
    <w:rsid w:val="0075781E"/>
    <w:rsid w:val="00757F14"/>
    <w:rsid w:val="00763DBC"/>
    <w:rsid w:val="0076502F"/>
    <w:rsid w:val="007655DD"/>
    <w:rsid w:val="00765609"/>
    <w:rsid w:val="00765ABA"/>
    <w:rsid w:val="00766B64"/>
    <w:rsid w:val="00770EDC"/>
    <w:rsid w:val="0077210B"/>
    <w:rsid w:val="00774044"/>
    <w:rsid w:val="007744AD"/>
    <w:rsid w:val="00774B87"/>
    <w:rsid w:val="007757F3"/>
    <w:rsid w:val="00777702"/>
    <w:rsid w:val="0078177C"/>
    <w:rsid w:val="00781793"/>
    <w:rsid w:val="007823A7"/>
    <w:rsid w:val="007824AA"/>
    <w:rsid w:val="00782CCB"/>
    <w:rsid w:val="0078332A"/>
    <w:rsid w:val="007839C1"/>
    <w:rsid w:val="00783B84"/>
    <w:rsid w:val="00785325"/>
    <w:rsid w:val="00786B5B"/>
    <w:rsid w:val="00787E61"/>
    <w:rsid w:val="00791A69"/>
    <w:rsid w:val="00791A6C"/>
    <w:rsid w:val="00793E18"/>
    <w:rsid w:val="00795D41"/>
    <w:rsid w:val="007971C1"/>
    <w:rsid w:val="00797552"/>
    <w:rsid w:val="0079755B"/>
    <w:rsid w:val="00797CBA"/>
    <w:rsid w:val="007A47B3"/>
    <w:rsid w:val="007A67FA"/>
    <w:rsid w:val="007A6A90"/>
    <w:rsid w:val="007A6B45"/>
    <w:rsid w:val="007A717A"/>
    <w:rsid w:val="007A7EE9"/>
    <w:rsid w:val="007B1CBF"/>
    <w:rsid w:val="007B3A86"/>
    <w:rsid w:val="007B521A"/>
    <w:rsid w:val="007B5A2F"/>
    <w:rsid w:val="007B5F16"/>
    <w:rsid w:val="007B6047"/>
    <w:rsid w:val="007B60DF"/>
    <w:rsid w:val="007B6462"/>
    <w:rsid w:val="007B67C2"/>
    <w:rsid w:val="007B7788"/>
    <w:rsid w:val="007C06A8"/>
    <w:rsid w:val="007C11A7"/>
    <w:rsid w:val="007C299E"/>
    <w:rsid w:val="007C32DD"/>
    <w:rsid w:val="007C32EE"/>
    <w:rsid w:val="007C558E"/>
    <w:rsid w:val="007C58C3"/>
    <w:rsid w:val="007C7CB8"/>
    <w:rsid w:val="007D02EE"/>
    <w:rsid w:val="007D2FDD"/>
    <w:rsid w:val="007D42CE"/>
    <w:rsid w:val="007D4D95"/>
    <w:rsid w:val="007D5100"/>
    <w:rsid w:val="007D6508"/>
    <w:rsid w:val="007D69A1"/>
    <w:rsid w:val="007D7E61"/>
    <w:rsid w:val="007E0EDD"/>
    <w:rsid w:val="007E16C3"/>
    <w:rsid w:val="007E1711"/>
    <w:rsid w:val="007E6585"/>
    <w:rsid w:val="007E6C86"/>
    <w:rsid w:val="007E744F"/>
    <w:rsid w:val="007E7824"/>
    <w:rsid w:val="007F2EC8"/>
    <w:rsid w:val="007F3FE8"/>
    <w:rsid w:val="007F71F0"/>
    <w:rsid w:val="00800F26"/>
    <w:rsid w:val="008010F3"/>
    <w:rsid w:val="00803DC9"/>
    <w:rsid w:val="00804203"/>
    <w:rsid w:val="008051BF"/>
    <w:rsid w:val="00807773"/>
    <w:rsid w:val="00807C80"/>
    <w:rsid w:val="0081003D"/>
    <w:rsid w:val="008123D9"/>
    <w:rsid w:val="00813DD9"/>
    <w:rsid w:val="00814CB5"/>
    <w:rsid w:val="008159BE"/>
    <w:rsid w:val="0082001D"/>
    <w:rsid w:val="008201C6"/>
    <w:rsid w:val="008211B9"/>
    <w:rsid w:val="00824D0E"/>
    <w:rsid w:val="0083106F"/>
    <w:rsid w:val="00831C0E"/>
    <w:rsid w:val="00832803"/>
    <w:rsid w:val="00834610"/>
    <w:rsid w:val="00835A6D"/>
    <w:rsid w:val="0083600F"/>
    <w:rsid w:val="008360D4"/>
    <w:rsid w:val="00836B03"/>
    <w:rsid w:val="00837FBD"/>
    <w:rsid w:val="00840883"/>
    <w:rsid w:val="0084130D"/>
    <w:rsid w:val="00843160"/>
    <w:rsid w:val="00843DEE"/>
    <w:rsid w:val="00844EC3"/>
    <w:rsid w:val="00846CB1"/>
    <w:rsid w:val="00846FC5"/>
    <w:rsid w:val="00847056"/>
    <w:rsid w:val="00847A36"/>
    <w:rsid w:val="00850B48"/>
    <w:rsid w:val="008510F5"/>
    <w:rsid w:val="00851BF0"/>
    <w:rsid w:val="00853CA2"/>
    <w:rsid w:val="00854E88"/>
    <w:rsid w:val="00857238"/>
    <w:rsid w:val="00857DC2"/>
    <w:rsid w:val="00860274"/>
    <w:rsid w:val="00860E74"/>
    <w:rsid w:val="00861980"/>
    <w:rsid w:val="008621CE"/>
    <w:rsid w:val="00862DD1"/>
    <w:rsid w:val="0086305C"/>
    <w:rsid w:val="00863E86"/>
    <w:rsid w:val="00864195"/>
    <w:rsid w:val="008643C1"/>
    <w:rsid w:val="008671A8"/>
    <w:rsid w:val="008676E5"/>
    <w:rsid w:val="00870385"/>
    <w:rsid w:val="00870C68"/>
    <w:rsid w:val="0087274E"/>
    <w:rsid w:val="00874B99"/>
    <w:rsid w:val="00875537"/>
    <w:rsid w:val="00875F2C"/>
    <w:rsid w:val="00875FEA"/>
    <w:rsid w:val="008764FA"/>
    <w:rsid w:val="00877901"/>
    <w:rsid w:val="00877E51"/>
    <w:rsid w:val="00881CA2"/>
    <w:rsid w:val="008821D9"/>
    <w:rsid w:val="00882EF3"/>
    <w:rsid w:val="00886200"/>
    <w:rsid w:val="0088729D"/>
    <w:rsid w:val="0088746C"/>
    <w:rsid w:val="0089051A"/>
    <w:rsid w:val="008916E9"/>
    <w:rsid w:val="00892F15"/>
    <w:rsid w:val="00894860"/>
    <w:rsid w:val="008967AC"/>
    <w:rsid w:val="00897014"/>
    <w:rsid w:val="008A033C"/>
    <w:rsid w:val="008A0F2D"/>
    <w:rsid w:val="008A189E"/>
    <w:rsid w:val="008A1EED"/>
    <w:rsid w:val="008A365D"/>
    <w:rsid w:val="008A3775"/>
    <w:rsid w:val="008A3F42"/>
    <w:rsid w:val="008A4168"/>
    <w:rsid w:val="008A63D1"/>
    <w:rsid w:val="008A71BA"/>
    <w:rsid w:val="008B067C"/>
    <w:rsid w:val="008B1973"/>
    <w:rsid w:val="008B2B0B"/>
    <w:rsid w:val="008B2DA3"/>
    <w:rsid w:val="008B4601"/>
    <w:rsid w:val="008B4C0E"/>
    <w:rsid w:val="008B58C9"/>
    <w:rsid w:val="008B591C"/>
    <w:rsid w:val="008B6DFA"/>
    <w:rsid w:val="008B7D1E"/>
    <w:rsid w:val="008C0B40"/>
    <w:rsid w:val="008C0E48"/>
    <w:rsid w:val="008C38CC"/>
    <w:rsid w:val="008C469A"/>
    <w:rsid w:val="008C5534"/>
    <w:rsid w:val="008C61E2"/>
    <w:rsid w:val="008C75D7"/>
    <w:rsid w:val="008D01C8"/>
    <w:rsid w:val="008D02D3"/>
    <w:rsid w:val="008D0669"/>
    <w:rsid w:val="008D0BA8"/>
    <w:rsid w:val="008D1F3B"/>
    <w:rsid w:val="008D238A"/>
    <w:rsid w:val="008D253E"/>
    <w:rsid w:val="008D2724"/>
    <w:rsid w:val="008D35D1"/>
    <w:rsid w:val="008D373C"/>
    <w:rsid w:val="008D469B"/>
    <w:rsid w:val="008D5869"/>
    <w:rsid w:val="008D61AD"/>
    <w:rsid w:val="008D6DD7"/>
    <w:rsid w:val="008E067B"/>
    <w:rsid w:val="008E0A81"/>
    <w:rsid w:val="008E0E2D"/>
    <w:rsid w:val="008E1BA8"/>
    <w:rsid w:val="008E2961"/>
    <w:rsid w:val="008E4248"/>
    <w:rsid w:val="008E5B64"/>
    <w:rsid w:val="008E7D41"/>
    <w:rsid w:val="008E7EF4"/>
    <w:rsid w:val="008E7FB9"/>
    <w:rsid w:val="008F1020"/>
    <w:rsid w:val="008F147F"/>
    <w:rsid w:val="008F18A9"/>
    <w:rsid w:val="008F1AB6"/>
    <w:rsid w:val="008F1D52"/>
    <w:rsid w:val="008F20A1"/>
    <w:rsid w:val="008F357A"/>
    <w:rsid w:val="008F4D1D"/>
    <w:rsid w:val="008F6968"/>
    <w:rsid w:val="008F6C6B"/>
    <w:rsid w:val="0090121C"/>
    <w:rsid w:val="00902839"/>
    <w:rsid w:val="0090546D"/>
    <w:rsid w:val="0090712D"/>
    <w:rsid w:val="00907353"/>
    <w:rsid w:val="00910876"/>
    <w:rsid w:val="00912882"/>
    <w:rsid w:val="00912D47"/>
    <w:rsid w:val="00914EE1"/>
    <w:rsid w:val="00916845"/>
    <w:rsid w:val="00917F78"/>
    <w:rsid w:val="0092172B"/>
    <w:rsid w:val="009233E0"/>
    <w:rsid w:val="00925367"/>
    <w:rsid w:val="0092563E"/>
    <w:rsid w:val="00926481"/>
    <w:rsid w:val="00926F86"/>
    <w:rsid w:val="009271CC"/>
    <w:rsid w:val="009313EB"/>
    <w:rsid w:val="009317C0"/>
    <w:rsid w:val="0093265F"/>
    <w:rsid w:val="00932759"/>
    <w:rsid w:val="00933510"/>
    <w:rsid w:val="009407A8"/>
    <w:rsid w:val="00940DD8"/>
    <w:rsid w:val="00941D6A"/>
    <w:rsid w:val="00941D9E"/>
    <w:rsid w:val="00941E35"/>
    <w:rsid w:val="00942491"/>
    <w:rsid w:val="00943939"/>
    <w:rsid w:val="00943F88"/>
    <w:rsid w:val="00944219"/>
    <w:rsid w:val="0094459E"/>
    <w:rsid w:val="00944B6E"/>
    <w:rsid w:val="00945174"/>
    <w:rsid w:val="00945548"/>
    <w:rsid w:val="009479D4"/>
    <w:rsid w:val="009534DD"/>
    <w:rsid w:val="0095458C"/>
    <w:rsid w:val="009551CA"/>
    <w:rsid w:val="00956BC5"/>
    <w:rsid w:val="009571AE"/>
    <w:rsid w:val="0096277D"/>
    <w:rsid w:val="00962F29"/>
    <w:rsid w:val="00963A5A"/>
    <w:rsid w:val="00963DCB"/>
    <w:rsid w:val="00966035"/>
    <w:rsid w:val="00966AEA"/>
    <w:rsid w:val="00966BEC"/>
    <w:rsid w:val="00966D71"/>
    <w:rsid w:val="009673BF"/>
    <w:rsid w:val="009678EF"/>
    <w:rsid w:val="00967AF0"/>
    <w:rsid w:val="00970B68"/>
    <w:rsid w:val="0097245F"/>
    <w:rsid w:val="00973170"/>
    <w:rsid w:val="00974695"/>
    <w:rsid w:val="00974C3D"/>
    <w:rsid w:val="00977F64"/>
    <w:rsid w:val="009820C2"/>
    <w:rsid w:val="009833AA"/>
    <w:rsid w:val="009850B4"/>
    <w:rsid w:val="00985764"/>
    <w:rsid w:val="009860C6"/>
    <w:rsid w:val="00986606"/>
    <w:rsid w:val="00986CAC"/>
    <w:rsid w:val="00987D3E"/>
    <w:rsid w:val="00987DE8"/>
    <w:rsid w:val="0099038F"/>
    <w:rsid w:val="00990A86"/>
    <w:rsid w:val="00990F15"/>
    <w:rsid w:val="009924A1"/>
    <w:rsid w:val="009925C6"/>
    <w:rsid w:val="00993AA4"/>
    <w:rsid w:val="00997F7F"/>
    <w:rsid w:val="009A05F1"/>
    <w:rsid w:val="009A12E1"/>
    <w:rsid w:val="009A1AC7"/>
    <w:rsid w:val="009A20EE"/>
    <w:rsid w:val="009A42C5"/>
    <w:rsid w:val="009A4938"/>
    <w:rsid w:val="009A538C"/>
    <w:rsid w:val="009A53B0"/>
    <w:rsid w:val="009A7048"/>
    <w:rsid w:val="009B0414"/>
    <w:rsid w:val="009B1394"/>
    <w:rsid w:val="009B24D6"/>
    <w:rsid w:val="009B4410"/>
    <w:rsid w:val="009B4983"/>
    <w:rsid w:val="009B6EB5"/>
    <w:rsid w:val="009B7C57"/>
    <w:rsid w:val="009C3586"/>
    <w:rsid w:val="009C437A"/>
    <w:rsid w:val="009C593D"/>
    <w:rsid w:val="009C643B"/>
    <w:rsid w:val="009C6B01"/>
    <w:rsid w:val="009C6BB6"/>
    <w:rsid w:val="009C6CC1"/>
    <w:rsid w:val="009D06EF"/>
    <w:rsid w:val="009D18E7"/>
    <w:rsid w:val="009D2041"/>
    <w:rsid w:val="009D20AB"/>
    <w:rsid w:val="009D27C8"/>
    <w:rsid w:val="009D2AC0"/>
    <w:rsid w:val="009D2B05"/>
    <w:rsid w:val="009D2DDE"/>
    <w:rsid w:val="009D5B94"/>
    <w:rsid w:val="009D6D15"/>
    <w:rsid w:val="009E17C1"/>
    <w:rsid w:val="009E1819"/>
    <w:rsid w:val="009E3948"/>
    <w:rsid w:val="009E455E"/>
    <w:rsid w:val="009E481A"/>
    <w:rsid w:val="009E497B"/>
    <w:rsid w:val="009E4FC0"/>
    <w:rsid w:val="009E5C68"/>
    <w:rsid w:val="009E5D10"/>
    <w:rsid w:val="009E6697"/>
    <w:rsid w:val="009E7440"/>
    <w:rsid w:val="009F1B8F"/>
    <w:rsid w:val="009F2557"/>
    <w:rsid w:val="009F40A6"/>
    <w:rsid w:val="009F57AA"/>
    <w:rsid w:val="009F7269"/>
    <w:rsid w:val="00A01039"/>
    <w:rsid w:val="00A02C33"/>
    <w:rsid w:val="00A03605"/>
    <w:rsid w:val="00A036EE"/>
    <w:rsid w:val="00A03C81"/>
    <w:rsid w:val="00A065E3"/>
    <w:rsid w:val="00A101A5"/>
    <w:rsid w:val="00A105AD"/>
    <w:rsid w:val="00A10EAC"/>
    <w:rsid w:val="00A13BD3"/>
    <w:rsid w:val="00A13F97"/>
    <w:rsid w:val="00A1433E"/>
    <w:rsid w:val="00A15983"/>
    <w:rsid w:val="00A15D0D"/>
    <w:rsid w:val="00A161E2"/>
    <w:rsid w:val="00A172F6"/>
    <w:rsid w:val="00A177E0"/>
    <w:rsid w:val="00A177FD"/>
    <w:rsid w:val="00A208F7"/>
    <w:rsid w:val="00A20E35"/>
    <w:rsid w:val="00A21481"/>
    <w:rsid w:val="00A23093"/>
    <w:rsid w:val="00A232E8"/>
    <w:rsid w:val="00A2351E"/>
    <w:rsid w:val="00A236F9"/>
    <w:rsid w:val="00A23BA8"/>
    <w:rsid w:val="00A25F6F"/>
    <w:rsid w:val="00A2627F"/>
    <w:rsid w:val="00A26AF6"/>
    <w:rsid w:val="00A26E6B"/>
    <w:rsid w:val="00A272D8"/>
    <w:rsid w:val="00A27DA8"/>
    <w:rsid w:val="00A307B6"/>
    <w:rsid w:val="00A31051"/>
    <w:rsid w:val="00A3608C"/>
    <w:rsid w:val="00A37747"/>
    <w:rsid w:val="00A40B0F"/>
    <w:rsid w:val="00A40BE4"/>
    <w:rsid w:val="00A40DDE"/>
    <w:rsid w:val="00A4439E"/>
    <w:rsid w:val="00A4616B"/>
    <w:rsid w:val="00A465B3"/>
    <w:rsid w:val="00A46C40"/>
    <w:rsid w:val="00A46CBF"/>
    <w:rsid w:val="00A4705B"/>
    <w:rsid w:val="00A4751E"/>
    <w:rsid w:val="00A47A5E"/>
    <w:rsid w:val="00A47FB8"/>
    <w:rsid w:val="00A522A8"/>
    <w:rsid w:val="00A5243F"/>
    <w:rsid w:val="00A539C1"/>
    <w:rsid w:val="00A5456F"/>
    <w:rsid w:val="00A547E0"/>
    <w:rsid w:val="00A56663"/>
    <w:rsid w:val="00A61FA1"/>
    <w:rsid w:val="00A61FE4"/>
    <w:rsid w:val="00A62384"/>
    <w:rsid w:val="00A6274C"/>
    <w:rsid w:val="00A62B1D"/>
    <w:rsid w:val="00A63590"/>
    <w:rsid w:val="00A64EAF"/>
    <w:rsid w:val="00A65FEE"/>
    <w:rsid w:val="00A66525"/>
    <w:rsid w:val="00A66F05"/>
    <w:rsid w:val="00A70E90"/>
    <w:rsid w:val="00A70F82"/>
    <w:rsid w:val="00A73F55"/>
    <w:rsid w:val="00A75197"/>
    <w:rsid w:val="00A75285"/>
    <w:rsid w:val="00A756B9"/>
    <w:rsid w:val="00A7626C"/>
    <w:rsid w:val="00A76A3D"/>
    <w:rsid w:val="00A81A97"/>
    <w:rsid w:val="00A81BCA"/>
    <w:rsid w:val="00A81FF7"/>
    <w:rsid w:val="00A82077"/>
    <w:rsid w:val="00A831C7"/>
    <w:rsid w:val="00A8592C"/>
    <w:rsid w:val="00A85ED1"/>
    <w:rsid w:val="00A873F8"/>
    <w:rsid w:val="00A876D0"/>
    <w:rsid w:val="00A87B1D"/>
    <w:rsid w:val="00A87F7B"/>
    <w:rsid w:val="00A90F49"/>
    <w:rsid w:val="00A91FAE"/>
    <w:rsid w:val="00A92BC3"/>
    <w:rsid w:val="00A9443C"/>
    <w:rsid w:val="00A94CBB"/>
    <w:rsid w:val="00A95242"/>
    <w:rsid w:val="00A9614E"/>
    <w:rsid w:val="00A973A6"/>
    <w:rsid w:val="00AA04B0"/>
    <w:rsid w:val="00AA16D5"/>
    <w:rsid w:val="00AA1D20"/>
    <w:rsid w:val="00AA4033"/>
    <w:rsid w:val="00AA5223"/>
    <w:rsid w:val="00AA555E"/>
    <w:rsid w:val="00AA5BB6"/>
    <w:rsid w:val="00AB068F"/>
    <w:rsid w:val="00AB13B1"/>
    <w:rsid w:val="00AB15D8"/>
    <w:rsid w:val="00AB1B23"/>
    <w:rsid w:val="00AB1D1B"/>
    <w:rsid w:val="00AB21F3"/>
    <w:rsid w:val="00AB25A7"/>
    <w:rsid w:val="00AB28B6"/>
    <w:rsid w:val="00AB3741"/>
    <w:rsid w:val="00AB3BC2"/>
    <w:rsid w:val="00AB4635"/>
    <w:rsid w:val="00AB4D60"/>
    <w:rsid w:val="00AB617F"/>
    <w:rsid w:val="00AB6FE9"/>
    <w:rsid w:val="00AB7B0E"/>
    <w:rsid w:val="00AC01E6"/>
    <w:rsid w:val="00AC20BC"/>
    <w:rsid w:val="00AC22D9"/>
    <w:rsid w:val="00AC2BC0"/>
    <w:rsid w:val="00AC33A2"/>
    <w:rsid w:val="00AC3666"/>
    <w:rsid w:val="00AC4BCA"/>
    <w:rsid w:val="00AC4CA7"/>
    <w:rsid w:val="00AC5769"/>
    <w:rsid w:val="00AC5CCD"/>
    <w:rsid w:val="00AC7E74"/>
    <w:rsid w:val="00AD0D06"/>
    <w:rsid w:val="00AD11D6"/>
    <w:rsid w:val="00AD13BB"/>
    <w:rsid w:val="00AD1BE5"/>
    <w:rsid w:val="00AD6C9F"/>
    <w:rsid w:val="00AD6CA1"/>
    <w:rsid w:val="00AE0215"/>
    <w:rsid w:val="00AE1B0C"/>
    <w:rsid w:val="00AE1EC0"/>
    <w:rsid w:val="00AE3CC0"/>
    <w:rsid w:val="00AE4EFD"/>
    <w:rsid w:val="00AE53C1"/>
    <w:rsid w:val="00AE5711"/>
    <w:rsid w:val="00AE5925"/>
    <w:rsid w:val="00AE7D12"/>
    <w:rsid w:val="00AE7D88"/>
    <w:rsid w:val="00AE7DB7"/>
    <w:rsid w:val="00AF05C5"/>
    <w:rsid w:val="00AF06BA"/>
    <w:rsid w:val="00AF2706"/>
    <w:rsid w:val="00AF32F9"/>
    <w:rsid w:val="00AF32FA"/>
    <w:rsid w:val="00AF42E8"/>
    <w:rsid w:val="00AF4BA3"/>
    <w:rsid w:val="00AF6068"/>
    <w:rsid w:val="00B001D7"/>
    <w:rsid w:val="00B00377"/>
    <w:rsid w:val="00B0154F"/>
    <w:rsid w:val="00B0157E"/>
    <w:rsid w:val="00B01F9D"/>
    <w:rsid w:val="00B02A72"/>
    <w:rsid w:val="00B03287"/>
    <w:rsid w:val="00B0433A"/>
    <w:rsid w:val="00B0482D"/>
    <w:rsid w:val="00B04F2F"/>
    <w:rsid w:val="00B05AC7"/>
    <w:rsid w:val="00B10688"/>
    <w:rsid w:val="00B125EF"/>
    <w:rsid w:val="00B14669"/>
    <w:rsid w:val="00B155C8"/>
    <w:rsid w:val="00B167A6"/>
    <w:rsid w:val="00B219FA"/>
    <w:rsid w:val="00B21BF2"/>
    <w:rsid w:val="00B220C0"/>
    <w:rsid w:val="00B22821"/>
    <w:rsid w:val="00B23B59"/>
    <w:rsid w:val="00B23E34"/>
    <w:rsid w:val="00B241C2"/>
    <w:rsid w:val="00B2513D"/>
    <w:rsid w:val="00B2539D"/>
    <w:rsid w:val="00B26540"/>
    <w:rsid w:val="00B26CC4"/>
    <w:rsid w:val="00B26F93"/>
    <w:rsid w:val="00B305B8"/>
    <w:rsid w:val="00B30847"/>
    <w:rsid w:val="00B30CCC"/>
    <w:rsid w:val="00B31731"/>
    <w:rsid w:val="00B325DF"/>
    <w:rsid w:val="00B33BFB"/>
    <w:rsid w:val="00B34D9D"/>
    <w:rsid w:val="00B34EEA"/>
    <w:rsid w:val="00B35A83"/>
    <w:rsid w:val="00B403EA"/>
    <w:rsid w:val="00B40494"/>
    <w:rsid w:val="00B40DA7"/>
    <w:rsid w:val="00B416D5"/>
    <w:rsid w:val="00B43275"/>
    <w:rsid w:val="00B43BE7"/>
    <w:rsid w:val="00B44155"/>
    <w:rsid w:val="00B44B18"/>
    <w:rsid w:val="00B46F14"/>
    <w:rsid w:val="00B47887"/>
    <w:rsid w:val="00B478FB"/>
    <w:rsid w:val="00B51ED6"/>
    <w:rsid w:val="00B52A72"/>
    <w:rsid w:val="00B53190"/>
    <w:rsid w:val="00B55ED1"/>
    <w:rsid w:val="00B56168"/>
    <w:rsid w:val="00B564E2"/>
    <w:rsid w:val="00B6125B"/>
    <w:rsid w:val="00B61D93"/>
    <w:rsid w:val="00B62889"/>
    <w:rsid w:val="00B64A77"/>
    <w:rsid w:val="00B64D40"/>
    <w:rsid w:val="00B65883"/>
    <w:rsid w:val="00B67ABF"/>
    <w:rsid w:val="00B67CE0"/>
    <w:rsid w:val="00B70706"/>
    <w:rsid w:val="00B73D7D"/>
    <w:rsid w:val="00B73D9F"/>
    <w:rsid w:val="00B74A0C"/>
    <w:rsid w:val="00B75B53"/>
    <w:rsid w:val="00B762A5"/>
    <w:rsid w:val="00B76CA2"/>
    <w:rsid w:val="00B76D5D"/>
    <w:rsid w:val="00B7750B"/>
    <w:rsid w:val="00B812DE"/>
    <w:rsid w:val="00B813D1"/>
    <w:rsid w:val="00B81A9A"/>
    <w:rsid w:val="00B822E1"/>
    <w:rsid w:val="00B830FC"/>
    <w:rsid w:val="00B8371C"/>
    <w:rsid w:val="00B849B6"/>
    <w:rsid w:val="00B84B68"/>
    <w:rsid w:val="00B86606"/>
    <w:rsid w:val="00B867FC"/>
    <w:rsid w:val="00B86871"/>
    <w:rsid w:val="00B8706C"/>
    <w:rsid w:val="00B93E6C"/>
    <w:rsid w:val="00B94026"/>
    <w:rsid w:val="00B94777"/>
    <w:rsid w:val="00B94865"/>
    <w:rsid w:val="00B95A0B"/>
    <w:rsid w:val="00B965A5"/>
    <w:rsid w:val="00B970C7"/>
    <w:rsid w:val="00B9715C"/>
    <w:rsid w:val="00B9767D"/>
    <w:rsid w:val="00B97CDE"/>
    <w:rsid w:val="00BA19AF"/>
    <w:rsid w:val="00BA4253"/>
    <w:rsid w:val="00BA568A"/>
    <w:rsid w:val="00BA67F2"/>
    <w:rsid w:val="00BA6D70"/>
    <w:rsid w:val="00BA70EC"/>
    <w:rsid w:val="00BB0F58"/>
    <w:rsid w:val="00BB16E6"/>
    <w:rsid w:val="00BB4BC1"/>
    <w:rsid w:val="00BB5755"/>
    <w:rsid w:val="00BB5BFC"/>
    <w:rsid w:val="00BB67EF"/>
    <w:rsid w:val="00BB7FF1"/>
    <w:rsid w:val="00BC001D"/>
    <w:rsid w:val="00BC0058"/>
    <w:rsid w:val="00BC0579"/>
    <w:rsid w:val="00BC0E6F"/>
    <w:rsid w:val="00BC33CB"/>
    <w:rsid w:val="00BC3C1B"/>
    <w:rsid w:val="00BC4AA4"/>
    <w:rsid w:val="00BC4F8F"/>
    <w:rsid w:val="00BC5175"/>
    <w:rsid w:val="00BC54EE"/>
    <w:rsid w:val="00BC6144"/>
    <w:rsid w:val="00BC774F"/>
    <w:rsid w:val="00BC7ECF"/>
    <w:rsid w:val="00BD1B20"/>
    <w:rsid w:val="00BD1B80"/>
    <w:rsid w:val="00BD1C91"/>
    <w:rsid w:val="00BD1F25"/>
    <w:rsid w:val="00BD2F16"/>
    <w:rsid w:val="00BD3551"/>
    <w:rsid w:val="00BD3FA2"/>
    <w:rsid w:val="00BD4EBA"/>
    <w:rsid w:val="00BD6BB6"/>
    <w:rsid w:val="00BE1371"/>
    <w:rsid w:val="00BE1B73"/>
    <w:rsid w:val="00BE24EE"/>
    <w:rsid w:val="00BE3202"/>
    <w:rsid w:val="00BE40B4"/>
    <w:rsid w:val="00BE5723"/>
    <w:rsid w:val="00BE5A6F"/>
    <w:rsid w:val="00BE5B89"/>
    <w:rsid w:val="00BE64D1"/>
    <w:rsid w:val="00BE6D6F"/>
    <w:rsid w:val="00BF09F8"/>
    <w:rsid w:val="00BF2CE2"/>
    <w:rsid w:val="00BF355F"/>
    <w:rsid w:val="00BF3831"/>
    <w:rsid w:val="00BF4188"/>
    <w:rsid w:val="00BF56BC"/>
    <w:rsid w:val="00BF5AF1"/>
    <w:rsid w:val="00BF6144"/>
    <w:rsid w:val="00BF624B"/>
    <w:rsid w:val="00BF78E4"/>
    <w:rsid w:val="00C00E9A"/>
    <w:rsid w:val="00C01ED9"/>
    <w:rsid w:val="00C03418"/>
    <w:rsid w:val="00C034BB"/>
    <w:rsid w:val="00C042AC"/>
    <w:rsid w:val="00C052BB"/>
    <w:rsid w:val="00C0584A"/>
    <w:rsid w:val="00C05C2C"/>
    <w:rsid w:val="00C0621E"/>
    <w:rsid w:val="00C06FC7"/>
    <w:rsid w:val="00C07654"/>
    <w:rsid w:val="00C07B03"/>
    <w:rsid w:val="00C07C02"/>
    <w:rsid w:val="00C10DBE"/>
    <w:rsid w:val="00C12274"/>
    <w:rsid w:val="00C13132"/>
    <w:rsid w:val="00C132FA"/>
    <w:rsid w:val="00C135B9"/>
    <w:rsid w:val="00C13B34"/>
    <w:rsid w:val="00C13C0B"/>
    <w:rsid w:val="00C1493F"/>
    <w:rsid w:val="00C15109"/>
    <w:rsid w:val="00C1528E"/>
    <w:rsid w:val="00C156A1"/>
    <w:rsid w:val="00C16FCB"/>
    <w:rsid w:val="00C17827"/>
    <w:rsid w:val="00C17D00"/>
    <w:rsid w:val="00C20EC5"/>
    <w:rsid w:val="00C21CA3"/>
    <w:rsid w:val="00C22172"/>
    <w:rsid w:val="00C231D3"/>
    <w:rsid w:val="00C265A4"/>
    <w:rsid w:val="00C269E7"/>
    <w:rsid w:val="00C27620"/>
    <w:rsid w:val="00C27D35"/>
    <w:rsid w:val="00C3000B"/>
    <w:rsid w:val="00C30A90"/>
    <w:rsid w:val="00C31117"/>
    <w:rsid w:val="00C31534"/>
    <w:rsid w:val="00C31DCB"/>
    <w:rsid w:val="00C32062"/>
    <w:rsid w:val="00C3359C"/>
    <w:rsid w:val="00C34E10"/>
    <w:rsid w:val="00C357BA"/>
    <w:rsid w:val="00C35866"/>
    <w:rsid w:val="00C359F2"/>
    <w:rsid w:val="00C36B42"/>
    <w:rsid w:val="00C376F6"/>
    <w:rsid w:val="00C37737"/>
    <w:rsid w:val="00C37C32"/>
    <w:rsid w:val="00C40466"/>
    <w:rsid w:val="00C41AB4"/>
    <w:rsid w:val="00C43057"/>
    <w:rsid w:val="00C44194"/>
    <w:rsid w:val="00C445A5"/>
    <w:rsid w:val="00C4525A"/>
    <w:rsid w:val="00C46A1E"/>
    <w:rsid w:val="00C474FF"/>
    <w:rsid w:val="00C4795F"/>
    <w:rsid w:val="00C47B5A"/>
    <w:rsid w:val="00C50E0C"/>
    <w:rsid w:val="00C51B68"/>
    <w:rsid w:val="00C52E0D"/>
    <w:rsid w:val="00C53170"/>
    <w:rsid w:val="00C56099"/>
    <w:rsid w:val="00C5693D"/>
    <w:rsid w:val="00C61184"/>
    <w:rsid w:val="00C61CBE"/>
    <w:rsid w:val="00C625DD"/>
    <w:rsid w:val="00C64CFE"/>
    <w:rsid w:val="00C6667A"/>
    <w:rsid w:val="00C6768C"/>
    <w:rsid w:val="00C67A41"/>
    <w:rsid w:val="00C67BDA"/>
    <w:rsid w:val="00C67D62"/>
    <w:rsid w:val="00C702B0"/>
    <w:rsid w:val="00C70F76"/>
    <w:rsid w:val="00C71948"/>
    <w:rsid w:val="00C71D83"/>
    <w:rsid w:val="00C724AC"/>
    <w:rsid w:val="00C725C3"/>
    <w:rsid w:val="00C73472"/>
    <w:rsid w:val="00C73880"/>
    <w:rsid w:val="00C75498"/>
    <w:rsid w:val="00C760A9"/>
    <w:rsid w:val="00C76876"/>
    <w:rsid w:val="00C770C2"/>
    <w:rsid w:val="00C771DD"/>
    <w:rsid w:val="00C80139"/>
    <w:rsid w:val="00C816BC"/>
    <w:rsid w:val="00C8228B"/>
    <w:rsid w:val="00C84942"/>
    <w:rsid w:val="00C84A2F"/>
    <w:rsid w:val="00C8515E"/>
    <w:rsid w:val="00C85AD5"/>
    <w:rsid w:val="00C866B6"/>
    <w:rsid w:val="00C878AB"/>
    <w:rsid w:val="00C91562"/>
    <w:rsid w:val="00C91AB1"/>
    <w:rsid w:val="00C92CFC"/>
    <w:rsid w:val="00C9333C"/>
    <w:rsid w:val="00C937A9"/>
    <w:rsid w:val="00C9424B"/>
    <w:rsid w:val="00C94619"/>
    <w:rsid w:val="00C9525B"/>
    <w:rsid w:val="00C95902"/>
    <w:rsid w:val="00C95AD9"/>
    <w:rsid w:val="00C95F25"/>
    <w:rsid w:val="00C9720A"/>
    <w:rsid w:val="00CA0F55"/>
    <w:rsid w:val="00CA1CBC"/>
    <w:rsid w:val="00CA2A5A"/>
    <w:rsid w:val="00CA4226"/>
    <w:rsid w:val="00CA46B7"/>
    <w:rsid w:val="00CA5AB6"/>
    <w:rsid w:val="00CB0AE2"/>
    <w:rsid w:val="00CB0E83"/>
    <w:rsid w:val="00CB0EF3"/>
    <w:rsid w:val="00CB0F87"/>
    <w:rsid w:val="00CB11FC"/>
    <w:rsid w:val="00CB221B"/>
    <w:rsid w:val="00CB4486"/>
    <w:rsid w:val="00CB525A"/>
    <w:rsid w:val="00CB5338"/>
    <w:rsid w:val="00CB540F"/>
    <w:rsid w:val="00CB7D8C"/>
    <w:rsid w:val="00CC045D"/>
    <w:rsid w:val="00CC0885"/>
    <w:rsid w:val="00CC0BA8"/>
    <w:rsid w:val="00CC0C36"/>
    <w:rsid w:val="00CC20E7"/>
    <w:rsid w:val="00CC230A"/>
    <w:rsid w:val="00CC24F0"/>
    <w:rsid w:val="00CC25C7"/>
    <w:rsid w:val="00CC484D"/>
    <w:rsid w:val="00CC4872"/>
    <w:rsid w:val="00CC66B8"/>
    <w:rsid w:val="00CC677A"/>
    <w:rsid w:val="00CC6FBF"/>
    <w:rsid w:val="00CD0E39"/>
    <w:rsid w:val="00CD1121"/>
    <w:rsid w:val="00CD1916"/>
    <w:rsid w:val="00CD19E1"/>
    <w:rsid w:val="00CD38A3"/>
    <w:rsid w:val="00CD4B87"/>
    <w:rsid w:val="00CD6309"/>
    <w:rsid w:val="00CD6CD6"/>
    <w:rsid w:val="00CD752A"/>
    <w:rsid w:val="00CE0F36"/>
    <w:rsid w:val="00CE284D"/>
    <w:rsid w:val="00CE3068"/>
    <w:rsid w:val="00CE3BD6"/>
    <w:rsid w:val="00CE4497"/>
    <w:rsid w:val="00CE485E"/>
    <w:rsid w:val="00CE4E62"/>
    <w:rsid w:val="00CE785B"/>
    <w:rsid w:val="00CF0353"/>
    <w:rsid w:val="00CF0813"/>
    <w:rsid w:val="00CF14BC"/>
    <w:rsid w:val="00CF14C7"/>
    <w:rsid w:val="00CF19E4"/>
    <w:rsid w:val="00CF1B9F"/>
    <w:rsid w:val="00CF2D8B"/>
    <w:rsid w:val="00CF4921"/>
    <w:rsid w:val="00CF4C06"/>
    <w:rsid w:val="00CF534D"/>
    <w:rsid w:val="00D0014A"/>
    <w:rsid w:val="00D00C23"/>
    <w:rsid w:val="00D011F1"/>
    <w:rsid w:val="00D013CE"/>
    <w:rsid w:val="00D01CB6"/>
    <w:rsid w:val="00D0298F"/>
    <w:rsid w:val="00D037CD"/>
    <w:rsid w:val="00D03C60"/>
    <w:rsid w:val="00D03DCF"/>
    <w:rsid w:val="00D0436F"/>
    <w:rsid w:val="00D051E0"/>
    <w:rsid w:val="00D06E57"/>
    <w:rsid w:val="00D106EB"/>
    <w:rsid w:val="00D10A56"/>
    <w:rsid w:val="00D11B86"/>
    <w:rsid w:val="00D1239A"/>
    <w:rsid w:val="00D12897"/>
    <w:rsid w:val="00D134B1"/>
    <w:rsid w:val="00D136F6"/>
    <w:rsid w:val="00D14322"/>
    <w:rsid w:val="00D165D9"/>
    <w:rsid w:val="00D16EC7"/>
    <w:rsid w:val="00D203FB"/>
    <w:rsid w:val="00D247EC"/>
    <w:rsid w:val="00D24E26"/>
    <w:rsid w:val="00D27B1F"/>
    <w:rsid w:val="00D30E27"/>
    <w:rsid w:val="00D31A96"/>
    <w:rsid w:val="00D31DE4"/>
    <w:rsid w:val="00D322CB"/>
    <w:rsid w:val="00D32574"/>
    <w:rsid w:val="00D331D4"/>
    <w:rsid w:val="00D332D6"/>
    <w:rsid w:val="00D335FC"/>
    <w:rsid w:val="00D3446B"/>
    <w:rsid w:val="00D35601"/>
    <w:rsid w:val="00D357E2"/>
    <w:rsid w:val="00D36A48"/>
    <w:rsid w:val="00D37983"/>
    <w:rsid w:val="00D40452"/>
    <w:rsid w:val="00D40DD3"/>
    <w:rsid w:val="00D4139E"/>
    <w:rsid w:val="00D4215F"/>
    <w:rsid w:val="00D446D4"/>
    <w:rsid w:val="00D4494C"/>
    <w:rsid w:val="00D44F6A"/>
    <w:rsid w:val="00D45AB2"/>
    <w:rsid w:val="00D46959"/>
    <w:rsid w:val="00D46D4B"/>
    <w:rsid w:val="00D50D0E"/>
    <w:rsid w:val="00D510AC"/>
    <w:rsid w:val="00D51121"/>
    <w:rsid w:val="00D515B8"/>
    <w:rsid w:val="00D51736"/>
    <w:rsid w:val="00D51870"/>
    <w:rsid w:val="00D53101"/>
    <w:rsid w:val="00D53331"/>
    <w:rsid w:val="00D5384F"/>
    <w:rsid w:val="00D540F8"/>
    <w:rsid w:val="00D54433"/>
    <w:rsid w:val="00D55DEC"/>
    <w:rsid w:val="00D55F52"/>
    <w:rsid w:val="00D56925"/>
    <w:rsid w:val="00D57787"/>
    <w:rsid w:val="00D579D4"/>
    <w:rsid w:val="00D604E9"/>
    <w:rsid w:val="00D6167F"/>
    <w:rsid w:val="00D6352C"/>
    <w:rsid w:val="00D6482E"/>
    <w:rsid w:val="00D64FAF"/>
    <w:rsid w:val="00D65273"/>
    <w:rsid w:val="00D6565D"/>
    <w:rsid w:val="00D65BC9"/>
    <w:rsid w:val="00D66218"/>
    <w:rsid w:val="00D6623E"/>
    <w:rsid w:val="00D66D53"/>
    <w:rsid w:val="00D67389"/>
    <w:rsid w:val="00D70030"/>
    <w:rsid w:val="00D7031D"/>
    <w:rsid w:val="00D70C2F"/>
    <w:rsid w:val="00D7145F"/>
    <w:rsid w:val="00D7201A"/>
    <w:rsid w:val="00D74169"/>
    <w:rsid w:val="00D74390"/>
    <w:rsid w:val="00D74F1A"/>
    <w:rsid w:val="00D756F2"/>
    <w:rsid w:val="00D75F9A"/>
    <w:rsid w:val="00D77164"/>
    <w:rsid w:val="00D77332"/>
    <w:rsid w:val="00D77CB0"/>
    <w:rsid w:val="00D821DD"/>
    <w:rsid w:val="00D82C0B"/>
    <w:rsid w:val="00D83581"/>
    <w:rsid w:val="00D844C4"/>
    <w:rsid w:val="00D84690"/>
    <w:rsid w:val="00D86DFA"/>
    <w:rsid w:val="00D875AC"/>
    <w:rsid w:val="00D906C3"/>
    <w:rsid w:val="00D910DF"/>
    <w:rsid w:val="00D91246"/>
    <w:rsid w:val="00D91C4A"/>
    <w:rsid w:val="00D91E22"/>
    <w:rsid w:val="00D920BB"/>
    <w:rsid w:val="00D93383"/>
    <w:rsid w:val="00D93AFF"/>
    <w:rsid w:val="00D94EA2"/>
    <w:rsid w:val="00D9564D"/>
    <w:rsid w:val="00D9565E"/>
    <w:rsid w:val="00D96511"/>
    <w:rsid w:val="00D96C57"/>
    <w:rsid w:val="00D96D34"/>
    <w:rsid w:val="00DA0E6A"/>
    <w:rsid w:val="00DA0FF5"/>
    <w:rsid w:val="00DA1F20"/>
    <w:rsid w:val="00DA2935"/>
    <w:rsid w:val="00DA3A29"/>
    <w:rsid w:val="00DA3A93"/>
    <w:rsid w:val="00DA73C0"/>
    <w:rsid w:val="00DA76ED"/>
    <w:rsid w:val="00DA7AA2"/>
    <w:rsid w:val="00DB096D"/>
    <w:rsid w:val="00DB4270"/>
    <w:rsid w:val="00DB50FD"/>
    <w:rsid w:val="00DB5414"/>
    <w:rsid w:val="00DB5967"/>
    <w:rsid w:val="00DB5F88"/>
    <w:rsid w:val="00DB7C45"/>
    <w:rsid w:val="00DC0547"/>
    <w:rsid w:val="00DC1045"/>
    <w:rsid w:val="00DC2AFF"/>
    <w:rsid w:val="00DC323A"/>
    <w:rsid w:val="00DC4256"/>
    <w:rsid w:val="00DC4D09"/>
    <w:rsid w:val="00DC4D23"/>
    <w:rsid w:val="00DD017B"/>
    <w:rsid w:val="00DD3584"/>
    <w:rsid w:val="00DD41BC"/>
    <w:rsid w:val="00DD4FB1"/>
    <w:rsid w:val="00DD6836"/>
    <w:rsid w:val="00DD7CD7"/>
    <w:rsid w:val="00DE06FC"/>
    <w:rsid w:val="00DE1C7E"/>
    <w:rsid w:val="00DE233E"/>
    <w:rsid w:val="00DE3633"/>
    <w:rsid w:val="00DE3B3A"/>
    <w:rsid w:val="00DE4614"/>
    <w:rsid w:val="00DE4648"/>
    <w:rsid w:val="00DE4DFE"/>
    <w:rsid w:val="00DE629E"/>
    <w:rsid w:val="00DE634A"/>
    <w:rsid w:val="00DE726A"/>
    <w:rsid w:val="00DF0EFA"/>
    <w:rsid w:val="00DF1463"/>
    <w:rsid w:val="00DF4B0F"/>
    <w:rsid w:val="00DF6937"/>
    <w:rsid w:val="00DF6CAD"/>
    <w:rsid w:val="00DF7642"/>
    <w:rsid w:val="00E00327"/>
    <w:rsid w:val="00E00A53"/>
    <w:rsid w:val="00E00DEE"/>
    <w:rsid w:val="00E01D60"/>
    <w:rsid w:val="00E0332E"/>
    <w:rsid w:val="00E03435"/>
    <w:rsid w:val="00E0386A"/>
    <w:rsid w:val="00E03D13"/>
    <w:rsid w:val="00E03EDB"/>
    <w:rsid w:val="00E047B7"/>
    <w:rsid w:val="00E04AEC"/>
    <w:rsid w:val="00E04C22"/>
    <w:rsid w:val="00E05A0B"/>
    <w:rsid w:val="00E069A6"/>
    <w:rsid w:val="00E102C3"/>
    <w:rsid w:val="00E1099B"/>
    <w:rsid w:val="00E10A26"/>
    <w:rsid w:val="00E11319"/>
    <w:rsid w:val="00E11A44"/>
    <w:rsid w:val="00E1230A"/>
    <w:rsid w:val="00E13740"/>
    <w:rsid w:val="00E1502D"/>
    <w:rsid w:val="00E15F19"/>
    <w:rsid w:val="00E1798B"/>
    <w:rsid w:val="00E209FE"/>
    <w:rsid w:val="00E20F56"/>
    <w:rsid w:val="00E214DF"/>
    <w:rsid w:val="00E215BB"/>
    <w:rsid w:val="00E22087"/>
    <w:rsid w:val="00E23297"/>
    <w:rsid w:val="00E239D3"/>
    <w:rsid w:val="00E2462F"/>
    <w:rsid w:val="00E26C40"/>
    <w:rsid w:val="00E26E0B"/>
    <w:rsid w:val="00E27206"/>
    <w:rsid w:val="00E3117D"/>
    <w:rsid w:val="00E33024"/>
    <w:rsid w:val="00E3342F"/>
    <w:rsid w:val="00E3398F"/>
    <w:rsid w:val="00E36D77"/>
    <w:rsid w:val="00E36E0B"/>
    <w:rsid w:val="00E37C10"/>
    <w:rsid w:val="00E4044A"/>
    <w:rsid w:val="00E40537"/>
    <w:rsid w:val="00E43448"/>
    <w:rsid w:val="00E45478"/>
    <w:rsid w:val="00E45E7A"/>
    <w:rsid w:val="00E466C7"/>
    <w:rsid w:val="00E479AE"/>
    <w:rsid w:val="00E479D3"/>
    <w:rsid w:val="00E50AD9"/>
    <w:rsid w:val="00E522CC"/>
    <w:rsid w:val="00E5276E"/>
    <w:rsid w:val="00E54E75"/>
    <w:rsid w:val="00E54FC0"/>
    <w:rsid w:val="00E56CBE"/>
    <w:rsid w:val="00E57BAA"/>
    <w:rsid w:val="00E6000C"/>
    <w:rsid w:val="00E60123"/>
    <w:rsid w:val="00E624A0"/>
    <w:rsid w:val="00E629AF"/>
    <w:rsid w:val="00E63675"/>
    <w:rsid w:val="00E650E1"/>
    <w:rsid w:val="00E65167"/>
    <w:rsid w:val="00E6586A"/>
    <w:rsid w:val="00E65FE9"/>
    <w:rsid w:val="00E704D9"/>
    <w:rsid w:val="00E7167C"/>
    <w:rsid w:val="00E73B6B"/>
    <w:rsid w:val="00E740D2"/>
    <w:rsid w:val="00E77098"/>
    <w:rsid w:val="00E80B7C"/>
    <w:rsid w:val="00E80D51"/>
    <w:rsid w:val="00E81B95"/>
    <w:rsid w:val="00E81C99"/>
    <w:rsid w:val="00E82494"/>
    <w:rsid w:val="00E82977"/>
    <w:rsid w:val="00E832CB"/>
    <w:rsid w:val="00E842DF"/>
    <w:rsid w:val="00E85E96"/>
    <w:rsid w:val="00E85FED"/>
    <w:rsid w:val="00E86CF8"/>
    <w:rsid w:val="00E90E45"/>
    <w:rsid w:val="00E90EF8"/>
    <w:rsid w:val="00E912C7"/>
    <w:rsid w:val="00E917E6"/>
    <w:rsid w:val="00E91AC8"/>
    <w:rsid w:val="00E9286C"/>
    <w:rsid w:val="00E93BFE"/>
    <w:rsid w:val="00E95DD6"/>
    <w:rsid w:val="00E9679A"/>
    <w:rsid w:val="00E96E7D"/>
    <w:rsid w:val="00E97AA8"/>
    <w:rsid w:val="00E97AC0"/>
    <w:rsid w:val="00EA097D"/>
    <w:rsid w:val="00EA14A9"/>
    <w:rsid w:val="00EA15B9"/>
    <w:rsid w:val="00EA1A1A"/>
    <w:rsid w:val="00EA1E47"/>
    <w:rsid w:val="00EA2D0E"/>
    <w:rsid w:val="00EA3102"/>
    <w:rsid w:val="00EA58CB"/>
    <w:rsid w:val="00EA5C9F"/>
    <w:rsid w:val="00EA65F4"/>
    <w:rsid w:val="00EA7298"/>
    <w:rsid w:val="00EA78FF"/>
    <w:rsid w:val="00EA7C86"/>
    <w:rsid w:val="00EA7F5C"/>
    <w:rsid w:val="00EB02FD"/>
    <w:rsid w:val="00EB0A99"/>
    <w:rsid w:val="00EB2B7F"/>
    <w:rsid w:val="00EB34EE"/>
    <w:rsid w:val="00EB7954"/>
    <w:rsid w:val="00EB7FE7"/>
    <w:rsid w:val="00EC25F9"/>
    <w:rsid w:val="00EC2B9A"/>
    <w:rsid w:val="00ED03DC"/>
    <w:rsid w:val="00ED2CE3"/>
    <w:rsid w:val="00ED2E07"/>
    <w:rsid w:val="00ED2FF2"/>
    <w:rsid w:val="00ED7195"/>
    <w:rsid w:val="00ED74CF"/>
    <w:rsid w:val="00ED7598"/>
    <w:rsid w:val="00ED7C44"/>
    <w:rsid w:val="00EE002E"/>
    <w:rsid w:val="00EE1007"/>
    <w:rsid w:val="00EE1164"/>
    <w:rsid w:val="00EE1539"/>
    <w:rsid w:val="00EE1E35"/>
    <w:rsid w:val="00EE2114"/>
    <w:rsid w:val="00EE23C3"/>
    <w:rsid w:val="00EE2582"/>
    <w:rsid w:val="00EE3162"/>
    <w:rsid w:val="00EE4E55"/>
    <w:rsid w:val="00EE5CA8"/>
    <w:rsid w:val="00EE6E7F"/>
    <w:rsid w:val="00EF007B"/>
    <w:rsid w:val="00EF07F3"/>
    <w:rsid w:val="00EF09DD"/>
    <w:rsid w:val="00EF14CC"/>
    <w:rsid w:val="00EF1829"/>
    <w:rsid w:val="00EF1CCF"/>
    <w:rsid w:val="00EF2457"/>
    <w:rsid w:val="00EF2EFE"/>
    <w:rsid w:val="00EF40BC"/>
    <w:rsid w:val="00EF52E0"/>
    <w:rsid w:val="00EF533B"/>
    <w:rsid w:val="00EF5E73"/>
    <w:rsid w:val="00EF6656"/>
    <w:rsid w:val="00EF6A8A"/>
    <w:rsid w:val="00EF6AB1"/>
    <w:rsid w:val="00EF797F"/>
    <w:rsid w:val="00EF7D5F"/>
    <w:rsid w:val="00EF7E9D"/>
    <w:rsid w:val="00F004E6"/>
    <w:rsid w:val="00F009E7"/>
    <w:rsid w:val="00F00F70"/>
    <w:rsid w:val="00F04459"/>
    <w:rsid w:val="00F06815"/>
    <w:rsid w:val="00F103EC"/>
    <w:rsid w:val="00F108C8"/>
    <w:rsid w:val="00F11790"/>
    <w:rsid w:val="00F13FC0"/>
    <w:rsid w:val="00F14DCF"/>
    <w:rsid w:val="00F168D9"/>
    <w:rsid w:val="00F173F9"/>
    <w:rsid w:val="00F20CEB"/>
    <w:rsid w:val="00F22F6A"/>
    <w:rsid w:val="00F242A9"/>
    <w:rsid w:val="00F245AB"/>
    <w:rsid w:val="00F25106"/>
    <w:rsid w:val="00F261E3"/>
    <w:rsid w:val="00F26954"/>
    <w:rsid w:val="00F26C58"/>
    <w:rsid w:val="00F2721E"/>
    <w:rsid w:val="00F2742F"/>
    <w:rsid w:val="00F3051F"/>
    <w:rsid w:val="00F3158D"/>
    <w:rsid w:val="00F33A78"/>
    <w:rsid w:val="00F35225"/>
    <w:rsid w:val="00F36322"/>
    <w:rsid w:val="00F37A0F"/>
    <w:rsid w:val="00F37E43"/>
    <w:rsid w:val="00F40E82"/>
    <w:rsid w:val="00F4233B"/>
    <w:rsid w:val="00F425A3"/>
    <w:rsid w:val="00F42A20"/>
    <w:rsid w:val="00F43DCE"/>
    <w:rsid w:val="00F44791"/>
    <w:rsid w:val="00F4490E"/>
    <w:rsid w:val="00F44EFA"/>
    <w:rsid w:val="00F45C8D"/>
    <w:rsid w:val="00F46263"/>
    <w:rsid w:val="00F46F55"/>
    <w:rsid w:val="00F50B9B"/>
    <w:rsid w:val="00F51F0F"/>
    <w:rsid w:val="00F5284A"/>
    <w:rsid w:val="00F553BB"/>
    <w:rsid w:val="00F553DF"/>
    <w:rsid w:val="00F563DD"/>
    <w:rsid w:val="00F56F7B"/>
    <w:rsid w:val="00F5764F"/>
    <w:rsid w:val="00F57BE4"/>
    <w:rsid w:val="00F6216E"/>
    <w:rsid w:val="00F625D6"/>
    <w:rsid w:val="00F63386"/>
    <w:rsid w:val="00F67669"/>
    <w:rsid w:val="00F715BE"/>
    <w:rsid w:val="00F727C6"/>
    <w:rsid w:val="00F75877"/>
    <w:rsid w:val="00F764A8"/>
    <w:rsid w:val="00F76A75"/>
    <w:rsid w:val="00F7719D"/>
    <w:rsid w:val="00F80974"/>
    <w:rsid w:val="00F80CFD"/>
    <w:rsid w:val="00F810F0"/>
    <w:rsid w:val="00F813C5"/>
    <w:rsid w:val="00F827C3"/>
    <w:rsid w:val="00F847CC"/>
    <w:rsid w:val="00F84D0A"/>
    <w:rsid w:val="00F85FE9"/>
    <w:rsid w:val="00F86445"/>
    <w:rsid w:val="00F86849"/>
    <w:rsid w:val="00F91758"/>
    <w:rsid w:val="00F93451"/>
    <w:rsid w:val="00F9412C"/>
    <w:rsid w:val="00F94309"/>
    <w:rsid w:val="00F95130"/>
    <w:rsid w:val="00F95F4A"/>
    <w:rsid w:val="00F96600"/>
    <w:rsid w:val="00F976EC"/>
    <w:rsid w:val="00FA007E"/>
    <w:rsid w:val="00FA0447"/>
    <w:rsid w:val="00FA2C48"/>
    <w:rsid w:val="00FA2E0A"/>
    <w:rsid w:val="00FA4215"/>
    <w:rsid w:val="00FA5F43"/>
    <w:rsid w:val="00FA73AC"/>
    <w:rsid w:val="00FB0067"/>
    <w:rsid w:val="00FB0E43"/>
    <w:rsid w:val="00FB0F07"/>
    <w:rsid w:val="00FB116F"/>
    <w:rsid w:val="00FB128E"/>
    <w:rsid w:val="00FB3AFD"/>
    <w:rsid w:val="00FB5E3B"/>
    <w:rsid w:val="00FC2668"/>
    <w:rsid w:val="00FC2E92"/>
    <w:rsid w:val="00FC3672"/>
    <w:rsid w:val="00FC417C"/>
    <w:rsid w:val="00FC43A6"/>
    <w:rsid w:val="00FC6033"/>
    <w:rsid w:val="00FC63D9"/>
    <w:rsid w:val="00FC6F98"/>
    <w:rsid w:val="00FC77CB"/>
    <w:rsid w:val="00FD0F29"/>
    <w:rsid w:val="00FD1A5B"/>
    <w:rsid w:val="00FD28E7"/>
    <w:rsid w:val="00FD3F12"/>
    <w:rsid w:val="00FD4BDF"/>
    <w:rsid w:val="00FD4E8C"/>
    <w:rsid w:val="00FD73F3"/>
    <w:rsid w:val="00FD7D6E"/>
    <w:rsid w:val="00FE001E"/>
    <w:rsid w:val="00FE0759"/>
    <w:rsid w:val="00FE145A"/>
    <w:rsid w:val="00FE1B91"/>
    <w:rsid w:val="00FE216B"/>
    <w:rsid w:val="00FE39A0"/>
    <w:rsid w:val="00FE7610"/>
    <w:rsid w:val="00FE79D9"/>
    <w:rsid w:val="00FF0313"/>
    <w:rsid w:val="00FF0527"/>
    <w:rsid w:val="00FF0F07"/>
    <w:rsid w:val="00FF0F38"/>
    <w:rsid w:val="00FF18D2"/>
    <w:rsid w:val="00FF1FAB"/>
    <w:rsid w:val="00FF470C"/>
    <w:rsid w:val="00FF5CCA"/>
    <w:rsid w:val="00FF618C"/>
    <w:rsid w:val="00FF6982"/>
    <w:rsid w:val="00FF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01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156A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56A1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56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6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F50B9B"/>
    <w:pPr>
      <w:jc w:val="center"/>
    </w:pPr>
    <w:rPr>
      <w:b/>
      <w:bCs/>
      <w:sz w:val="24"/>
    </w:rPr>
  </w:style>
  <w:style w:type="character" w:customStyle="1" w:styleId="a6">
    <w:name w:val="Название Знак"/>
    <w:basedOn w:val="a0"/>
    <w:link w:val="a5"/>
    <w:rsid w:val="00F50B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50B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50B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01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Normal">
    <w:name w:val="ConsNormal"/>
    <w:rsid w:val="003D022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3D02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D02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02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No Spacing"/>
    <w:uiPriority w:val="1"/>
    <w:qFormat/>
    <w:rsid w:val="003D0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8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6B8C47DD8F82F49B3F3612964452B500F128FA46FC6B06FA8710D310304F907A025BF7557550D0FC2y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2893</Words>
  <Characters>16493</Characters>
  <Application>Microsoft Office Word</Application>
  <DocSecurity>0</DocSecurity>
  <Lines>137</Lines>
  <Paragraphs>38</Paragraphs>
  <ScaleCrop>false</ScaleCrop>
  <Company>Microsoft</Company>
  <LinksUpToDate>false</LinksUpToDate>
  <CharactersWithSpaces>19348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2013-01-23T13:27:00Z</dcterms:created>
  <dcterms:modified xsi:type="dcterms:W3CDTF">2016-10-31T12:54:00Z</dcterms:modified>
</cp:coreProperties>
</file>