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4A" w:rsidRPr="0017394A" w:rsidRDefault="0017394A" w:rsidP="0017394A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</w:pPr>
      <w:r w:rsidRPr="0017394A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Извещение о проведении электронного аукциона</w:t>
      </w:r>
    </w:p>
    <w:p w:rsidR="0017394A" w:rsidRDefault="0017394A" w:rsidP="0017394A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17394A">
        <w:rPr>
          <w:rFonts w:eastAsia="Times New Roman" w:cs="Times New Roman"/>
          <w:color w:val="000000"/>
          <w:sz w:val="20"/>
          <w:szCs w:val="20"/>
          <w:lang w:eastAsia="ru-RU"/>
        </w:rPr>
        <w:t>для закупки №0318300008820000469</w:t>
      </w:r>
    </w:p>
    <w:p w:rsidR="009150FF" w:rsidRPr="0017394A" w:rsidRDefault="009150FF" w:rsidP="0017394A">
      <w:pPr>
        <w:spacing w:after="0" w:line="240" w:lineRule="auto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color w:val="000000"/>
          <w:sz w:val="20"/>
          <w:szCs w:val="20"/>
          <w:lang w:eastAsia="ru-RU"/>
        </w:rPr>
        <w:t>от 02.10.2020 10:57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7"/>
        <w:gridCol w:w="5138"/>
      </w:tblGrid>
      <w:tr w:rsidR="0017394A" w:rsidRPr="0017394A" w:rsidTr="0017394A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17394A" w:rsidRPr="0017394A" w:rsidRDefault="0017394A" w:rsidP="001739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17394A" w:rsidRPr="0017394A" w:rsidRDefault="0017394A" w:rsidP="0017394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17394A" w:rsidRPr="0017394A" w:rsidRDefault="0017394A" w:rsidP="001739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0318300008820000469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Поставка парниковой пленки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ЭТП Газпромбанк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https://etpgpb.ru/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17394A" w:rsidRPr="0017394A" w:rsidRDefault="0017394A" w:rsidP="001739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Тютюник</w:t>
            </w:r>
            <w:proofErr w:type="spellEnd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Т. А.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861 48-5-48-78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Заказчик: </w:t>
            </w:r>
            <w:proofErr w:type="gramStart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</w:t>
            </w:r>
            <w:proofErr w:type="gramEnd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Покровенко</w:t>
            </w:r>
            <w:proofErr w:type="spellEnd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Юлия Петровна Контрактный управляющий: </w:t>
            </w:r>
            <w:proofErr w:type="spellStart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Покровенко</w:t>
            </w:r>
            <w:proofErr w:type="spellEnd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Юлия Петровна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17394A" w:rsidRPr="0017394A" w:rsidRDefault="0017394A" w:rsidP="001739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14.10.2020 09:00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ЭТП Газпромбанк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Приложению 1 «Порядок подачи заявок на участие в электронном аукционе» к извещению о проведении электронного аукциона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15.10.2020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16.10.2020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17394A" w:rsidRPr="0017394A" w:rsidRDefault="0017394A" w:rsidP="001739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102000.00 Российский рубль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203235204448323520100101070012221244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17394A" w:rsidRPr="0017394A" w:rsidRDefault="0017394A" w:rsidP="001739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102000.00 Российский рубль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17394A" w:rsidRPr="0017394A" w:rsidRDefault="0017394A" w:rsidP="001739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854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7"/>
              <w:gridCol w:w="1170"/>
              <w:gridCol w:w="2111"/>
              <w:gridCol w:w="1857"/>
              <w:gridCol w:w="1559"/>
            </w:tblGrid>
            <w:tr w:rsidR="0017394A" w:rsidRPr="0017394A" w:rsidTr="0017394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Оплата за 2020 год</w:t>
                  </w:r>
                </w:p>
              </w:tc>
              <w:tc>
                <w:tcPr>
                  <w:tcW w:w="21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ind w:right="-940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18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17394A" w:rsidRPr="0017394A" w:rsidTr="0017394A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102000.00</w:t>
                  </w:r>
                </w:p>
              </w:tc>
              <w:tc>
                <w:tcPr>
                  <w:tcW w:w="11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102000.00</w:t>
                  </w:r>
                </w:p>
              </w:tc>
              <w:tc>
                <w:tcPr>
                  <w:tcW w:w="21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18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17394A" w:rsidRPr="0017394A" w:rsidRDefault="0017394A" w:rsidP="001739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 кодам видов расходов</w:t>
            </w:r>
          </w:p>
        </w:tc>
        <w:tc>
          <w:tcPr>
            <w:tcW w:w="0" w:type="auto"/>
            <w:vAlign w:val="center"/>
            <w:hideMark/>
          </w:tcPr>
          <w:p w:rsidR="0017394A" w:rsidRPr="0017394A" w:rsidRDefault="0017394A" w:rsidP="001739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85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10"/>
              <w:gridCol w:w="1255"/>
              <w:gridCol w:w="2047"/>
              <w:gridCol w:w="2030"/>
              <w:gridCol w:w="881"/>
              <w:gridCol w:w="1336"/>
            </w:tblGrid>
            <w:tr w:rsidR="0017394A" w:rsidRPr="0017394A" w:rsidTr="0017394A">
              <w:trPr>
                <w:gridAfter w:val="1"/>
                <w:wAfter w:w="1094" w:type="dxa"/>
              </w:trPr>
              <w:tc>
                <w:tcPr>
                  <w:tcW w:w="7765" w:type="dxa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17394A" w:rsidRPr="0017394A" w:rsidTr="0017394A">
              <w:tc>
                <w:tcPr>
                  <w:tcW w:w="13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Вид расхода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Оплата за 2020 год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8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10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17394A" w:rsidRPr="0017394A" w:rsidTr="0017394A">
              <w:tc>
                <w:tcPr>
                  <w:tcW w:w="134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244</w:t>
                  </w:r>
                </w:p>
              </w:tc>
              <w:tc>
                <w:tcPr>
                  <w:tcW w:w="127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102000.00</w:t>
                  </w:r>
                </w:p>
              </w:tc>
              <w:tc>
                <w:tcPr>
                  <w:tcW w:w="212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102000.00</w:t>
                  </w:r>
                </w:p>
              </w:tc>
              <w:tc>
                <w:tcPr>
                  <w:tcW w:w="212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89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109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17394A" w:rsidRPr="0017394A" w:rsidRDefault="0017394A" w:rsidP="001739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Бюджет Темрюкское городское поселение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Поставка товара осуществляется Поставщиком по адресу: Краснодарский край, г. Темрюк, ул. Мира, 152 (в рабочие дни с 8:00 до 17:00 часов).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Поставка товара осуществляется в течение 30 календарных дней </w:t>
            </w:r>
            <w:proofErr w:type="gramStart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 даты подписания</w:t>
            </w:r>
            <w:proofErr w:type="gramEnd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контракта.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17394A" w:rsidRPr="0017394A" w:rsidRDefault="0017394A" w:rsidP="001739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заявок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17394A" w:rsidRPr="0017394A" w:rsidRDefault="0017394A" w:rsidP="001739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5.00%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Приложению № 3 «Срок и порядок предоставления обеспечения исполнения контракта и гарантийных обязательств» к извещению о проведении электронного аукциона. В случае</w:t>
            </w:r>
            <w:proofErr w:type="gramStart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proofErr w:type="gramEnd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40701810600001000038</w:t>
            </w:r>
          </w:p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20186001134</w:t>
            </w:r>
          </w:p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"БИК" 040349001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17394A" w:rsidRPr="0017394A" w:rsidRDefault="0017394A" w:rsidP="001739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закупки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928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7"/>
              <w:gridCol w:w="847"/>
              <w:gridCol w:w="1038"/>
              <w:gridCol w:w="709"/>
              <w:gridCol w:w="787"/>
              <w:gridCol w:w="1451"/>
              <w:gridCol w:w="787"/>
              <w:gridCol w:w="885"/>
              <w:gridCol w:w="648"/>
              <w:gridCol w:w="805"/>
            </w:tblGrid>
            <w:tr w:rsidR="009150FF" w:rsidRPr="0017394A" w:rsidTr="009150FF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2533" w:type="dxa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14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78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64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17394A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17394A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17394A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17394A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804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9150FF" w:rsidRPr="0017394A" w:rsidTr="009150FF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3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7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</w:t>
                  </w:r>
                </w:p>
              </w:tc>
              <w:tc>
                <w:tcPr>
                  <w:tcW w:w="78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14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4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9150FF" w:rsidRPr="0017394A" w:rsidTr="009150FF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Пленка парниковая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22.21.30.120</w:t>
                  </w:r>
                </w:p>
              </w:tc>
              <w:tc>
                <w:tcPr>
                  <w:tcW w:w="253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5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36"/>
                  </w:tblGrid>
                  <w:tr w:rsidR="0017394A" w:rsidRPr="0017394A">
                    <w:trPr>
                      <w:tblCellSpacing w:w="15" w:type="dxa"/>
                    </w:trPr>
                    <w:tc>
                      <w:tcPr>
                        <w:tcW w:w="12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7394A" w:rsidRPr="0017394A" w:rsidRDefault="0017394A" w:rsidP="0017394A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394A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МУНИЦИПАЛЬНОЕ БЮДЖЕТНОЕ УЧРЕЖДЕНИЕ ТЕМРЮКСКОГО ГОРОДСКОГО ПОСЕЛЕНИЯ ТЕМРЮКСКОГО РАЙОНА "ОБЩЕСТВЕННО-СОЦИАЛЬНЫЙ ЦЕНТР"</w:t>
                        </w:r>
                      </w:p>
                    </w:tc>
                  </w:tr>
                </w:tbl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Рулон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39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39"/>
                  </w:tblGrid>
                  <w:tr w:rsidR="0017394A" w:rsidRPr="0017394A" w:rsidTr="009150FF">
                    <w:trPr>
                      <w:tblCellSpacing w:w="15" w:type="dxa"/>
                    </w:trPr>
                    <w:tc>
                      <w:tcPr>
                        <w:tcW w:w="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17394A" w:rsidRPr="0017394A" w:rsidRDefault="0017394A" w:rsidP="0017394A">
                        <w:pPr>
                          <w:spacing w:after="0" w:line="240" w:lineRule="auto"/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17394A">
                          <w:rPr>
                            <w:rFonts w:eastAsia="Times New Roman" w:cs="Times New Roman"/>
                            <w:sz w:val="20"/>
                            <w:szCs w:val="20"/>
                            <w:lang w:eastAsia="ru-RU"/>
                          </w:rPr>
                          <w:t>10</w:t>
                        </w:r>
                      </w:p>
                    </w:tc>
                  </w:tr>
                </w:tbl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7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9150FF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10200.00</w:t>
                  </w:r>
                </w:p>
              </w:tc>
              <w:tc>
                <w:tcPr>
                  <w:tcW w:w="1093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9150FF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102000.00</w:t>
                  </w:r>
                </w:p>
              </w:tc>
            </w:tr>
            <w:tr w:rsidR="009150FF" w:rsidRPr="0017394A" w:rsidTr="009150FF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533" w:type="dxa"/>
                  <w:gridSpan w:val="3"/>
                  <w:tcBorders>
                    <w:top w:val="nil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материал полиэтилен</w:t>
                  </w:r>
                </w:p>
              </w:tc>
              <w:tc>
                <w:tcPr>
                  <w:tcW w:w="1450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8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47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093" w:type="dxa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7394A" w:rsidRPr="0017394A" w:rsidRDefault="0017394A" w:rsidP="001739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jc w:val="righ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Итого: 102000.00 Российский рубль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17394A" w:rsidRPr="0017394A" w:rsidRDefault="0017394A" w:rsidP="001739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04.06.2018 - 15%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Единые требования к участникам (в соответствии с частью 1 Статьи 31 Федерального закона № 44-ФЗ)</w:t>
            </w:r>
          </w:p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. 2. </w:t>
            </w:r>
            <w:proofErr w:type="gramStart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2 Закупка у субъектов малого предпринимательства и социально ориентированных некоммерческих </w:t>
            </w: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организаций</w:t>
            </w:r>
          </w:p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871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3"/>
              <w:gridCol w:w="1620"/>
              <w:gridCol w:w="1894"/>
              <w:gridCol w:w="2101"/>
              <w:gridCol w:w="1825"/>
            </w:tblGrid>
            <w:tr w:rsidR="0017394A" w:rsidRPr="0017394A" w:rsidTr="0017394A"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lastRenderedPageBreak/>
                    <w:t>Вид требования</w:t>
                  </w:r>
                </w:p>
              </w:tc>
              <w:tc>
                <w:tcPr>
                  <w:tcW w:w="15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1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Обстоятельства, допускающие исключение из установленных запретов или ограничений</w:t>
                  </w: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Примечание</w:t>
                  </w:r>
                </w:p>
              </w:tc>
            </w:tr>
            <w:tr w:rsidR="0017394A" w:rsidRPr="0017394A" w:rsidTr="0017394A"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Условие допуска</w:t>
                  </w:r>
                </w:p>
              </w:tc>
              <w:tc>
                <w:tcPr>
                  <w:tcW w:w="15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Участникам, заявки или окончательные предложения которых содержат предложения о поставке товаров в соответствии с приказом Минфина России № 126н от 04.06.2018</w:t>
                  </w:r>
                </w:p>
              </w:tc>
              <w:tc>
                <w:tcPr>
                  <w:tcW w:w="1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17394A" w:rsidRPr="0017394A" w:rsidTr="0017394A">
              <w:tc>
                <w:tcPr>
                  <w:tcW w:w="9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Ограничение допуска</w:t>
                  </w:r>
                </w:p>
              </w:tc>
              <w:tc>
                <w:tcPr>
                  <w:tcW w:w="155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Постановление Правительства РФ от 30.04.2020 № 617 "Об ограничениях допуска отдельных видов промышленных товаров, происходящих из иностранных госуда</w:t>
                  </w:r>
                  <w:proofErr w:type="gramStart"/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рств дл</w:t>
                  </w:r>
                  <w:proofErr w:type="gramEnd"/>
                  <w:r w:rsidRPr="0017394A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я целей осуществления закупок для обеспечения государственных и муниципальных нужд"</w:t>
                  </w:r>
                </w:p>
              </w:tc>
              <w:tc>
                <w:tcPr>
                  <w:tcW w:w="1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17394A" w:rsidRPr="0017394A" w:rsidRDefault="0017394A" w:rsidP="0017394A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17394A" w:rsidRPr="0017394A" w:rsidRDefault="0017394A" w:rsidP="001739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17394A" w:rsidRPr="0017394A" w:rsidTr="0017394A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17394A" w:rsidRPr="0017394A" w:rsidRDefault="0017394A" w:rsidP="0017394A">
            <w:pPr>
              <w:spacing w:before="100" w:beforeAutospacing="1" w:after="100" w:afterAutospacing="1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proofErr w:type="gramStart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17394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</w:tbl>
    <w:p w:rsidR="00517C6B" w:rsidRDefault="00517C6B"/>
    <w:sectPr w:rsidR="00517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4A"/>
    <w:rsid w:val="0017394A"/>
    <w:rsid w:val="00517C6B"/>
    <w:rsid w:val="0091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739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subtitle">
    <w:name w:val="subtitle"/>
    <w:basedOn w:val="a"/>
    <w:rsid w:val="001739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aption">
    <w:name w:val="caption"/>
    <w:basedOn w:val="a"/>
    <w:rsid w:val="001739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arameter">
    <w:name w:val="parameter"/>
    <w:basedOn w:val="a"/>
    <w:rsid w:val="001739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arametervalue">
    <w:name w:val="parametervalue"/>
    <w:basedOn w:val="a"/>
    <w:rsid w:val="001739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1739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739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subtitle">
    <w:name w:val="subtitle"/>
    <w:basedOn w:val="a"/>
    <w:rsid w:val="001739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aption">
    <w:name w:val="caption"/>
    <w:basedOn w:val="a"/>
    <w:rsid w:val="001739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arameter">
    <w:name w:val="parameter"/>
    <w:basedOn w:val="a"/>
    <w:rsid w:val="001739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parametervalue">
    <w:name w:val="parametervalue"/>
    <w:basedOn w:val="a"/>
    <w:rsid w:val="001739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styleId="a3">
    <w:name w:val="Normal (Web)"/>
    <w:basedOn w:val="a"/>
    <w:uiPriority w:val="99"/>
    <w:unhideWhenUsed/>
    <w:rsid w:val="0017394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8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Закупки</dc:creator>
  <cp:lastModifiedBy>Закупки</cp:lastModifiedBy>
  <cp:revision>1</cp:revision>
  <dcterms:created xsi:type="dcterms:W3CDTF">2020-10-05T07:36:00Z</dcterms:created>
  <dcterms:modified xsi:type="dcterms:W3CDTF">2020-10-05T07:50:00Z</dcterms:modified>
</cp:coreProperties>
</file>