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8104E" w14:textId="77777777" w:rsidR="00177575" w:rsidRPr="00177575" w:rsidRDefault="00177575" w:rsidP="00177575">
      <w:pPr>
        <w:shd w:val="clear" w:color="auto" w:fill="FFFFFF"/>
        <w:spacing w:after="75" w:line="240" w:lineRule="auto"/>
        <w:outlineLvl w:val="2"/>
        <w:rPr>
          <w:rFonts w:ascii="Verdana" w:eastAsia="Times New Roman" w:hAnsi="Verdana" w:cs="Times New Roman"/>
          <w:b/>
          <w:bCs/>
          <w:color w:val="052635"/>
          <w:sz w:val="30"/>
          <w:szCs w:val="30"/>
          <w:lang w:eastAsia="ru-RU"/>
        </w:rPr>
      </w:pPr>
      <w:r w:rsidRPr="00177575">
        <w:rPr>
          <w:rFonts w:ascii="Verdana" w:eastAsia="Times New Roman" w:hAnsi="Verdana" w:cs="Times New Roman"/>
          <w:b/>
          <w:bCs/>
          <w:color w:val="052635"/>
          <w:sz w:val="30"/>
          <w:szCs w:val="30"/>
          <w:lang w:eastAsia="ru-RU"/>
        </w:rPr>
        <w:t>Инструкция по безопасному использованию газа при удовлетворении коммунально-бытовых нужд</w:t>
      </w:r>
    </w:p>
    <w:p w14:paraId="54B642B9" w14:textId="77777777" w:rsidR="00177575" w:rsidRPr="00177575" w:rsidRDefault="005A295D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hyperlink r:id="rId4" w:history="1">
        <w:r w:rsidR="00177575" w:rsidRPr="00177575">
          <w:rPr>
            <w:rFonts w:ascii="Times New Roman CYR" w:eastAsia="Times New Roman" w:hAnsi="Times New Roman CYR" w:cs="Times New Roman CYR"/>
            <w:b/>
            <w:bCs/>
            <w:color w:val="1759B4"/>
            <w:kern w:val="36"/>
            <w:sz w:val="24"/>
            <w:szCs w:val="24"/>
            <w:lang w:eastAsia="ru-RU"/>
          </w:rPr>
          <w:t>Приказ Министерства строительства и жилищно-коммунального хозяйства РФ от 5 декабря 2017 г. N 1614/</w:t>
        </w:r>
        <w:proofErr w:type="spellStart"/>
        <w:r w:rsidR="00177575" w:rsidRPr="00177575">
          <w:rPr>
            <w:rFonts w:ascii="Times New Roman CYR" w:eastAsia="Times New Roman" w:hAnsi="Times New Roman CYR" w:cs="Times New Roman CYR"/>
            <w:b/>
            <w:bCs/>
            <w:color w:val="1759B4"/>
            <w:kern w:val="36"/>
            <w:sz w:val="24"/>
            <w:szCs w:val="24"/>
            <w:lang w:eastAsia="ru-RU"/>
          </w:rPr>
          <w:t>пр</w:t>
        </w:r>
        <w:proofErr w:type="spellEnd"/>
        <w:r w:rsidR="00177575" w:rsidRPr="00177575">
          <w:rPr>
            <w:rFonts w:ascii="Times New Roman CYR" w:eastAsia="Times New Roman" w:hAnsi="Times New Roman CYR" w:cs="Times New Roman CYR"/>
            <w:b/>
            <w:bCs/>
            <w:color w:val="1759B4"/>
            <w:kern w:val="36"/>
            <w:sz w:val="24"/>
            <w:szCs w:val="24"/>
            <w:lang w:eastAsia="ru-RU"/>
          </w:rPr>
          <w:t> </w:t>
        </w:r>
        <w:r w:rsidR="00177575" w:rsidRPr="00177575">
          <w:rPr>
            <w:rFonts w:ascii="Times New Roman CYR" w:eastAsia="Times New Roman" w:hAnsi="Times New Roman CYR" w:cs="Times New Roman CYR"/>
            <w:b/>
            <w:bCs/>
            <w:color w:val="1759B4"/>
            <w:kern w:val="36"/>
            <w:sz w:val="24"/>
            <w:szCs w:val="24"/>
            <w:lang w:eastAsia="ru-RU"/>
          </w:rPr>
          <w:br/>
          <w:t>"Об утверждении Инструкции по безопасному использованию газа при удовлетворении коммунально-бытовых нужд"</w:t>
        </w:r>
      </w:hyperlink>
    </w:p>
    <w:p w14:paraId="6F2A8A7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4E101B6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соответствии с </w:t>
      </w:r>
      <w:hyperlink r:id="rId5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пунктом 2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постановления Правительства Российской Федерации от 9 сентября 2017 г. N 1091 "О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2017, N 38, ст. 5628), приказываю:</w:t>
      </w:r>
    </w:p>
    <w:p w14:paraId="5AF9170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0" w:name="sub_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1. Утвердить Инструкцию по безопасному использованию газа при удовлетворении коммунально-бытовых нужд согласно </w:t>
      </w:r>
      <w:bookmarkEnd w:id="0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"file:///C:\\Users\\SERVER_BUH_V.2\\Desktop\\%D0%98%D0%BD%D1%81%D1%82%D1%80%D1%83%D0%BA%D1%86%D0%B8%D1%8F%20%D0%92%D0%94%D0%93%D0%9E%202.rtf" \l "sub_1000"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приложению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к настоящему приказу.</w:t>
      </w:r>
    </w:p>
    <w:p w14:paraId="20F4B5F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" w:name="sub_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 Контроль за исполнением настоящего приказа возложить на заместителя Министра строительства и жилищно-коммунального хозяйства Российской Федерации А.В. Чибиса.</w:t>
      </w:r>
      <w:bookmarkEnd w:id="1"/>
    </w:p>
    <w:p w14:paraId="66F4AEF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2"/>
        <w:gridCol w:w="3135"/>
      </w:tblGrid>
      <w:tr w:rsidR="00177575" w:rsidRPr="00177575" w14:paraId="13DF7C02" w14:textId="77777777" w:rsidTr="00177575">
        <w:trPr>
          <w:tblCellSpacing w:w="0" w:type="dxa"/>
        </w:trPr>
        <w:tc>
          <w:tcPr>
            <w:tcW w:w="68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8764B" w14:textId="77777777" w:rsidR="00177575" w:rsidRPr="00177575" w:rsidRDefault="00177575" w:rsidP="0017757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177575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Министр</w:t>
            </w:r>
          </w:p>
        </w:tc>
        <w:tc>
          <w:tcPr>
            <w:tcW w:w="34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092B" w14:textId="77777777" w:rsidR="00177575" w:rsidRPr="00177575" w:rsidRDefault="00177575" w:rsidP="00177575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177575"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  <w:t>М.А. Мень</w:t>
            </w:r>
          </w:p>
        </w:tc>
      </w:tr>
    </w:tbl>
    <w:p w14:paraId="7FA513D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7AF72B5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Зарегистрировано в Минюсте РФ 28 апреля 2018 г.</w:t>
      </w:r>
    </w:p>
    <w:p w14:paraId="7747B68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Регистрационный N 50945</w:t>
      </w:r>
    </w:p>
    <w:p w14:paraId="15330D6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6294E0BB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ind w:firstLine="698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" w:name="sub_100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Приложение</w:t>
      </w:r>
      <w:bookmarkEnd w:id="2"/>
    </w:p>
    <w:p w14:paraId="047E635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7FB6C32B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ind w:firstLine="698"/>
        <w:jc w:val="right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УТВЕРЖДЕНА 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</w:r>
      <w:hyperlink r:id="rId6" w:anchor="sub_0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приказом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Министерства 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строительства и жилищно- 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коммунального хозяйства 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Российской Федерации 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от 5 декабря 2017 г. N 1614/</w:t>
      </w:r>
      <w:proofErr w:type="spellStart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</w:t>
      </w:r>
      <w:proofErr w:type="spellEnd"/>
    </w:p>
    <w:p w14:paraId="216A476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0541FAC9" w14:textId="77777777" w:rsidR="00177575" w:rsidRPr="00177575" w:rsidRDefault="00177575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r w:rsidRPr="00177575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Инструкция </w:t>
      </w:r>
      <w:r w:rsidRPr="00177575">
        <w:rPr>
          <w:rFonts w:ascii="Verdana" w:eastAsia="Times New Roman" w:hAnsi="Verdana" w:cs="Times New Roman"/>
          <w:b/>
          <w:bCs/>
          <w:color w:val="3D3D3D"/>
          <w:kern w:val="36"/>
          <w:sz w:val="24"/>
          <w:szCs w:val="24"/>
          <w:lang w:eastAsia="ru-RU"/>
        </w:rPr>
        <w:br/>
      </w:r>
      <w:r w:rsidRPr="00177575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по безопасному использованию газа при удовлетворении коммунально-бытовых нужд</w:t>
      </w:r>
    </w:p>
    <w:p w14:paraId="4F3EA59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31648BDF" w14:textId="77777777" w:rsidR="00177575" w:rsidRPr="00177575" w:rsidRDefault="00177575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3" w:name="sub_100"/>
      <w:r w:rsidRPr="00177575">
        <w:rPr>
          <w:rFonts w:ascii="Verdana" w:eastAsia="Times New Roman" w:hAnsi="Verdana" w:cs="Times New Roman"/>
          <w:b/>
          <w:bCs/>
          <w:color w:val="1759B4"/>
          <w:kern w:val="36"/>
          <w:sz w:val="24"/>
          <w:szCs w:val="24"/>
          <w:u w:val="single"/>
          <w:lang w:eastAsia="ru-RU"/>
        </w:rPr>
        <w:t>I. Общие положения</w:t>
      </w:r>
      <w:bookmarkEnd w:id="3"/>
    </w:p>
    <w:p w14:paraId="7956ABF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> </w:t>
      </w:r>
    </w:p>
    <w:p w14:paraId="0D0F5D2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" w:name="sub_101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1.1. Инструкция по безопасному использованию газа при удовлетворении коммунально-бытовых нужд (далее - Инструкция) разработана в соответствии с </w:t>
      </w:r>
      <w:bookmarkEnd w:id="4"/>
      <w:proofErr w:type="spellStart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"http://ivo.garant.ru/document?id=70281684&amp;sub=0"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постановлением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Правительства</w:t>
      </w:r>
      <w:proofErr w:type="spellEnd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Российской Федерации от 14 мая 2013 г. N 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 21, ст. 2648; 2014, N 18, ст. 2187; 2015, N 37, ст. 5153; 2017, N 38, ст. 5628, N 42, ст. 6160).</w:t>
      </w:r>
    </w:p>
    <w:p w14:paraId="217451F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" w:name="sub_101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</w:t>
      </w:r>
      <w:bookmarkEnd w:id="5"/>
    </w:p>
    <w:p w14:paraId="067A4E0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</w:t>
      </w:r>
    </w:p>
    <w:p w14:paraId="1D10F4D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отношении ВДГО в домовладении - собственники (пользователи) домовладений;</w:t>
      </w:r>
    </w:p>
    <w:p w14:paraId="2E8E4EE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отношении ВКГО - собственники (пользователи) помещений, расположенных в многоквартирном доме, в которых размещено такое оборудование.</w:t>
      </w:r>
    </w:p>
    <w:p w14:paraId="2474AEA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2B5C4CBA" w14:textId="77777777" w:rsidR="00177575" w:rsidRPr="00177575" w:rsidRDefault="00177575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6" w:name="sub_200"/>
      <w:r w:rsidRPr="00177575">
        <w:rPr>
          <w:rFonts w:ascii="Verdana" w:eastAsia="Times New Roman" w:hAnsi="Verdana" w:cs="Times New Roman"/>
          <w:b/>
          <w:bCs/>
          <w:color w:val="1759B4"/>
          <w:kern w:val="36"/>
          <w:sz w:val="24"/>
          <w:szCs w:val="24"/>
          <w:u w:val="single"/>
          <w:lang w:eastAsia="ru-RU"/>
        </w:rPr>
        <w:t>II. Инструктаж по безопасному использованию газа при удовлетворении коммунально-бытовых нужд</w:t>
      </w:r>
      <w:bookmarkEnd w:id="6"/>
    </w:p>
    <w:p w14:paraId="0EF8472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65CF476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" w:name="sub_102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</w:t>
      </w:r>
      <w:bookmarkEnd w:id="7"/>
    </w:p>
    <w:p w14:paraId="5BF28A1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собственников помещений в таком доме или иного лица, имеющего полномочие, удостоверенное доверенностью, выданной собственниками помещений в многоквартирном доме;</w:t>
      </w:r>
    </w:p>
    <w:p w14:paraId="02A8682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отношении ВДГО в домовладении - собственников (пользователей) домовладений или их представителей;</w:t>
      </w:r>
    </w:p>
    <w:p w14:paraId="11AF705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</w:t>
      </w:r>
    </w:p>
    <w:p w14:paraId="12747AF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" w:name="sub_102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</w:t>
      </w:r>
      <w:bookmarkEnd w:id="8"/>
    </w:p>
    <w:p w14:paraId="199F2929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" w:name="sub_102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2.3. 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</w:t>
      </w:r>
      <w:bookmarkEnd w:id="9"/>
    </w:p>
    <w:p w14:paraId="09FAB6E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</w:t>
      </w:r>
    </w:p>
    <w:p w14:paraId="7248824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 переводе действующего бытового газоиспользующего оборудования с одного вида газообразного топлива на другой;</w:t>
      </w:r>
    </w:p>
    <w:p w14:paraId="62BBCCD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 изменении типа (вида) используемого бытового газоиспользующего оборудования;</w:t>
      </w:r>
    </w:p>
    <w:p w14:paraId="59AF351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при переводе действующего бытового оборудования для целей </w:t>
      </w:r>
      <w:proofErr w:type="spellStart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пищеприготовления</w:t>
      </w:r>
      <w:proofErr w:type="spellEnd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, отопления и (или) горячего водоснабжения с твердого топлива (уголь, дрова, торф) на газообразное.</w:t>
      </w:r>
    </w:p>
    <w:p w14:paraId="3194A865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" w:name="sub_102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2.4. 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 </w:t>
      </w:r>
      <w:bookmarkEnd w:id="10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"http://ivo.garant.ru/document?id=70281684&amp;sub=1000"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Правилами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 </w:t>
      </w:r>
      <w:hyperlink r:id="rId7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постановлением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Правительства Российской Федерации от 14 мая 2013 г. N 410 (Собрание законодательства Российской Федерации, 2013, N 21, ст. 2648; 2014, N 18, ст. 2187; 2015, N 37, ст. 5153; 2017, N 38, ст. 5628; N 42, ст. 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</w:p>
    <w:p w14:paraId="2F0CF9E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1" w:name="sub_102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</w:t>
      </w:r>
      <w:bookmarkEnd w:id="11"/>
    </w:p>
    <w:p w14:paraId="1FDB797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2" w:name="sub_102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2.6. Первичный инструктаж должен включать в себя следующую информацию:</w:t>
      </w:r>
      <w:bookmarkEnd w:id="12"/>
    </w:p>
    <w:p w14:paraId="41CEC72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пределы воспламеняемости и взрываемости углеводородных газов (метан, пропан, бутан), физиологическое воздействие на человека углеводородных газов, а также углекислого газа и угарного газа;</w:t>
      </w:r>
    </w:p>
    <w:p w14:paraId="34BC157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состав и свойства продуктов сгорания газа, обеспечение притока воздуха для полного сгорания газа, эффективное и экономичное использование газа;</w:t>
      </w:r>
    </w:p>
    <w:p w14:paraId="2E904355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организация работ по проверке состояния, очистке и ремонту дымовых и вентиляционных каналов, содержанию их в надлежащем состоянии;</w:t>
      </w:r>
    </w:p>
    <w:p w14:paraId="6F73EA3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порядок действий при отсутствии (нарушении) тяги в дымовых и вентиляционных каналах; последствия использования задвижки (шибера) на дымовых каналах;</w:t>
      </w:r>
    </w:p>
    <w:p w14:paraId="4CEC639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</w:t>
      </w:r>
    </w:p>
    <w:p w14:paraId="23B5998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</w:t>
      </w:r>
    </w:p>
    <w:p w14:paraId="08D0C68A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действия при 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</w:t>
      </w:r>
    </w:p>
    <w:p w14:paraId="4C5D497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правила оказания первой помощи при ожогах, обморожениях (для баллонных установок СУГ), отравлениях, удушье, поражениях электрическим током.</w:t>
      </w:r>
    </w:p>
    <w:p w14:paraId="31D82FF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3" w:name="sub_102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lastRenderedPageBreak/>
        <w:t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</w:t>
      </w:r>
      <w:bookmarkEnd w:id="13"/>
    </w:p>
    <w:p w14:paraId="4DB44F5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4" w:name="sub_102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2.8. Лицу, прошедшему первичный инструктаж, выдаются копия Инструкции, а также документ, подтверждающий прохождение первичного инструктажа.</w:t>
      </w:r>
      <w:bookmarkEnd w:id="14"/>
    </w:p>
    <w:p w14:paraId="1953F90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5" w:name="sub_102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2.9. Повторный (очередной) инструктаж лиц, указанных в </w:t>
      </w:r>
      <w:bookmarkEnd w:id="15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"file:///C:\\Users\\SERVER_BUH_V.2\\Desktop\\%D0%98%D0%BD%D1%81%D1%82%D1%80%D1%83%D0%BA%D1%86%D0%B8%D1%8F%20%D0%92%D0%94%D0%93%D0%9E%202.rtf" \l "sub_1021"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пункте 2.1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</w:t>
      </w:r>
    </w:p>
    <w:p w14:paraId="458514C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6" w:name="sub_121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</w:t>
      </w:r>
      <w:bookmarkEnd w:id="16"/>
    </w:p>
    <w:p w14:paraId="1D7BCA1A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310501D1" w14:textId="77777777" w:rsidR="00177575" w:rsidRPr="00177575" w:rsidRDefault="00177575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17" w:name="sub_300"/>
      <w:r w:rsidRPr="00177575">
        <w:rPr>
          <w:rFonts w:ascii="Verdana" w:eastAsia="Times New Roman" w:hAnsi="Verdana" w:cs="Times New Roman"/>
          <w:b/>
          <w:bCs/>
          <w:color w:val="1759B4"/>
          <w:kern w:val="36"/>
          <w:sz w:val="24"/>
          <w:szCs w:val="24"/>
          <w:u w:val="single"/>
          <w:lang w:eastAsia="ru-RU"/>
        </w:rPr>
        <w:t>III. Правила безопасного использования газа лицами, осуществляющими управление многоквартирными домами, оказывающими услуги и (или) выполняющими работы по содержанию и ремонту общего имущества в многоквартирных домах</w:t>
      </w:r>
      <w:bookmarkEnd w:id="17"/>
    </w:p>
    <w:p w14:paraId="2823758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735FDA1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8" w:name="sub_103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</w:t>
      </w:r>
      <w:bookmarkEnd w:id="18"/>
    </w:p>
    <w:p w14:paraId="3F3F54D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9" w:name="sub_1031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3.1.1. При обнаружении утечки газа и (или) срабатывании сигнализаторов или систем загазованности помещений выполнять действия, перечисленные в </w:t>
      </w:r>
      <w:bookmarkEnd w:id="19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"file:///C:\\Users\\SERVER_BUH_V.2\\Desktop\\%D0%98%D0%BD%D1%81%D1%82%D1%80%D1%83%D0%BA%D1%86%D0%B8%D1%8F%20%D0%92%D0%94%D0%93%D0%9E%202.rtf" \l "sub_500"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главе V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Инструкции.</w:t>
      </w:r>
    </w:p>
    <w:p w14:paraId="7BA7835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0" w:name="sub_1031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</w:t>
      </w:r>
      <w:bookmarkEnd w:id="20"/>
    </w:p>
    <w:p w14:paraId="64659CE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1" w:name="sub_1031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3.1.3. 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 </w:t>
      </w:r>
      <w:bookmarkEnd w:id="21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"http://ivo.garant.ru/document?id=70015344&amp;sub=1000"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Положением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 </w:t>
      </w:r>
      <w:hyperlink r:id="rId8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постановлением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Правительства Российской Федерации от 30 декабря 2011 г. N 1225 (Собрание законодательства Российской Федерации, 2012, N 2, ст. 298; 2015, N 19, ст. 2820; 2017, N 42, ст. 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</w:t>
      </w:r>
    </w:p>
    <w:p w14:paraId="294057A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2" w:name="sub_1031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</w:t>
      </w:r>
      <w:bookmarkEnd w:id="22"/>
    </w:p>
    <w:p w14:paraId="246F7B6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3" w:name="sub_1031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3.1.5. В отопительный период обеспечивать предотвращение обмерзания и закупорки оголовков дымовых и вентиляционных каналов.</w:t>
      </w:r>
      <w:bookmarkEnd w:id="23"/>
    </w:p>
    <w:p w14:paraId="63DF1C0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4" w:name="sub_1031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</w:t>
      </w:r>
      <w:bookmarkEnd w:id="24"/>
    </w:p>
    <w:p w14:paraId="0143160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5" w:name="sub_1031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3.1.7. Обеспечить надлежащую эксплуатацию ВДГО.</w:t>
      </w:r>
      <w:bookmarkEnd w:id="25"/>
    </w:p>
    <w:p w14:paraId="05B1E4F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6" w:name="sub_1031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lastRenderedPageBreak/>
        <w:t>3.1.8. Незамедлительно сообщить в аварийно-диспетчерскую службу газораспределительной организации об обнаружении следующих нарушений:</w:t>
      </w:r>
      <w:bookmarkEnd w:id="26"/>
    </w:p>
    <w:p w14:paraId="14A89A7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наличие утечки газа и (или) срабатывание сигнализаторов или систем контроля загазованности помещений;</w:t>
      </w:r>
    </w:p>
    <w:p w14:paraId="233A8CF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отсутствие или нарушение тяги в дымовых и вентиляционных каналах;</w:t>
      </w:r>
    </w:p>
    <w:p w14:paraId="183E05F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отклонение величины давления газа от значений, предусмотренных </w:t>
      </w:r>
      <w:hyperlink r:id="rId9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предоставления коммунальных услуг собственникам и пользователям помещений в многоквартирных домах и жилых домов, утвержденными </w:t>
      </w:r>
      <w:hyperlink r:id="rId10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постановлением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Правительства Российской Федерации от 6 мая 2011 г. N 354 (Собрание законодательства Российской Федерации, 2011, N 22, ст. 3168; 2012, N 23, ст. 3008; N 36, ст. 4908; 2013, N 16, ст. 1972; N 21, ст. 2648; N 31, ст. 4216; N 39, ст. 4979; 2014, N 8, ст. 811; N 9, ст. 919; N 14, ст. 1627; N 40, N 5428; N 47, ст. 6550; N 52, ст. 7773; 2015, N 9, ст. 1316; N 37, ст. 5153; 2016, N 1, ст. 244; N 27, ст. 4501; 2017, N 2, ст. 338; N 11, ст. 1557; N 27, ст. 4052; N 38, ст. 5628; Официальный интернет-портал правовой информации </w:t>
      </w:r>
      <w:hyperlink r:id="rId11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www.pravo.gov.ru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, 3 апреля 2018 г., N 0001201804030028) (далее - Правила предоставления коммунальных услуг);</w:t>
      </w:r>
    </w:p>
    <w:p w14:paraId="1E7705C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14:paraId="5724AC15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несанкционированное перекрытие запорной арматуры (кранов), установленной на газопроводах, входящих в состав ВДГО;</w:t>
      </w:r>
    </w:p>
    <w:p w14:paraId="34EA7BD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повреждение ВДГО и (или) ВКГО;</w:t>
      </w:r>
    </w:p>
    <w:p w14:paraId="229DDB9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авария либо иная чрезвычайная ситуация, возникшая при пользовании газом.</w:t>
      </w:r>
    </w:p>
    <w:p w14:paraId="1CFF278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7" w:name="sub_1031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3.1.9. Обеспечивать наличие проектной, эксплуатационной и другой технической документации, в том числе,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 контроля).</w:t>
      </w:r>
      <w:bookmarkEnd w:id="27"/>
    </w:p>
    <w:p w14:paraId="039CF5F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8" w:name="sub_10311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</w:t>
      </w:r>
      <w:bookmarkEnd w:id="28"/>
    </w:p>
    <w:p w14:paraId="3794988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29" w:name="sub_10311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3.1.11. Обеспечивать своевременное техническое обслуживание, ремонт, техническое диагностирование и замену ВДГО и (или) ВКГО.</w:t>
      </w:r>
      <w:bookmarkEnd w:id="29"/>
    </w:p>
    <w:p w14:paraId="5AABB1A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0" w:name="sub_10311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теплогенераторы, о сроках такого перерыва.</w:t>
      </w:r>
      <w:bookmarkEnd w:id="30"/>
    </w:p>
    <w:p w14:paraId="07CA57B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1" w:name="sub_10311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</w:t>
      </w:r>
      <w:bookmarkEnd w:id="31"/>
    </w:p>
    <w:p w14:paraId="7894B6D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2" w:name="sub_10311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</w:t>
      </w:r>
      <w:bookmarkEnd w:id="32"/>
    </w:p>
    <w:p w14:paraId="7C3827E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3" w:name="sub_10311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</w:t>
      </w:r>
      <w:bookmarkEnd w:id="33"/>
    </w:p>
    <w:p w14:paraId="115EDCA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4" w:name="sub_10311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</w:t>
      </w:r>
      <w:bookmarkEnd w:id="34"/>
    </w:p>
    <w:p w14:paraId="7F43942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5" w:name="sub_10311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lastRenderedPageBreak/>
        <w:t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  <w:bookmarkEnd w:id="35"/>
    </w:p>
    <w:p w14:paraId="5E97CA2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6" w:name="sub_10311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  <w:bookmarkEnd w:id="36"/>
    </w:p>
    <w:p w14:paraId="00330B5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7" w:name="sub_10311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</w:t>
      </w:r>
      <w:bookmarkEnd w:id="37"/>
    </w:p>
    <w:p w14:paraId="4145F16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14:paraId="334AC12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проведения профилактических и внеплановых работ, направленных на безопасное использование ВДГО и (или) ВКГО;</w:t>
      </w:r>
    </w:p>
    <w:p w14:paraId="55DFE68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приостановления, возобновления подачи газа в случаях, предусмотренных </w:t>
      </w:r>
      <w:hyperlink r:id="rId12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пользования газом, </w:t>
      </w:r>
      <w:hyperlink r:id="rId13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предоставления коммунальных услуг, </w:t>
      </w:r>
      <w:hyperlink r:id="rId14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поставки газа для обеспечения коммунально-бытовых нужд граждан, утвержденными </w:t>
      </w:r>
      <w:hyperlink r:id="rId15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постановлением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Правительства Российской Федерации от 21 июля 2008 г. N 549 (Собрание законодательства Российской Федерации, 2008, N 30, ст. 3635; 2011, N 22, ст. 3168; 2013, N 21, ст. 2648; 2014, N 8, ст. 811; 2014, N 18, ст. 2187; 2017, N 38, ст. 5628) (далее - Правила поставки газа).</w:t>
      </w:r>
    </w:p>
    <w:p w14:paraId="099AC2B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112C0CB8" w14:textId="77777777" w:rsidR="00177575" w:rsidRPr="00177575" w:rsidRDefault="00177575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38" w:name="sub_400"/>
      <w:r w:rsidRPr="00177575">
        <w:rPr>
          <w:rFonts w:ascii="Verdana" w:eastAsia="Times New Roman" w:hAnsi="Verdana" w:cs="Times New Roman"/>
          <w:b/>
          <w:bCs/>
          <w:color w:val="1759B4"/>
          <w:kern w:val="36"/>
          <w:sz w:val="24"/>
          <w:szCs w:val="24"/>
          <w:u w:val="single"/>
          <w:lang w:eastAsia="ru-RU"/>
        </w:rPr>
        <w:t>IV. Правила безопасного использования газа собственниками (пользователями) домовладений по отношению к ВДГО и помещений в многоквартирных домах по отношению к ВКГО</w:t>
      </w:r>
      <w:bookmarkEnd w:id="38"/>
    </w:p>
    <w:p w14:paraId="61F0B17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69D49B5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39" w:name="sub_100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 Собственникам (пользователям) домовладений и помещений в многоквартирных домах необходимо:</w:t>
      </w:r>
      <w:bookmarkEnd w:id="39"/>
    </w:p>
    <w:p w14:paraId="1C58172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0" w:name="sub_104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4.1. Знать и соблюдать Инструкцию.</w:t>
      </w:r>
      <w:bookmarkEnd w:id="40"/>
    </w:p>
    <w:p w14:paraId="7A7DC02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1" w:name="sub_104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4.2. При обнаружении утечки газа и (или) срабатывании сигнализаторов или систем загазованности помещений выполнять действия, перечисленные в </w:t>
      </w:r>
      <w:bookmarkEnd w:id="41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"file:///C:\\Users\\SERVER_BUH_V.2\\Desktop\\%D0%98%D0%BD%D1%81%D1%82%D1%80%D1%83%D0%BA%D1%86%D0%B8%D1%8F%20%D0%92%D0%94%D0%93%D0%9E%202.rtf" \l "sub_500"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главе V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Инструкции.</w:t>
      </w:r>
    </w:p>
    <w:p w14:paraId="4541C22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2" w:name="sub_104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</w:t>
      </w:r>
      <w:bookmarkEnd w:id="42"/>
    </w:p>
    <w:p w14:paraId="06C33E19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3" w:name="sub_104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</w:t>
      </w:r>
      <w:bookmarkEnd w:id="43"/>
    </w:p>
    <w:p w14:paraId="0B32015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4" w:name="sub_104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3-5 минут.</w:t>
      </w:r>
      <w:bookmarkEnd w:id="44"/>
    </w:p>
    <w:p w14:paraId="1869A87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5" w:name="sub_104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</w:t>
      </w:r>
      <w:bookmarkEnd w:id="45"/>
    </w:p>
    <w:p w14:paraId="2871AD5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6" w:name="sub_104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4.7. Незамедлительно сообщать в аварийно-диспетчерскую службу газораспределительной организации об обнаружении следующих фактов:</w:t>
      </w:r>
      <w:bookmarkEnd w:id="46"/>
    </w:p>
    <w:p w14:paraId="2C14761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>наличие утечки газа и (или) срабатывания сигнализаторов или систем контроля загазованности помещений;</w:t>
      </w:r>
    </w:p>
    <w:p w14:paraId="2804329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отсутствие или нарушение тяги в дымовых и вентиляционных каналах;</w:t>
      </w:r>
    </w:p>
    <w:p w14:paraId="4416A97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отклонение величины давления газа от значений, предусмотренных </w:t>
      </w:r>
      <w:hyperlink r:id="rId16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предоставления коммунальных услуг;</w:t>
      </w:r>
    </w:p>
    <w:p w14:paraId="346F504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приостановление подачи газа без предварительного уведомления со стороны специализированной организации или поставщика газа;</w:t>
      </w:r>
    </w:p>
    <w:p w14:paraId="2D67BA2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несанкционированное перекрытие запорной арматуры (кранов), расположенной на газопроводах, входящих в состав ВДГО;</w:t>
      </w:r>
    </w:p>
    <w:p w14:paraId="7F5CC4B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повреждение ВДГО и (или) ВКГО;</w:t>
      </w:r>
    </w:p>
    <w:p w14:paraId="24F30E2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авария либо иная чрезвычайная ситуация, возникшая при пользовании газом;</w:t>
      </w:r>
    </w:p>
    <w:p w14:paraId="1B71A849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протекание через ВДГО и (или) ВКГО токов утечки, замыкания на корпус бытового газоиспользующего оборудования и уравнительных токов.</w:t>
      </w:r>
    </w:p>
    <w:p w14:paraId="7251B70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7" w:name="sub_104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4.8. Перед входом в подвалы и погреба до включения электроосвещения или зажигания огня убедиться в отсутствии загазованности помещения.</w:t>
      </w:r>
      <w:bookmarkEnd w:id="47"/>
    </w:p>
    <w:p w14:paraId="43E6B44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8" w:name="sub_104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4.9. Обеспечивать в течение сроков, установленных федеральными законами, иными нормативными правовыми актами Российской Федерации, хранение:</w:t>
      </w:r>
      <w:bookmarkEnd w:id="48"/>
    </w:p>
    <w:p w14:paraId="049FA91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</w:t>
      </w:r>
    </w:p>
    <w:p w14:paraId="7C26BD4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</w:t>
      </w:r>
    </w:p>
    <w:p w14:paraId="7537680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</w:t>
      </w:r>
    </w:p>
    <w:p w14:paraId="699E2F9A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49" w:name="sub_1041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4.10. Обеспечивать своевременное техническое обслуживание, ремонт, техническое диагностирование и замену ВДГО и (или) ВКГО.</w:t>
      </w:r>
      <w:bookmarkEnd w:id="49"/>
    </w:p>
    <w:p w14:paraId="7495122A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0" w:name="sub_1041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 </w:t>
      </w:r>
      <w:bookmarkEnd w:id="50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"http://ivo.garant.ru/document?id=70281684&amp;sub=1000"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Правилами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пользования газом.</w:t>
      </w:r>
    </w:p>
    <w:p w14:paraId="15E6D2B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1" w:name="sub_1041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</w:t>
      </w:r>
      <w:bookmarkEnd w:id="51"/>
    </w:p>
    <w:p w14:paraId="532D8679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2" w:name="sub_1041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опусках</w:t>
      </w:r>
      <w:proofErr w:type="spellEnd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</w:t>
      </w:r>
      <w:bookmarkEnd w:id="52"/>
    </w:p>
    <w:p w14:paraId="148CB65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3" w:name="sub_1041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4.14. Закрывать запорную арматуру (краны), расположенную на ответвлениях (</w:t>
      </w:r>
      <w:proofErr w:type="spellStart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опусках</w:t>
      </w:r>
      <w:proofErr w:type="spellEnd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</w:t>
      </w:r>
      <w:bookmarkEnd w:id="53"/>
    </w:p>
    <w:p w14:paraId="753AD32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4" w:name="sub_1041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4.15. Обеспечивать доступ представителей специализированной организации, поставщика газа к ВДГО и (или) ВКГО в целях:</w:t>
      </w:r>
      <w:bookmarkEnd w:id="54"/>
    </w:p>
    <w:p w14:paraId="6CC48DC9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>проведения работ по техническому обслуживанию, ремонту, установке, замене, техническому диагностированию ВДГО и (или) ВКГО;</w:t>
      </w:r>
    </w:p>
    <w:p w14:paraId="4B803E7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приостановления подачи газа в случаях, предусмотренных </w:t>
      </w:r>
      <w:hyperlink r:id="rId17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пользования газом, </w:t>
      </w:r>
      <w:hyperlink r:id="rId18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предоставления коммунальных услуг, </w:t>
      </w:r>
      <w:hyperlink r:id="rId19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Правилами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поставки газа.</w:t>
      </w:r>
    </w:p>
    <w:p w14:paraId="11E880F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5" w:name="sub_1041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4.16. Следить за исправностью работы бытового газоиспользующего оборудования.</w:t>
      </w:r>
      <w:bookmarkEnd w:id="55"/>
    </w:p>
    <w:p w14:paraId="1FA77C1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6" w:name="sub_1041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4.17. Обеспечивать надлежащее техническое состояние ВДГО и (или) ВКГО, приборов учета газа и сохранность установленных на них пломб.</w:t>
      </w:r>
      <w:bookmarkEnd w:id="56"/>
    </w:p>
    <w:p w14:paraId="775120D9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7" w:name="sub_1041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</w:t>
      </w:r>
      <w:bookmarkEnd w:id="57"/>
    </w:p>
    <w:p w14:paraId="7E662D7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8" w:name="sub_1041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4.19. Содержать бытовое газоиспользующее оборудование в чистоте.</w:t>
      </w:r>
      <w:bookmarkEnd w:id="58"/>
    </w:p>
    <w:p w14:paraId="30EC6D5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59" w:name="sub_1042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соответствии с требованиями норм противопожарной безопасности.</w:t>
      </w:r>
      <w:bookmarkEnd w:id="59"/>
    </w:p>
    <w:p w14:paraId="792B03A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0" w:name="sub_1042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</w:t>
      </w:r>
      <w:bookmarkEnd w:id="60"/>
    </w:p>
    <w:p w14:paraId="0238439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4384A4C8" w14:textId="77777777" w:rsidR="00177575" w:rsidRPr="00177575" w:rsidRDefault="00177575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61" w:name="sub_500"/>
      <w:r w:rsidRPr="00177575">
        <w:rPr>
          <w:rFonts w:ascii="Verdana" w:eastAsia="Times New Roman" w:hAnsi="Verdana" w:cs="Times New Roman"/>
          <w:b/>
          <w:bCs/>
          <w:color w:val="1759B4"/>
          <w:kern w:val="36"/>
          <w:sz w:val="24"/>
          <w:szCs w:val="24"/>
          <w:u w:val="single"/>
          <w:lang w:eastAsia="ru-RU"/>
        </w:rPr>
        <w:t>V. Действия при обнаружении утечки газа</w:t>
      </w:r>
      <w:bookmarkEnd w:id="61"/>
    </w:p>
    <w:p w14:paraId="52B272B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22E789B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2" w:name="sub_105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</w:t>
      </w:r>
      <w:bookmarkEnd w:id="62"/>
    </w:p>
    <w:p w14:paraId="279BAE1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немедленно прекратить пользование бытовым газоиспользующим оборудованием;</w:t>
      </w:r>
    </w:p>
    <w:p w14:paraId="1A71819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перекрыть запорную арматуру (краны) на бытовом газоиспользующем оборудовании и на ответвлении (отпуске) к нему;</w:t>
      </w:r>
    </w:p>
    <w:p w14:paraId="0F8464C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 размещении баллона СУГ внутри домовладения или помещения в многоквартирном доме - дополнительно закрыть вентиль баллона СУГ;</w:t>
      </w:r>
    </w:p>
    <w:p w14:paraId="651AFC9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незамедлительно обеспечить приток воздуха в помещения, в которых обнаружена утечка газа;</w:t>
      </w:r>
    </w:p>
    <w:p w14:paraId="5759D01A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</w:t>
      </w:r>
      <w:proofErr w:type="spellStart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электрозвонок</w:t>
      </w:r>
      <w:proofErr w:type="spellEnd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, радиоэлектронные средства связи (мобильный телефон и иные);</w:t>
      </w:r>
    </w:p>
    <w:p w14:paraId="2B9150B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не зажигать огонь, не курить;</w:t>
      </w:r>
    </w:p>
    <w:p w14:paraId="00D212B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принять меры по удалению людей из загазованной среды;</w:t>
      </w:r>
    </w:p>
    <w:p w14:paraId="16258E1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</w:t>
      </w:r>
    </w:p>
    <w:p w14:paraId="39C9C3E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>стационарного телефона набрать 04), а также при необходимости в другие экстренные оперативные службы.</w:t>
      </w:r>
    </w:p>
    <w:p w14:paraId="0C6C6FD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370A2AEC" w14:textId="77777777" w:rsidR="00177575" w:rsidRPr="00177575" w:rsidRDefault="00177575" w:rsidP="00177575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63" w:name="sub_600"/>
      <w:r w:rsidRPr="00177575">
        <w:rPr>
          <w:rFonts w:ascii="Verdana" w:eastAsia="Times New Roman" w:hAnsi="Verdana" w:cs="Times New Roman"/>
          <w:b/>
          <w:bCs/>
          <w:color w:val="1759B4"/>
          <w:kern w:val="36"/>
          <w:sz w:val="24"/>
          <w:szCs w:val="24"/>
          <w:u w:val="single"/>
          <w:lang w:eastAsia="ru-RU"/>
        </w:rPr>
        <w:t>VI. Правила обращения с ВДГО и ВКГО лицами, осуществляющими управление многоквартирными домами, оказывающими услуги и (или) выполняющими работы по содержанию и ремонту общего имущества в многоквартирных домах, собственниками (пользователями) домовладений и помещений в многоквартирных домах</w:t>
      </w:r>
      <w:bookmarkEnd w:id="63"/>
    </w:p>
    <w:p w14:paraId="1C1D679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2F1BED1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4" w:name="sub_100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</w:t>
      </w:r>
      <w:bookmarkEnd w:id="64"/>
    </w:p>
    <w:p w14:paraId="5D64428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5" w:name="sub_106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6.1. Совершать действия по монтажу газопроводов сетей газопотребления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газификация);</w:t>
      </w:r>
      <w:bookmarkEnd w:id="65"/>
    </w:p>
    <w:p w14:paraId="6A5942C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6" w:name="sub_106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6.2. Проводить с нарушением законодательства Российской Федерации переустройство ВДГО и (или) ВКГО, дымовых и вентиляционных каналов.</w:t>
      </w:r>
      <w:bookmarkEnd w:id="66"/>
    </w:p>
    <w:p w14:paraId="7D64CC2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7" w:name="sub_106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6.3. Закрывать (замуровывать, заклеивать) отверстия дымовых и вентиляционных каналов, люки карманов чистки дымоходов.</w:t>
      </w:r>
      <w:bookmarkEnd w:id="67"/>
    </w:p>
    <w:p w14:paraId="1EF8BC8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8" w:name="sub_106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 </w:t>
      </w:r>
      <w:bookmarkEnd w:id="68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"http://ivo.garant.ru/document?id=12038291&amp;sub=5"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жилищным законодательством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Российской Федерации.</w:t>
      </w:r>
    </w:p>
    <w:p w14:paraId="476632A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69" w:name="sub_106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</w:t>
      </w:r>
      <w:bookmarkEnd w:id="69"/>
    </w:p>
    <w:p w14:paraId="36B325A9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0" w:name="sub_106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6.6. Устанавливать задвижку (шибер) на дымовом канале, дымоходе, дымоотводе.</w:t>
      </w:r>
      <w:bookmarkEnd w:id="70"/>
    </w:p>
    <w:p w14:paraId="11B8A62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1" w:name="sub_106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6.7. Использовать, устанавливать газогорелочное устройство в отопительных бытовых печах при их размещении в помещениях многоквартирных домов.</w:t>
      </w:r>
      <w:bookmarkEnd w:id="71"/>
    </w:p>
    <w:p w14:paraId="73CBE7C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2" w:name="sub_106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</w:t>
      </w:r>
      <w:bookmarkEnd w:id="72"/>
    </w:p>
    <w:p w14:paraId="7086EE6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3" w:name="sub_106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6.9. Нарушать сохранность пломб, установленных на приборах учета газа.</w:t>
      </w:r>
      <w:bookmarkEnd w:id="73"/>
    </w:p>
    <w:p w14:paraId="0374685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4" w:name="sub_1061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6.10. Самовольно подключать ВДГО и (или) ВКГО, в том числе,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</w:t>
      </w:r>
      <w:bookmarkEnd w:id="74"/>
    </w:p>
    <w:p w14:paraId="23D3AEB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5" w:name="sub_1061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</w:t>
      </w:r>
      <w:proofErr w:type="gramStart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11 .Присоединять</w:t>
      </w:r>
      <w:proofErr w:type="gramEnd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 xml:space="preserve"> дымоотводы от бытового газоиспользующего оборудования к вентиляционным каналам.</w:t>
      </w:r>
      <w:bookmarkEnd w:id="75"/>
    </w:p>
    <w:p w14:paraId="0AE3806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6" w:name="sub_1061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</w:t>
      </w:r>
      <w:bookmarkEnd w:id="76"/>
    </w:p>
    <w:p w14:paraId="54C1869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7" w:name="sub_1061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6.13. Отключать автоматику безопасности бытового газоиспользующего оборудования.</w:t>
      </w:r>
      <w:bookmarkEnd w:id="77"/>
    </w:p>
    <w:p w14:paraId="1F546DC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8" w:name="sub_1061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lastRenderedPageBreak/>
        <w:t>6.14. Использовать ВДГО и (или) ВКГО, конструкциями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</w:t>
      </w:r>
      <w:bookmarkEnd w:id="78"/>
    </w:p>
    <w:p w14:paraId="0503290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79" w:name="sub_1061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 </w:t>
      </w:r>
      <w:bookmarkEnd w:id="79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"file:///C:\\Users\\SERVER_BUH_V.2\\Desktop\\%D0%98%D0%BD%D1%81%D1%82%D1%80%D1%83%D0%BA%D1%86%D0%B8%D1%8F%20%D0%92%D0%94%D0%93%D0%9E%202.rtf" \l "sub_10413"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пунктах 4.13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и </w:t>
      </w:r>
      <w:hyperlink r:id="rId20" w:anchor="sub_10414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4.14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Инструкции.</w:t>
      </w:r>
    </w:p>
    <w:p w14:paraId="6548E56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0" w:name="sub_1061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</w:t>
      </w:r>
      <w:bookmarkEnd w:id="80"/>
    </w:p>
    <w:p w14:paraId="38966D2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1" w:name="sub_1061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6.17. Оставлять в открытом положении краны на бытовом газоиспользующем оборудовании без обеспечения воспламенения газовоздушной смеси на газогорелочных устройствах более 5 секунд.</w:t>
      </w:r>
      <w:bookmarkEnd w:id="81"/>
    </w:p>
    <w:p w14:paraId="7DE7245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2" w:name="sub_1061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 xml:space="preserve">6.18. Пользоваться открытым огнем, включать или выключать электрические приборы и оборудование, в том числе электроосвещение, </w:t>
      </w:r>
      <w:proofErr w:type="spellStart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электрозвонок</w:t>
      </w:r>
      <w:proofErr w:type="spellEnd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, радиоэлектронные средства связи (мобильный телефон и иные) в случаях:</w:t>
      </w:r>
      <w:bookmarkEnd w:id="82"/>
    </w:p>
    <w:p w14:paraId="276B463A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выполнения работ по техническому обслуживанию и ремонту ВДГО и (или) ВКГО;</w:t>
      </w:r>
    </w:p>
    <w:p w14:paraId="5971E055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обнаружения утечки газа;</w:t>
      </w:r>
    </w:p>
    <w:p w14:paraId="00B7FEB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срабатывания сигнализаторов или систем контроля загазованности помещений.</w:t>
      </w:r>
    </w:p>
    <w:p w14:paraId="2DB454A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3" w:name="sub_1061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6.19. 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</w:t>
      </w:r>
      <w:bookmarkEnd w:id="83"/>
    </w:p>
    <w:p w14:paraId="7A215DA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4" w:name="sub_1062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6.20. Использовать ВДГО и (или) ВКГО не по назначению, в том числе:</w:t>
      </w:r>
      <w:bookmarkEnd w:id="84"/>
    </w:p>
    <w:p w14:paraId="6D125E6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отапливать помещение бытовым газоиспользующим оборудованием, предназначенным для приготовления пищи;</w:t>
      </w:r>
    </w:p>
    <w:p w14:paraId="74BC03A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привязывать к газопроводам, входящим в состав ВДГО и (или) ВКГО, посторонние предметы (веревки, кабели и иные);</w:t>
      </w:r>
    </w:p>
    <w:p w14:paraId="6BE5426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использовать газопроводы в качестве опор или заземлителей;</w:t>
      </w:r>
    </w:p>
    <w:p w14:paraId="553286A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сушить одежду и другие предметы над бытовым газоиспользующим оборудованием или вблизи него;</w:t>
      </w:r>
    </w:p>
    <w:p w14:paraId="0E645E8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подвергать ВДГО и (или) ВКГО действию статических или динамических нагрузок.</w:t>
      </w:r>
    </w:p>
    <w:p w14:paraId="3B8C35AB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топить углем, коксом или другими видами твердого топлива отопительные бытовые печи, предназначенные для работы на газообразном топливе.</w:t>
      </w:r>
    </w:p>
    <w:p w14:paraId="0CF3B0E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5" w:name="sub_1062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6.21. Использовать для сна и отдыха помещения, в которых установлено бытовое газоиспользующее оборудование.</w:t>
      </w:r>
      <w:bookmarkEnd w:id="85"/>
    </w:p>
    <w:p w14:paraId="7BD7125E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6" w:name="sub_1062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 xml:space="preserve">6.22. Перекручивать, </w:t>
      </w:r>
      <w:proofErr w:type="spellStart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передавливать</w:t>
      </w:r>
      <w:proofErr w:type="spellEnd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, заламывать, растягивать или зажимать газовые шланги, соединяющие бытовое газоиспользующее оборудование с газопроводом.</w:t>
      </w:r>
      <w:bookmarkEnd w:id="86"/>
    </w:p>
    <w:p w14:paraId="04E888A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7" w:name="sub_1062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</w:t>
      </w:r>
      <w:bookmarkEnd w:id="87"/>
    </w:p>
    <w:p w14:paraId="67D0174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8" w:name="sub_1062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6.24. Допускать порчу и повреждение ВДГО и (или) ВКГО, хищение газа.</w:t>
      </w:r>
      <w:bookmarkEnd w:id="88"/>
    </w:p>
    <w:p w14:paraId="351B0FF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89" w:name="sub_1062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</w:t>
      </w:r>
      <w:bookmarkEnd w:id="89"/>
    </w:p>
    <w:p w14:paraId="6A40172C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0" w:name="sub_1062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lastRenderedPageBreak/>
        <w:t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</w:t>
      </w:r>
      <w:bookmarkEnd w:id="90"/>
    </w:p>
    <w:p w14:paraId="37C5E5C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1" w:name="sub_1062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 </w:t>
      </w:r>
      <w:bookmarkEnd w:id="91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begin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instrText xml:space="preserve"> HYPERLINK "http://ivo.garant.ru/document?id=70070244&amp;sub=1000" </w:instrTex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separate"/>
      </w:r>
      <w:r w:rsidRPr="00177575">
        <w:rPr>
          <w:rFonts w:ascii="Times New Roman CYR" w:eastAsia="Times New Roman" w:hAnsi="Times New Roman CYR" w:cs="Times New Roman CYR"/>
          <w:color w:val="1759B4"/>
          <w:sz w:val="17"/>
          <w:szCs w:val="17"/>
          <w:lang w:eastAsia="ru-RU"/>
        </w:rPr>
        <w:t>Правилами</w:t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fldChar w:fldCharType="end"/>
      </w: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противопожарного режима в Российской Федерации, утвержденными </w:t>
      </w:r>
      <w:hyperlink r:id="rId21" w:history="1">
        <w:r w:rsidRPr="00177575">
          <w:rPr>
            <w:rFonts w:ascii="Times New Roman CYR" w:eastAsia="Times New Roman" w:hAnsi="Times New Roman CYR" w:cs="Times New Roman CYR"/>
            <w:color w:val="1759B4"/>
            <w:sz w:val="17"/>
            <w:szCs w:val="17"/>
            <w:lang w:eastAsia="ru-RU"/>
          </w:rPr>
          <w:t>постановлением</w:t>
        </w:r>
      </w:hyperlink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Правительства Российской Федерации от 25 апреля 2012 г. N 390 (Собрание законодательства Российской Федерации, 2012, N 19, ст. 2415; 2014, N 9, ст. 906; N 26, ст. 3577; 2015, N 11, ст. 1607; N 46, ст. 6397; 2016, N 15, ст. 2105; N 35, ст. 5327; N 40, ст. 5733; 2017, N 13, ст. 1941; N 41, ст. 5954; N 48, ст. 7219; 2018, N 3, ст. 553).</w:t>
      </w:r>
    </w:p>
    <w:p w14:paraId="3E0CC14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2" w:name="sub_1062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6.28. Подвергать баллон СУГ солнечному и иному тепловому воздействию.</w:t>
      </w:r>
      <w:bookmarkEnd w:id="92"/>
    </w:p>
    <w:p w14:paraId="0A5EE323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3" w:name="sub_1062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6.29. Устанавливать (размещать) мебель и иные легковоспламеняющиеся предметы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</w:t>
      </w:r>
      <w:bookmarkEnd w:id="93"/>
    </w:p>
    <w:p w14:paraId="753C673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4" w:name="sub_1063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 м от электросчетчика, выключателей и иных электрических приборов и оборудования.</w:t>
      </w:r>
      <w:bookmarkEnd w:id="94"/>
    </w:p>
    <w:p w14:paraId="295191D6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5" w:name="sub_1063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6.31. Допускать соприкосновение электрических проводов с баллонами СУГ.</w:t>
      </w:r>
      <w:bookmarkEnd w:id="95"/>
    </w:p>
    <w:p w14:paraId="39549031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6" w:name="sub_1063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6.32. Размещать баллонную установку СУГ у аварийных выходов, со стороны главных фасадов зданий.</w:t>
      </w:r>
      <w:bookmarkEnd w:id="96"/>
    </w:p>
    <w:p w14:paraId="7C2C6C4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7" w:name="sub_1063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</w:t>
      </w:r>
      <w:bookmarkEnd w:id="97"/>
    </w:p>
    <w:p w14:paraId="4F43071B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8" w:name="sub_1063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 Использовать ВДГО и (или) ВКГО в следующих случаях:</w:t>
      </w:r>
      <w:bookmarkEnd w:id="98"/>
    </w:p>
    <w:p w14:paraId="597487E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99" w:name="sub_10634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6.34.1. Отсутствие договора о техническом обслуживании и ремонте ВДГО и (или) ВКГО, заключенного со специализированной организацией.</w:t>
      </w:r>
      <w:bookmarkEnd w:id="99"/>
    </w:p>
    <w:p w14:paraId="668D79E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0" w:name="sub_10634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6.34.2. Отсутствие тяги в дымоходах и вентиляционных каналах.</w:t>
      </w:r>
      <w:bookmarkEnd w:id="100"/>
    </w:p>
    <w:p w14:paraId="5C89C750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1" w:name="sub_10634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6.34.3. Отсутствие притока воздуха в количестве, необходимом для полного сгорания газа, в том числе по следующим причинам:</w:t>
      </w:r>
      <w:bookmarkEnd w:id="101"/>
    </w:p>
    <w:p w14:paraId="2CB03DB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</w:t>
      </w:r>
    </w:p>
    <w:p w14:paraId="003BDC9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электро-механического</w:t>
      </w:r>
      <w:proofErr w:type="gramEnd"/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побуждения удаления воздуха, не предусмотренных проектной документацией.</w:t>
      </w:r>
    </w:p>
    <w:p w14:paraId="138B2BA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2" w:name="sub_106344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6.34.4. Отсутствие своевременной проверки состояния дымовых и вентиляционных каналов.</w:t>
      </w:r>
      <w:bookmarkEnd w:id="102"/>
    </w:p>
    <w:p w14:paraId="5D179857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3" w:name="sub_106345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6.34.5. Отсутствие герметичного соединения дымоотвода от бытового газоиспользующего оборудования с дымовым каналом.</w:t>
      </w:r>
      <w:bookmarkEnd w:id="103"/>
    </w:p>
    <w:p w14:paraId="6D3C198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4" w:name="sub_106346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6.34.6. Наличие нарушения целостности и плотности кирпичной кладки (наличие трещин, разрушений), герметичности дымовых и вентиляционных каналов.</w:t>
      </w:r>
      <w:bookmarkEnd w:id="104"/>
    </w:p>
    <w:p w14:paraId="35AD215F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5" w:name="sub_106347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6.34.7. Наличие задвижки (шибера) на дымовом канале, дымоходе, дымоотводе.</w:t>
      </w:r>
      <w:bookmarkEnd w:id="105"/>
    </w:p>
    <w:p w14:paraId="4DE609C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6" w:name="sub_106348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6.34.8. Наличие неисправности автоматики безопасности.</w:t>
      </w:r>
      <w:bookmarkEnd w:id="106"/>
    </w:p>
    <w:p w14:paraId="0D1145E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7" w:name="sub_106349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6.34.9. Наличие неустранимой в процессе технического обслуживания утечки газа.</w:t>
      </w:r>
      <w:bookmarkEnd w:id="107"/>
    </w:p>
    <w:p w14:paraId="6AB43E8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8" w:name="sub_1063410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lastRenderedPageBreak/>
        <w:t xml:space="preserve">6.34.10. Наличие неисправности, </w:t>
      </w:r>
      <w:proofErr w:type="spellStart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разукомплектованности</w:t>
      </w:r>
      <w:proofErr w:type="spellEnd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 xml:space="preserve"> или непригодности к ремонту ВДГО и (или) ВКГО.</w:t>
      </w:r>
      <w:bookmarkEnd w:id="108"/>
    </w:p>
    <w:p w14:paraId="1FCFD268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09" w:name="sub_1063411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6.34.11. Наличие несанкционированного подключения ВДГО и (или) ВКГО к газопроводу сети газораспределения или иному источнику газа.</w:t>
      </w:r>
      <w:bookmarkEnd w:id="109"/>
    </w:p>
    <w:p w14:paraId="02C7A1F2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10" w:name="sub_1063412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</w:t>
      </w:r>
      <w:bookmarkEnd w:id="110"/>
    </w:p>
    <w:p w14:paraId="3F9C834D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bookmarkStart w:id="111" w:name="sub_1063413"/>
      <w:r w:rsidRPr="00177575">
        <w:rPr>
          <w:rFonts w:ascii="Verdana" w:eastAsia="Times New Roman" w:hAnsi="Verdana" w:cs="Times New Roman"/>
          <w:color w:val="1759B4"/>
          <w:sz w:val="17"/>
          <w:szCs w:val="17"/>
          <w:u w:val="single"/>
          <w:lang w:eastAsia="ru-RU"/>
        </w:rPr>
        <w:t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</w:t>
      </w:r>
      <w:bookmarkEnd w:id="111"/>
    </w:p>
    <w:p w14:paraId="7265F844" w14:textId="77777777" w:rsidR="00177575" w:rsidRPr="00177575" w:rsidRDefault="00177575" w:rsidP="001775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177575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 </w:t>
      </w:r>
    </w:p>
    <w:p w14:paraId="4CF22AA2" w14:textId="77777777" w:rsidR="007C2486" w:rsidRDefault="007C2486"/>
    <w:sectPr w:rsidR="007C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BC"/>
    <w:rsid w:val="00177575"/>
    <w:rsid w:val="005A295D"/>
    <w:rsid w:val="005F2FBC"/>
    <w:rsid w:val="007C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D714"/>
  <w15:docId w15:val="{E8494E38-2346-4148-BF8F-BF77135C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015344&amp;sub=0" TargetMode="External"/><Relationship Id="rId13" Type="http://schemas.openxmlformats.org/officeDocument/2006/relationships/hyperlink" Target="http://ivo.garant.ru/document?id=12086043&amp;sub=1000" TargetMode="External"/><Relationship Id="rId18" Type="http://schemas.openxmlformats.org/officeDocument/2006/relationships/hyperlink" Target="http://ivo.garant.ru/document?id=12086043&amp;sub=10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?id=70070244&amp;sub=0" TargetMode="External"/><Relationship Id="rId7" Type="http://schemas.openxmlformats.org/officeDocument/2006/relationships/hyperlink" Target="http://ivo.garant.ru/document?id=70281684&amp;sub=0" TargetMode="External"/><Relationship Id="rId12" Type="http://schemas.openxmlformats.org/officeDocument/2006/relationships/hyperlink" Target="http://ivo.garant.ru/document?id=70281684&amp;sub=1000" TargetMode="External"/><Relationship Id="rId17" Type="http://schemas.openxmlformats.org/officeDocument/2006/relationships/hyperlink" Target="http://ivo.garant.ru/document?id=70281684&amp;sub=10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?id=12086043&amp;sub=1000" TargetMode="External"/><Relationship Id="rId20" Type="http://schemas.openxmlformats.org/officeDocument/2006/relationships/hyperlink" Target="file:///C:\Users\SERVER_BUH_V.2\Desktop\%D0%98%D0%BD%D1%81%D1%82%D1%80%D1%83%D0%BA%D1%86%D0%B8%D1%8F%20%D0%92%D0%94%D0%93%D0%9E%202.rtf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SERVER_BUH_V.2\Desktop\%D0%98%D0%BD%D1%81%D1%82%D1%80%D1%83%D0%BA%D1%86%D0%B8%D1%8F%20%D0%92%D0%94%D0%93%D0%9E%202.rtf" TargetMode="External"/><Relationship Id="rId11" Type="http://schemas.openxmlformats.org/officeDocument/2006/relationships/hyperlink" Target="http://ivo.garant.ru/document?id=890941&amp;sub=3145" TargetMode="External"/><Relationship Id="rId5" Type="http://schemas.openxmlformats.org/officeDocument/2006/relationships/hyperlink" Target="http://ivo.garant.ru/document?id=71664546&amp;sub=2" TargetMode="External"/><Relationship Id="rId15" Type="http://schemas.openxmlformats.org/officeDocument/2006/relationships/hyperlink" Target="http://ivo.garant.ru/document?id=12061689&amp;sub=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ivo.garant.ru/document?id=12086043&amp;sub=0" TargetMode="External"/><Relationship Id="rId19" Type="http://schemas.openxmlformats.org/officeDocument/2006/relationships/hyperlink" Target="http://ivo.garant.ru/document?id=12061689&amp;sub=1000" TargetMode="External"/><Relationship Id="rId4" Type="http://schemas.openxmlformats.org/officeDocument/2006/relationships/hyperlink" Target="http://ivo.garant.ru/document?id=71768912&amp;sub=0" TargetMode="External"/><Relationship Id="rId9" Type="http://schemas.openxmlformats.org/officeDocument/2006/relationships/hyperlink" Target="http://ivo.garant.ru/document?id=12086043&amp;sub=1000" TargetMode="External"/><Relationship Id="rId14" Type="http://schemas.openxmlformats.org/officeDocument/2006/relationships/hyperlink" Target="http://ivo.garant.ru/document?id=12061689&amp;sub=1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5691</Words>
  <Characters>32445</Characters>
  <Application>Microsoft Office Word</Application>
  <DocSecurity>4</DocSecurity>
  <Lines>270</Lines>
  <Paragraphs>76</Paragraphs>
  <ScaleCrop>false</ScaleCrop>
  <Company/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Server_buh</dc:creator>
  <cp:keywords/>
  <dc:description/>
  <cp:lastModifiedBy>Oleg L</cp:lastModifiedBy>
  <cp:revision>2</cp:revision>
  <dcterms:created xsi:type="dcterms:W3CDTF">2020-11-20T07:13:00Z</dcterms:created>
  <dcterms:modified xsi:type="dcterms:W3CDTF">2020-11-20T07:13:00Z</dcterms:modified>
</cp:coreProperties>
</file>