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F8" w:rsidRDefault="00FF65F8" w:rsidP="00FF65F8">
      <w:pPr>
        <w:spacing w:after="0" w:line="240" w:lineRule="auto"/>
        <w:jc w:val="center"/>
        <w:rPr>
          <w:sz w:val="4"/>
          <w:szCs w:val="4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5F8" w:rsidRDefault="00FF65F8" w:rsidP="00FF65F8">
      <w:pPr>
        <w:spacing w:after="0" w:line="240" w:lineRule="auto"/>
        <w:jc w:val="center"/>
        <w:rPr>
          <w:sz w:val="4"/>
          <w:szCs w:val="4"/>
          <w:lang w:val="en-US"/>
        </w:rPr>
      </w:pPr>
    </w:p>
    <w:p w:rsidR="00FF65F8" w:rsidRDefault="00FF65F8" w:rsidP="00FF65F8">
      <w:pPr>
        <w:spacing w:after="0" w:line="240" w:lineRule="auto"/>
        <w:jc w:val="center"/>
        <w:rPr>
          <w:sz w:val="4"/>
          <w:szCs w:val="4"/>
          <w:lang w:val="en-US"/>
        </w:rPr>
      </w:pPr>
    </w:p>
    <w:p w:rsidR="00FF65F8" w:rsidRDefault="00FF65F8" w:rsidP="00FF65F8">
      <w:pPr>
        <w:spacing w:after="0" w:line="240" w:lineRule="auto"/>
        <w:jc w:val="center"/>
        <w:rPr>
          <w:sz w:val="4"/>
          <w:szCs w:val="4"/>
          <w:lang w:val="en-US"/>
        </w:rPr>
      </w:pPr>
    </w:p>
    <w:p w:rsidR="00FF65F8" w:rsidRDefault="00FF65F8" w:rsidP="00FF65F8">
      <w:pPr>
        <w:spacing w:after="0" w:line="240" w:lineRule="auto"/>
        <w:jc w:val="center"/>
        <w:rPr>
          <w:sz w:val="4"/>
          <w:szCs w:val="4"/>
          <w:lang w:val="en-US"/>
        </w:rPr>
      </w:pPr>
    </w:p>
    <w:p w:rsidR="00FF65F8" w:rsidRPr="00793F22" w:rsidRDefault="00FF65F8" w:rsidP="00FF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F22">
        <w:rPr>
          <w:rFonts w:ascii="Times New Roman" w:hAnsi="Times New Roman" w:cs="Times New Roman"/>
          <w:b/>
          <w:sz w:val="28"/>
          <w:szCs w:val="28"/>
        </w:rPr>
        <w:t>АДМИНИСТРАЦИЯ ТЕМРЮКСКОГО ГОРОДСКОГО ПОСЕЛЕНИЯ</w:t>
      </w:r>
    </w:p>
    <w:p w:rsidR="00FF65F8" w:rsidRPr="00793F22" w:rsidRDefault="00FF65F8" w:rsidP="00FF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F22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FF65F8" w:rsidRPr="00793F22" w:rsidRDefault="00FF65F8" w:rsidP="00FF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5F8" w:rsidRPr="00793F22" w:rsidRDefault="00FF65F8" w:rsidP="00FF65F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3F22">
        <w:rPr>
          <w:rFonts w:ascii="Times New Roman" w:hAnsi="Times New Roman" w:cs="Times New Roman"/>
          <w:b/>
          <w:sz w:val="32"/>
          <w:szCs w:val="32"/>
        </w:rPr>
        <w:t xml:space="preserve">ПОСТАНОВЛЕНИЕ </w:t>
      </w:r>
    </w:p>
    <w:p w:rsidR="00FF65F8" w:rsidRPr="00793F22" w:rsidRDefault="00FF65F8" w:rsidP="00FF6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5F8" w:rsidRPr="00793F22" w:rsidRDefault="00FF65F8" w:rsidP="00FF6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F22">
        <w:rPr>
          <w:rFonts w:ascii="Times New Roman" w:hAnsi="Times New Roman" w:cs="Times New Roman"/>
          <w:sz w:val="28"/>
          <w:szCs w:val="28"/>
        </w:rPr>
        <w:t xml:space="preserve"> </w:t>
      </w:r>
      <w:r w:rsidR="009855E3" w:rsidRPr="00793F22">
        <w:rPr>
          <w:rFonts w:ascii="Times New Roman" w:hAnsi="Times New Roman" w:cs="Times New Roman"/>
          <w:sz w:val="28"/>
          <w:szCs w:val="28"/>
        </w:rPr>
        <w:t>О</w:t>
      </w:r>
      <w:r w:rsidRPr="00793F22">
        <w:rPr>
          <w:rFonts w:ascii="Times New Roman" w:hAnsi="Times New Roman" w:cs="Times New Roman"/>
          <w:sz w:val="28"/>
          <w:szCs w:val="28"/>
        </w:rPr>
        <w:t>т</w:t>
      </w:r>
      <w:r w:rsidR="009855E3">
        <w:rPr>
          <w:rFonts w:ascii="Times New Roman" w:hAnsi="Times New Roman" w:cs="Times New Roman"/>
          <w:sz w:val="28"/>
          <w:szCs w:val="28"/>
        </w:rPr>
        <w:t xml:space="preserve"> 10.03.2015</w:t>
      </w:r>
      <w:r w:rsidRPr="00793F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855E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93F2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855E3">
        <w:rPr>
          <w:rFonts w:ascii="Times New Roman" w:hAnsi="Times New Roman" w:cs="Times New Roman"/>
          <w:sz w:val="28"/>
          <w:szCs w:val="28"/>
        </w:rPr>
        <w:t xml:space="preserve">                         № 18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F65F8" w:rsidRPr="00793F22" w:rsidRDefault="00FF65F8" w:rsidP="00FF65F8">
      <w:pPr>
        <w:tabs>
          <w:tab w:val="left" w:pos="355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793F22">
        <w:rPr>
          <w:rFonts w:ascii="Times New Roman" w:hAnsi="Times New Roman" w:cs="Times New Roman"/>
        </w:rPr>
        <w:t>город Темрюк</w:t>
      </w:r>
    </w:p>
    <w:p w:rsidR="00A27AF0" w:rsidRDefault="00A27AF0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AF0" w:rsidRDefault="00A27AF0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1FF" w:rsidRDefault="00E541FF" w:rsidP="00A27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AF0" w:rsidRDefault="006B033A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4 марта 2014 года № 157  «</w:t>
      </w:r>
      <w:r w:rsidR="0049509F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бюджетных </w:t>
      </w:r>
      <w:r w:rsidR="00F62443">
        <w:rPr>
          <w:rFonts w:ascii="Times New Roman" w:hAnsi="Times New Roman" w:cs="Times New Roman"/>
          <w:b/>
          <w:sz w:val="28"/>
          <w:szCs w:val="28"/>
        </w:rPr>
        <w:t xml:space="preserve">и автономных </w:t>
      </w:r>
      <w:r w:rsidR="00765545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="0049509F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F222F" w:rsidRDefault="00FF222F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946" w:rsidRDefault="00893946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946" w:rsidRDefault="00893946" w:rsidP="00A2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D73" w:rsidRDefault="0049509F" w:rsidP="00B94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B033A">
        <w:rPr>
          <w:rFonts w:ascii="Times New Roman" w:hAnsi="Times New Roman" w:cs="Times New Roman"/>
          <w:sz w:val="28"/>
          <w:szCs w:val="28"/>
        </w:rPr>
        <w:t xml:space="preserve"> целях приведения муниципальн</w:t>
      </w:r>
      <w:r w:rsidR="00F02F38">
        <w:rPr>
          <w:rFonts w:ascii="Times New Roman" w:hAnsi="Times New Roman" w:cs="Times New Roman"/>
          <w:sz w:val="28"/>
          <w:szCs w:val="28"/>
        </w:rPr>
        <w:t xml:space="preserve">ых </w:t>
      </w:r>
      <w:r w:rsidR="006B033A">
        <w:rPr>
          <w:rFonts w:ascii="Times New Roman" w:hAnsi="Times New Roman" w:cs="Times New Roman"/>
          <w:sz w:val="28"/>
          <w:szCs w:val="28"/>
        </w:rPr>
        <w:t xml:space="preserve">правовых актов в соответствие с действующим законодательством Российской Федерации </w:t>
      </w:r>
      <w:r w:rsidR="00B94D73" w:rsidRPr="005A4F46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626D8" w:rsidRDefault="001626D8" w:rsidP="001626D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02F3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513F2">
        <w:rPr>
          <w:rFonts w:ascii="Times New Roman" w:hAnsi="Times New Roman" w:cs="Times New Roman"/>
          <w:sz w:val="28"/>
          <w:szCs w:val="28"/>
        </w:rPr>
        <w:t>Порядок составления и утверждения плана финансово-хозяйственной деятельности бюд</w:t>
      </w:r>
      <w:r w:rsidR="00765545">
        <w:rPr>
          <w:rFonts w:ascii="Times New Roman" w:hAnsi="Times New Roman" w:cs="Times New Roman"/>
          <w:sz w:val="28"/>
          <w:szCs w:val="28"/>
        </w:rPr>
        <w:t xml:space="preserve">жетных и автономных учреждений </w:t>
      </w:r>
      <w:r w:rsidR="003513F2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561F4F" w:rsidRPr="00864F3E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61F4F" w:rsidRPr="00864F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Темрюкского городского поселения Темрюкского района от 4 марта 2014 года № 157 следующие изменения:</w:t>
      </w:r>
    </w:p>
    <w:p w:rsidR="001626D8" w:rsidRDefault="001626D8" w:rsidP="001626D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 пункт 3.4 </w:t>
      </w:r>
      <w:r w:rsidR="00FF222F">
        <w:rPr>
          <w:rFonts w:ascii="Times New Roman" w:hAnsi="Times New Roman" w:cs="Times New Roman"/>
          <w:sz w:val="28"/>
          <w:szCs w:val="28"/>
        </w:rPr>
        <w:t xml:space="preserve">раздела 3 «Порядок утверждения Плана»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1626D8" w:rsidRDefault="001626D8" w:rsidP="001626D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«3.4. План </w:t>
      </w:r>
      <w:r w:rsidR="001A6F5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бюджетного учреждения утверждается главой Темрюкского городского поселения Темрюкского района.</w:t>
      </w:r>
    </w:p>
    <w:p w:rsidR="001626D8" w:rsidRDefault="001626D8" w:rsidP="001626D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1A6F5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автономного учреждения утверждается директором автономного учреждения на основании заключения наблюдательного совета автономного учреж</w:t>
      </w:r>
      <w:r w:rsidR="001A6F5C">
        <w:rPr>
          <w:rFonts w:ascii="Times New Roman" w:hAnsi="Times New Roman" w:cs="Times New Roman"/>
          <w:sz w:val="28"/>
          <w:szCs w:val="28"/>
        </w:rPr>
        <w:t>дения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A6F5C">
        <w:rPr>
          <w:rFonts w:ascii="Times New Roman" w:hAnsi="Times New Roman" w:cs="Times New Roman"/>
          <w:sz w:val="28"/>
          <w:szCs w:val="28"/>
        </w:rPr>
        <w:t>.</w:t>
      </w:r>
    </w:p>
    <w:p w:rsidR="00F82AE8" w:rsidRDefault="00F82AE8" w:rsidP="00F82AE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3.5 раздела 3 «Порядок утверждения Плана» изложить в новой редакции:</w:t>
      </w:r>
    </w:p>
    <w:p w:rsidR="00F82AE8" w:rsidRDefault="00F82AE8" w:rsidP="001626D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«3.5. План муниципального бюджетного учреждения подписывается должностными лицами, ответственными за содержащиеся в Плане данные – руководителем учреждения (уполномоченным им лицом), заместителем главы Темрюкского городского поселения Темрюкского района, курирующим вопросы финансов и бюджета, директором муниципального казенного учреждения Темрюкского городского поселения Темрюкского района «Централизованная бухгалтерия» (главным бухгалтером).</w:t>
      </w:r>
    </w:p>
    <w:p w:rsidR="00F82AE8" w:rsidRDefault="00F82AE8" w:rsidP="001626D8">
      <w:pPr>
        <w:pStyle w:val="ab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План муниципального автономного учреждения подписывается должностными лицами, ответственными за содержащиеся в Плане данные –заместителем главы Темрюкского городского поселения Темрюкского района, курирующим вопросы финансов и бюджета, главным бухгалтером муниципального автономного учреждения Темрюкского городского поселения Темрюкского района».</w:t>
      </w:r>
    </w:p>
    <w:p w:rsidR="00F02F38" w:rsidRDefault="00F02F38" w:rsidP="00F02F3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r w:rsidRPr="00F02F38">
        <w:rPr>
          <w:rFonts w:ascii="Times New Roman" w:eastAsia="Calibri" w:hAnsi="Times New Roman" w:cs="Times New Roman"/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(С.М.Лихтаревская) опубликовать</w:t>
      </w:r>
      <w:r w:rsidR="007952B2">
        <w:rPr>
          <w:rFonts w:ascii="Times New Roman" w:eastAsia="Calibri" w:hAnsi="Times New Roman" w:cs="Times New Roman"/>
          <w:sz w:val="28"/>
          <w:szCs w:val="28"/>
        </w:rPr>
        <w:t xml:space="preserve"> (обнародовать)</w:t>
      </w:r>
      <w:r w:rsidRPr="00F02F38">
        <w:rPr>
          <w:rFonts w:ascii="Times New Roman" w:eastAsia="Calibri" w:hAnsi="Times New Roman" w:cs="Times New Roman"/>
          <w:sz w:val="28"/>
          <w:szCs w:val="28"/>
        </w:rPr>
        <w:t xml:space="preserve"> и разместить в информационно-телекоммуникационной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F17CE2" w:rsidRDefault="00F02F38" w:rsidP="00513A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13AEE">
        <w:rPr>
          <w:rFonts w:ascii="Times New Roman" w:eastAsia="Times New Roman" w:hAnsi="Times New Roman" w:cs="Times New Roman"/>
          <w:sz w:val="28"/>
          <w:szCs w:val="28"/>
        </w:rPr>
        <w:t>3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</w:t>
      </w:r>
      <w:r w:rsidR="00F17CE2" w:rsidRPr="00513AE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полнением постановления </w:t>
      </w:r>
      <w:r w:rsidR="00F17CE2" w:rsidRPr="00513AEE">
        <w:rPr>
          <w:rFonts w:ascii="Times New Roman" w:eastAsia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513AE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13AEE" w:rsidRPr="00513AE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4 марта 2014 года № 157  «Об утверждении Порядка составления и утверждения плана финансово-хозяйственной деятельности бюджетных и автономных учреждений Темрюкского городского поселения Темрюкского района»</w:t>
      </w:r>
      <w:r w:rsidR="00513AEE">
        <w:rPr>
          <w:rFonts w:ascii="Times New Roman" w:hAnsi="Times New Roman" w:cs="Times New Roman"/>
          <w:sz w:val="28"/>
          <w:szCs w:val="28"/>
        </w:rPr>
        <w:t xml:space="preserve">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А.В.Румянцеву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EDE" w:rsidRPr="00BA2B98" w:rsidRDefault="00F17CE2" w:rsidP="00F17C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2F38">
        <w:rPr>
          <w:rFonts w:ascii="Times New Roman" w:eastAsia="Times New Roman" w:hAnsi="Times New Roman" w:cs="Times New Roman"/>
          <w:sz w:val="28"/>
          <w:szCs w:val="28"/>
        </w:rPr>
        <w:t>4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02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</w:t>
      </w:r>
      <w:r w:rsidR="00F02F38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7952B2">
        <w:rPr>
          <w:rFonts w:ascii="Times New Roman" w:eastAsia="Times New Roman" w:hAnsi="Times New Roman" w:cs="Times New Roman"/>
          <w:sz w:val="28"/>
          <w:szCs w:val="28"/>
        </w:rPr>
        <w:t xml:space="preserve"> (обнародования)</w:t>
      </w:r>
      <w:r w:rsidR="00415F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5F1A" w:rsidRDefault="00415F1A" w:rsidP="00F17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1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415F1A" w:rsidRPr="00BA2B98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А.Д.Войтов</w:t>
      </w:r>
    </w:p>
    <w:sectPr w:rsidR="00415F1A" w:rsidRPr="00BA2B98" w:rsidSect="00B95BF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DD0" w:rsidRDefault="00FD1DD0" w:rsidP="00B95BF8">
      <w:pPr>
        <w:spacing w:after="0" w:line="240" w:lineRule="auto"/>
      </w:pPr>
      <w:r>
        <w:separator/>
      </w:r>
    </w:p>
  </w:endnote>
  <w:endnote w:type="continuationSeparator" w:id="1">
    <w:p w:rsidR="00FD1DD0" w:rsidRDefault="00FD1DD0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DD0" w:rsidRDefault="00FD1DD0" w:rsidP="00B95BF8">
      <w:pPr>
        <w:spacing w:after="0" w:line="240" w:lineRule="auto"/>
      </w:pPr>
      <w:r>
        <w:separator/>
      </w:r>
    </w:p>
  </w:footnote>
  <w:footnote w:type="continuationSeparator" w:id="1">
    <w:p w:rsidR="00FD1DD0" w:rsidRDefault="00FD1DD0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37C6" w:rsidRPr="00B95BF8" w:rsidRDefault="007923D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837C6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55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37C6" w:rsidRDefault="007837C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7AF0"/>
    <w:rsid w:val="000107EB"/>
    <w:rsid w:val="000424FE"/>
    <w:rsid w:val="000C0DDD"/>
    <w:rsid w:val="000C22B2"/>
    <w:rsid w:val="001271F3"/>
    <w:rsid w:val="0013574F"/>
    <w:rsid w:val="00160D5C"/>
    <w:rsid w:val="001626D8"/>
    <w:rsid w:val="0018416B"/>
    <w:rsid w:val="001A6F5C"/>
    <w:rsid w:val="001B38A5"/>
    <w:rsid w:val="00224E87"/>
    <w:rsid w:val="00260D63"/>
    <w:rsid w:val="00266B74"/>
    <w:rsid w:val="002717BD"/>
    <w:rsid w:val="002A60CB"/>
    <w:rsid w:val="00311805"/>
    <w:rsid w:val="003513F2"/>
    <w:rsid w:val="00370C8E"/>
    <w:rsid w:val="00405541"/>
    <w:rsid w:val="00415F1A"/>
    <w:rsid w:val="004223AE"/>
    <w:rsid w:val="00437246"/>
    <w:rsid w:val="0043799A"/>
    <w:rsid w:val="00477AC0"/>
    <w:rsid w:val="0049509F"/>
    <w:rsid w:val="004A0E22"/>
    <w:rsid w:val="004D0B84"/>
    <w:rsid w:val="004F7984"/>
    <w:rsid w:val="00513AEE"/>
    <w:rsid w:val="00525657"/>
    <w:rsid w:val="00531AAF"/>
    <w:rsid w:val="005467C9"/>
    <w:rsid w:val="005510B6"/>
    <w:rsid w:val="00561F4F"/>
    <w:rsid w:val="00643F29"/>
    <w:rsid w:val="00646764"/>
    <w:rsid w:val="006A0A59"/>
    <w:rsid w:val="006B033A"/>
    <w:rsid w:val="006C49D3"/>
    <w:rsid w:val="00752540"/>
    <w:rsid w:val="00760F00"/>
    <w:rsid w:val="00765545"/>
    <w:rsid w:val="007837C6"/>
    <w:rsid w:val="00786CDE"/>
    <w:rsid w:val="007923D6"/>
    <w:rsid w:val="007952B2"/>
    <w:rsid w:val="00797A2A"/>
    <w:rsid w:val="007A0EDE"/>
    <w:rsid w:val="007A7428"/>
    <w:rsid w:val="007C1E7A"/>
    <w:rsid w:val="007F0965"/>
    <w:rsid w:val="00861961"/>
    <w:rsid w:val="00862DD8"/>
    <w:rsid w:val="00864F3E"/>
    <w:rsid w:val="008718EF"/>
    <w:rsid w:val="00893946"/>
    <w:rsid w:val="008A1FAA"/>
    <w:rsid w:val="008B16D5"/>
    <w:rsid w:val="008B233C"/>
    <w:rsid w:val="00901189"/>
    <w:rsid w:val="00911C11"/>
    <w:rsid w:val="0094236D"/>
    <w:rsid w:val="00943336"/>
    <w:rsid w:val="00955E86"/>
    <w:rsid w:val="0096054D"/>
    <w:rsid w:val="00966D94"/>
    <w:rsid w:val="0096742B"/>
    <w:rsid w:val="009855E3"/>
    <w:rsid w:val="009C5932"/>
    <w:rsid w:val="009C7EA3"/>
    <w:rsid w:val="00A22C8A"/>
    <w:rsid w:val="00A27AF0"/>
    <w:rsid w:val="00A507D3"/>
    <w:rsid w:val="00AC403C"/>
    <w:rsid w:val="00AC58EC"/>
    <w:rsid w:val="00B10865"/>
    <w:rsid w:val="00B1210E"/>
    <w:rsid w:val="00B27D5C"/>
    <w:rsid w:val="00B3022C"/>
    <w:rsid w:val="00B74D03"/>
    <w:rsid w:val="00B94D73"/>
    <w:rsid w:val="00B95BF8"/>
    <w:rsid w:val="00BA2B98"/>
    <w:rsid w:val="00C366FA"/>
    <w:rsid w:val="00C517F5"/>
    <w:rsid w:val="00C54850"/>
    <w:rsid w:val="00C664DA"/>
    <w:rsid w:val="00C71D87"/>
    <w:rsid w:val="00C90E1A"/>
    <w:rsid w:val="00C95D5E"/>
    <w:rsid w:val="00CF561B"/>
    <w:rsid w:val="00D1640D"/>
    <w:rsid w:val="00D30BAC"/>
    <w:rsid w:val="00D42FFC"/>
    <w:rsid w:val="00D603C0"/>
    <w:rsid w:val="00D61D80"/>
    <w:rsid w:val="00D95F78"/>
    <w:rsid w:val="00DB7651"/>
    <w:rsid w:val="00DE23BF"/>
    <w:rsid w:val="00E541FF"/>
    <w:rsid w:val="00ED67EA"/>
    <w:rsid w:val="00EF7943"/>
    <w:rsid w:val="00F00868"/>
    <w:rsid w:val="00F02F38"/>
    <w:rsid w:val="00F11067"/>
    <w:rsid w:val="00F17C07"/>
    <w:rsid w:val="00F17CE2"/>
    <w:rsid w:val="00F62443"/>
    <w:rsid w:val="00F82AE8"/>
    <w:rsid w:val="00F8394F"/>
    <w:rsid w:val="00FA7406"/>
    <w:rsid w:val="00FD1DD0"/>
    <w:rsid w:val="00FF02B0"/>
    <w:rsid w:val="00FF222F"/>
    <w:rsid w:val="00FF4203"/>
    <w:rsid w:val="00FF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semiHidden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1</cp:lastModifiedBy>
  <cp:revision>82</cp:revision>
  <cp:lastPrinted>2015-02-19T05:12:00Z</cp:lastPrinted>
  <dcterms:created xsi:type="dcterms:W3CDTF">2013-10-21T04:39:00Z</dcterms:created>
  <dcterms:modified xsi:type="dcterms:W3CDTF">2015-04-03T05:56:00Z</dcterms:modified>
</cp:coreProperties>
</file>