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BA" w:rsidRDefault="00D960BA" w:rsidP="00D960BA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 w:rsidRPr="007C2681"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preferrelative="f">
            <v:imagedata r:id="rId5" o:title="город1"/>
            <o:lock v:ext="edit" aspectratio="f"/>
          </v:shape>
        </w:pict>
      </w:r>
    </w:p>
    <w:p w:rsidR="00D960BA" w:rsidRDefault="00D960BA" w:rsidP="00D960BA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D960BA" w:rsidRDefault="00D960BA" w:rsidP="00D960BA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ТЕМРЮКСКОГО ГОРОДСКОГО ПОСЕЛЕНИЯ</w:t>
      </w:r>
    </w:p>
    <w:p w:rsidR="00D960BA" w:rsidRDefault="00D960BA" w:rsidP="00D960BA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D960BA" w:rsidRDefault="00D960BA" w:rsidP="00D960BA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D960BA" w:rsidRDefault="00D960BA" w:rsidP="00D960BA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D960BA" w:rsidRDefault="00D960BA" w:rsidP="00D960BA">
      <w:pPr>
        <w:tabs>
          <w:tab w:val="left" w:pos="540"/>
          <w:tab w:val="left" w:pos="1701"/>
          <w:tab w:val="left" w:pos="3969"/>
          <w:tab w:val="left" w:pos="5387"/>
          <w:tab w:val="left" w:pos="5529"/>
          <w:tab w:val="left" w:pos="7938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D543CB">
        <w:rPr>
          <w:b/>
          <w:szCs w:val="28"/>
        </w:rPr>
        <w:t>06</w:t>
      </w:r>
      <w:r>
        <w:rPr>
          <w:b/>
          <w:szCs w:val="28"/>
        </w:rPr>
        <w:t>.0</w:t>
      </w:r>
      <w:r w:rsidR="00D543CB">
        <w:rPr>
          <w:b/>
          <w:szCs w:val="28"/>
        </w:rPr>
        <w:t>9</w:t>
      </w:r>
      <w:r>
        <w:rPr>
          <w:b/>
          <w:szCs w:val="28"/>
        </w:rPr>
        <w:t>.201</w:t>
      </w:r>
      <w:r w:rsidR="00D543CB">
        <w:rPr>
          <w:b/>
          <w:szCs w:val="28"/>
        </w:rPr>
        <w:t>7</w:t>
      </w:r>
      <w:r>
        <w:rPr>
          <w:b/>
          <w:szCs w:val="28"/>
        </w:rPr>
        <w:t xml:space="preserve">      </w:t>
      </w:r>
      <w:r w:rsidR="00D543CB">
        <w:rPr>
          <w:b/>
          <w:szCs w:val="28"/>
        </w:rPr>
        <w:t xml:space="preserve">        </w:t>
      </w:r>
      <w:r>
        <w:rPr>
          <w:b/>
          <w:szCs w:val="28"/>
        </w:rPr>
        <w:t xml:space="preserve">                                                     </w:t>
      </w:r>
      <w:r w:rsidR="00D543CB">
        <w:rPr>
          <w:b/>
          <w:szCs w:val="28"/>
        </w:rPr>
        <w:t xml:space="preserve">                              №</w:t>
      </w:r>
      <w:r>
        <w:rPr>
          <w:b/>
          <w:szCs w:val="28"/>
        </w:rPr>
        <w:t xml:space="preserve"> </w:t>
      </w:r>
      <w:r w:rsidR="00D543CB">
        <w:rPr>
          <w:b/>
          <w:szCs w:val="28"/>
        </w:rPr>
        <w:t>1138</w:t>
      </w:r>
    </w:p>
    <w:p w:rsidR="00D960BA" w:rsidRDefault="00D960BA" w:rsidP="00D960BA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                                                </w:t>
      </w:r>
    </w:p>
    <w:p w:rsidR="00D960BA" w:rsidRPr="00D543CB" w:rsidRDefault="00D960BA" w:rsidP="00D960BA">
      <w:pPr>
        <w:rPr>
          <w:szCs w:val="28"/>
        </w:rPr>
      </w:pPr>
    </w:p>
    <w:p w:rsidR="00D960BA" w:rsidRPr="00D543CB" w:rsidRDefault="00D960BA" w:rsidP="00D960BA">
      <w:pPr>
        <w:rPr>
          <w:szCs w:val="28"/>
        </w:rPr>
      </w:pPr>
    </w:p>
    <w:p w:rsidR="00D960BA" w:rsidRPr="00D543CB" w:rsidRDefault="00D960BA" w:rsidP="00D960BA">
      <w:pPr>
        <w:rPr>
          <w:szCs w:val="28"/>
        </w:rPr>
      </w:pPr>
    </w:p>
    <w:p w:rsidR="00D543CB" w:rsidRPr="0090122E" w:rsidRDefault="00D543CB" w:rsidP="00D543CB">
      <w:pPr>
        <w:tabs>
          <w:tab w:val="left" w:pos="3555"/>
        </w:tabs>
        <w:ind w:right="-1"/>
        <w:jc w:val="center"/>
        <w:rPr>
          <w:b/>
          <w:szCs w:val="28"/>
        </w:rPr>
      </w:pPr>
      <w:r w:rsidRPr="0090122E">
        <w:rPr>
          <w:b/>
          <w:szCs w:val="28"/>
        </w:rPr>
        <w:t xml:space="preserve">О подготовке и проведении конкурса </w:t>
      </w:r>
    </w:p>
    <w:p w:rsidR="00D543CB" w:rsidRPr="0090122E" w:rsidRDefault="00D543CB" w:rsidP="00D543CB">
      <w:pPr>
        <w:tabs>
          <w:tab w:val="left" w:pos="3555"/>
        </w:tabs>
        <w:ind w:right="-1"/>
        <w:jc w:val="center"/>
        <w:rPr>
          <w:b/>
          <w:szCs w:val="28"/>
        </w:rPr>
      </w:pPr>
      <w:r w:rsidRPr="0090122E">
        <w:rPr>
          <w:b/>
          <w:szCs w:val="28"/>
        </w:rPr>
        <w:t>«Индивидуальное домовладение образцового содержания»</w:t>
      </w:r>
    </w:p>
    <w:p w:rsidR="00D543CB" w:rsidRDefault="00D543CB" w:rsidP="00D543CB">
      <w:pPr>
        <w:tabs>
          <w:tab w:val="left" w:pos="3555"/>
        </w:tabs>
        <w:ind w:right="-1"/>
        <w:jc w:val="center"/>
        <w:rPr>
          <w:b/>
          <w:szCs w:val="28"/>
        </w:rPr>
      </w:pPr>
    </w:p>
    <w:p w:rsidR="00D543CB" w:rsidRDefault="00D543CB" w:rsidP="00D543CB">
      <w:pPr>
        <w:tabs>
          <w:tab w:val="left" w:pos="3555"/>
        </w:tabs>
        <w:ind w:right="-1"/>
        <w:jc w:val="center"/>
        <w:rPr>
          <w:b/>
          <w:szCs w:val="28"/>
        </w:rPr>
      </w:pPr>
    </w:p>
    <w:p w:rsidR="00D543CB" w:rsidRPr="0090122E" w:rsidRDefault="00D543CB" w:rsidP="00D543CB">
      <w:pPr>
        <w:tabs>
          <w:tab w:val="left" w:pos="3555"/>
        </w:tabs>
        <w:ind w:right="-1"/>
        <w:jc w:val="center"/>
        <w:rPr>
          <w:b/>
          <w:szCs w:val="28"/>
        </w:rPr>
      </w:pPr>
    </w:p>
    <w:p w:rsidR="00D543CB" w:rsidRPr="0090122E" w:rsidRDefault="00D543CB" w:rsidP="00D543CB">
      <w:pPr>
        <w:suppressAutoHyphens/>
        <w:ind w:left="-24" w:firstLine="732"/>
        <w:jc w:val="both"/>
        <w:rPr>
          <w:szCs w:val="28"/>
        </w:rPr>
      </w:pPr>
      <w:r w:rsidRPr="0090122E">
        <w:rPr>
          <w:szCs w:val="28"/>
        </w:rPr>
        <w:t xml:space="preserve">В целях </w:t>
      </w:r>
      <w:r>
        <w:rPr>
          <w:szCs w:val="28"/>
        </w:rPr>
        <w:t>стимулирования инициатив граждан, развития творческой активности и привлечения жителей Темрюкского городского поселения Темрюкского района к участию в мероприятиях по благоустройству придомовых территорий индивидуальных жилых домов</w:t>
      </w:r>
      <w:r w:rsidRPr="0090122E">
        <w:rPr>
          <w:szCs w:val="28"/>
        </w:rPr>
        <w:t xml:space="preserve"> </w:t>
      </w:r>
      <w:proofErr w:type="spellStart"/>
      <w:proofErr w:type="gramStart"/>
      <w:r w:rsidRPr="0090122E">
        <w:rPr>
          <w:szCs w:val="28"/>
        </w:rPr>
        <w:t>п</w:t>
      </w:r>
      <w:proofErr w:type="spellEnd"/>
      <w:proofErr w:type="gramEnd"/>
      <w:r w:rsidRPr="0090122E">
        <w:rPr>
          <w:szCs w:val="28"/>
        </w:rPr>
        <w:t xml:space="preserve"> о с т а </w:t>
      </w:r>
      <w:proofErr w:type="spellStart"/>
      <w:r w:rsidRPr="0090122E">
        <w:rPr>
          <w:szCs w:val="28"/>
        </w:rPr>
        <w:t>н</w:t>
      </w:r>
      <w:proofErr w:type="spellEnd"/>
      <w:r w:rsidRPr="0090122E">
        <w:rPr>
          <w:szCs w:val="28"/>
        </w:rPr>
        <w:t xml:space="preserve"> о в л я ю:</w:t>
      </w:r>
    </w:p>
    <w:p w:rsidR="00D543CB" w:rsidRDefault="00D543CB" w:rsidP="00D543CB">
      <w:pPr>
        <w:suppressAutoHyphens/>
        <w:ind w:left="-24" w:firstLine="732"/>
        <w:jc w:val="both"/>
        <w:rPr>
          <w:szCs w:val="28"/>
        </w:rPr>
      </w:pPr>
      <w:r>
        <w:rPr>
          <w:szCs w:val="28"/>
        </w:rPr>
        <w:t>1. Специалистам отдела жилищно-коммунального хозяйства администрации Темрюкского городского поселения Темрюкского района организовать на территории Темрюкского городского поселения Темрюкского района проведение конкурса «Индивидуальное домовладение образцового содержания», ежегодно с 15 августа по 15 сентября</w:t>
      </w:r>
      <w:r w:rsidRPr="0090122E">
        <w:rPr>
          <w:szCs w:val="28"/>
        </w:rPr>
        <w:t>.</w:t>
      </w:r>
    </w:p>
    <w:p w:rsidR="00D543CB" w:rsidRDefault="00D543CB" w:rsidP="00D543CB">
      <w:pPr>
        <w:suppressAutoHyphens/>
        <w:ind w:left="-24" w:firstLine="732"/>
        <w:jc w:val="both"/>
        <w:rPr>
          <w:szCs w:val="28"/>
        </w:rPr>
      </w:pPr>
      <w:r>
        <w:rPr>
          <w:szCs w:val="28"/>
        </w:rPr>
        <w:t xml:space="preserve">2. Утвердить: </w:t>
      </w:r>
    </w:p>
    <w:p w:rsidR="00D543CB" w:rsidRDefault="00D543CB" w:rsidP="00D543CB">
      <w:pPr>
        <w:suppressAutoHyphens/>
        <w:ind w:left="-24" w:firstLine="732"/>
        <w:jc w:val="both"/>
        <w:rPr>
          <w:szCs w:val="28"/>
        </w:rPr>
      </w:pPr>
      <w:r>
        <w:rPr>
          <w:szCs w:val="28"/>
        </w:rPr>
        <w:t>1) положение о проведении конкурса на звание «Индивидуальное домовладение образцового содержания» (приложение № 1);</w:t>
      </w:r>
    </w:p>
    <w:p w:rsidR="00D543CB" w:rsidRDefault="00D543CB" w:rsidP="00D543CB">
      <w:pPr>
        <w:suppressAutoHyphens/>
        <w:ind w:left="-24" w:firstLine="732"/>
        <w:jc w:val="both"/>
        <w:rPr>
          <w:szCs w:val="28"/>
        </w:rPr>
      </w:pPr>
      <w:r>
        <w:rPr>
          <w:szCs w:val="28"/>
        </w:rPr>
        <w:t xml:space="preserve">2) состав конкурсной комиссии по подведению итогов конкурса «Индивидуальное домовладение образцового содержания» (приложение № 2). </w:t>
      </w:r>
    </w:p>
    <w:p w:rsidR="00D543CB" w:rsidRPr="0090122E" w:rsidRDefault="00D543CB" w:rsidP="00D543CB">
      <w:pPr>
        <w:tabs>
          <w:tab w:val="left" w:pos="3420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90122E">
        <w:rPr>
          <w:szCs w:val="28"/>
        </w:rPr>
        <w:t xml:space="preserve">По окончании конкурса конкурсной комиссии подвести итоги и выбрать </w:t>
      </w:r>
      <w:r>
        <w:rPr>
          <w:szCs w:val="28"/>
        </w:rPr>
        <w:t>победителя</w:t>
      </w:r>
      <w:r w:rsidRPr="0090122E">
        <w:rPr>
          <w:szCs w:val="28"/>
        </w:rPr>
        <w:t>, которым определить призы за счет</w:t>
      </w:r>
      <w:r w:rsidRPr="0090122E">
        <w:rPr>
          <w:b/>
          <w:szCs w:val="28"/>
        </w:rPr>
        <w:t xml:space="preserve"> </w:t>
      </w:r>
      <w:r w:rsidRPr="0090122E">
        <w:rPr>
          <w:szCs w:val="28"/>
        </w:rPr>
        <w:t>фонда социально-экономического развития Темрюкского городского поселения Темрюкского района «Мой город».</w:t>
      </w:r>
    </w:p>
    <w:p w:rsidR="00D543CB" w:rsidRPr="0090122E" w:rsidRDefault="00D543CB" w:rsidP="00D543CB">
      <w:pPr>
        <w:suppressAutoHyphens/>
        <w:ind w:left="-24" w:firstLine="732"/>
        <w:jc w:val="both"/>
        <w:rPr>
          <w:szCs w:val="28"/>
        </w:rPr>
      </w:pPr>
      <w:r>
        <w:rPr>
          <w:szCs w:val="28"/>
        </w:rPr>
        <w:t>4</w:t>
      </w:r>
      <w:r w:rsidRPr="0090122E">
        <w:rPr>
          <w:szCs w:val="28"/>
        </w:rPr>
        <w:t xml:space="preserve">. Рекомендовать директору муниципального бюджетного учреждения Темрюкского городского поселения Темрюкского района «Общественно-социальный центр» </w:t>
      </w:r>
      <w:r>
        <w:rPr>
          <w:szCs w:val="28"/>
        </w:rPr>
        <w:t xml:space="preserve">Д.А. Немудрому </w:t>
      </w:r>
      <w:r w:rsidRPr="0090122E">
        <w:rPr>
          <w:szCs w:val="28"/>
        </w:rPr>
        <w:t>организовать работу администраторов по работе с населением для обеспечения привлечения жителей к участию в конкурсе по благоустройству жилых домов и придомовой территории на территории Темрюкского городского поселения Темрюкского района.</w:t>
      </w:r>
    </w:p>
    <w:p w:rsidR="00D543CB" w:rsidRDefault="00D543CB" w:rsidP="00D543CB">
      <w:pPr>
        <w:tabs>
          <w:tab w:val="left" w:pos="3555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 Ведущему специалисту администрации Темрюкского городского поселения Темрюкского района (по организационным вопросам и </w:t>
      </w:r>
      <w:r>
        <w:rPr>
          <w:szCs w:val="28"/>
        </w:rPr>
        <w:lastRenderedPageBreak/>
        <w:t>взаимодействию со средствами массовой информации (СМИ)) администрации Темрюкского городского поселения Темрюкского района Е.С. Игнатенко обеспечить официальное обнародование в печатном средстве массовой информации и разместить на официальном сайте Темрюкского городского поселения Темрюкского района в информационно-телекоммуникационной сети «Интернет».</w:t>
      </w:r>
    </w:p>
    <w:p w:rsidR="00D543CB" w:rsidRDefault="00D543CB" w:rsidP="00D543CB">
      <w:pPr>
        <w:tabs>
          <w:tab w:val="left" w:pos="3555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6. Считать утратившими силу постановление администрации Темрюкского городского поселения Темрюкского района от 14 августа 2015 года № 850 «О подготовке и проведении конкурса «Индивидуальное домовладение образцового содержания».</w:t>
      </w:r>
    </w:p>
    <w:p w:rsidR="00D543CB" w:rsidRPr="0090122E" w:rsidRDefault="00D543CB" w:rsidP="00D543CB">
      <w:pPr>
        <w:tabs>
          <w:tab w:val="left" w:pos="3555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proofErr w:type="gramStart"/>
      <w:r w:rsidRPr="0090122E">
        <w:rPr>
          <w:szCs w:val="28"/>
        </w:rPr>
        <w:t>Контроль за</w:t>
      </w:r>
      <w:proofErr w:type="gramEnd"/>
      <w:r w:rsidRPr="0090122E">
        <w:rPr>
          <w:szCs w:val="28"/>
        </w:rPr>
        <w:t xml:space="preserve"> выполнением постановления </w:t>
      </w:r>
      <w:r>
        <w:rPr>
          <w:szCs w:val="28"/>
        </w:rPr>
        <w:t>администрации Темрюкского городского поселения Темрюкского района</w:t>
      </w:r>
      <w:r w:rsidRPr="00823D02">
        <w:rPr>
          <w:szCs w:val="28"/>
        </w:rPr>
        <w:t xml:space="preserve"> «О подготовке и проведении конкурса «Индивидуальное домовладение образцового содержания»</w:t>
      </w:r>
      <w:r>
        <w:rPr>
          <w:szCs w:val="28"/>
        </w:rPr>
        <w:t xml:space="preserve"> </w:t>
      </w:r>
      <w:r w:rsidRPr="0090122E">
        <w:rPr>
          <w:szCs w:val="28"/>
        </w:rPr>
        <w:t>возложить на заместителя главы Темрюкского городского поселения Темрюкского района</w:t>
      </w:r>
      <w:r>
        <w:rPr>
          <w:szCs w:val="28"/>
        </w:rPr>
        <w:t xml:space="preserve"> С.В. </w:t>
      </w:r>
      <w:proofErr w:type="spellStart"/>
      <w:r>
        <w:rPr>
          <w:szCs w:val="28"/>
        </w:rPr>
        <w:t>Сайгашкина</w:t>
      </w:r>
      <w:proofErr w:type="spellEnd"/>
      <w:r>
        <w:rPr>
          <w:szCs w:val="28"/>
        </w:rPr>
        <w:t>.</w:t>
      </w:r>
    </w:p>
    <w:p w:rsidR="00D543CB" w:rsidRPr="0090122E" w:rsidRDefault="00D543CB" w:rsidP="00D543CB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8. </w:t>
      </w:r>
      <w:r w:rsidRPr="0090122E">
        <w:rPr>
          <w:szCs w:val="28"/>
        </w:rPr>
        <w:t xml:space="preserve">Постановление вступает в силу </w:t>
      </w:r>
      <w:r>
        <w:rPr>
          <w:szCs w:val="28"/>
        </w:rPr>
        <w:t>на следующий день после его обеспечения обнародования</w:t>
      </w:r>
      <w:r w:rsidRPr="0090122E">
        <w:rPr>
          <w:szCs w:val="28"/>
        </w:rPr>
        <w:t>.</w:t>
      </w:r>
    </w:p>
    <w:p w:rsidR="00D543CB" w:rsidRPr="0090122E" w:rsidRDefault="00D543CB" w:rsidP="00D543CB">
      <w:pPr>
        <w:ind w:right="-1" w:firstLine="708"/>
        <w:jc w:val="both"/>
        <w:rPr>
          <w:szCs w:val="28"/>
        </w:rPr>
      </w:pPr>
    </w:p>
    <w:p w:rsidR="00D543CB" w:rsidRPr="0090122E" w:rsidRDefault="00D543CB" w:rsidP="00D543CB">
      <w:pPr>
        <w:ind w:right="-1"/>
        <w:rPr>
          <w:szCs w:val="28"/>
        </w:rPr>
      </w:pPr>
    </w:p>
    <w:p w:rsidR="00D543CB" w:rsidRPr="0090122E" w:rsidRDefault="00D543CB" w:rsidP="00D543CB">
      <w:pPr>
        <w:ind w:right="-1"/>
        <w:rPr>
          <w:szCs w:val="28"/>
        </w:rPr>
      </w:pPr>
    </w:p>
    <w:tbl>
      <w:tblPr>
        <w:tblW w:w="14141" w:type="dxa"/>
        <w:tblLook w:val="0000"/>
      </w:tblPr>
      <w:tblGrid>
        <w:gridCol w:w="9889"/>
        <w:gridCol w:w="4252"/>
      </w:tblGrid>
      <w:tr w:rsidR="00D543CB" w:rsidRPr="00454FBE" w:rsidTr="003B5884">
        <w:trPr>
          <w:trHeight w:val="924"/>
        </w:trPr>
        <w:tc>
          <w:tcPr>
            <w:tcW w:w="9889" w:type="dxa"/>
          </w:tcPr>
          <w:p w:rsidR="00D543CB" w:rsidRDefault="00D543CB" w:rsidP="003B588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90122E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Pr="0090122E">
              <w:rPr>
                <w:szCs w:val="28"/>
              </w:rPr>
              <w:t xml:space="preserve"> Темрюкского городского поселения </w:t>
            </w:r>
          </w:p>
          <w:p w:rsidR="00D543CB" w:rsidRPr="0090122E" w:rsidRDefault="00D543CB" w:rsidP="003B5884">
            <w:pPr>
              <w:ind w:right="-1"/>
              <w:rPr>
                <w:szCs w:val="28"/>
              </w:rPr>
            </w:pPr>
            <w:r w:rsidRPr="0090122E">
              <w:rPr>
                <w:szCs w:val="28"/>
              </w:rPr>
              <w:t>Темрюкского района</w:t>
            </w:r>
            <w:r>
              <w:rPr>
                <w:szCs w:val="28"/>
              </w:rPr>
              <w:t xml:space="preserve">                                                                                 А.Д. Войтов   </w:t>
            </w:r>
          </w:p>
        </w:tc>
        <w:tc>
          <w:tcPr>
            <w:tcW w:w="4252" w:type="dxa"/>
          </w:tcPr>
          <w:p w:rsidR="00D543CB" w:rsidRPr="00454FBE" w:rsidRDefault="00D543CB" w:rsidP="003B5884">
            <w:pPr>
              <w:pStyle w:val="4"/>
              <w:ind w:right="-1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7F6C88" w:rsidRDefault="007F6C88" w:rsidP="00D543CB">
      <w:pPr>
        <w:rPr>
          <w:szCs w:val="28"/>
        </w:rPr>
      </w:pPr>
    </w:p>
    <w:sectPr w:rsidR="007F6C88" w:rsidSect="001F7F19">
      <w:pgSz w:w="11909" w:h="16834"/>
      <w:pgMar w:top="1134" w:right="567" w:bottom="1134" w:left="1701" w:header="720" w:footer="720" w:gutter="0"/>
      <w:pgNumType w:start="84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681"/>
    <w:rsid w:val="00030765"/>
    <w:rsid w:val="00146BD9"/>
    <w:rsid w:val="00163F7B"/>
    <w:rsid w:val="001E3C84"/>
    <w:rsid w:val="001F7F19"/>
    <w:rsid w:val="00272C3F"/>
    <w:rsid w:val="0028689C"/>
    <w:rsid w:val="002D21C1"/>
    <w:rsid w:val="00335BC7"/>
    <w:rsid w:val="00343FD4"/>
    <w:rsid w:val="003665BD"/>
    <w:rsid w:val="00480AF6"/>
    <w:rsid w:val="005F364E"/>
    <w:rsid w:val="006D0BDE"/>
    <w:rsid w:val="006D77EE"/>
    <w:rsid w:val="00740AE2"/>
    <w:rsid w:val="007B0F77"/>
    <w:rsid w:val="007C2681"/>
    <w:rsid w:val="007F6C88"/>
    <w:rsid w:val="00846C8E"/>
    <w:rsid w:val="00866844"/>
    <w:rsid w:val="008E1034"/>
    <w:rsid w:val="008E3D8E"/>
    <w:rsid w:val="00967058"/>
    <w:rsid w:val="009E0096"/>
    <w:rsid w:val="00A33AA2"/>
    <w:rsid w:val="00AD099F"/>
    <w:rsid w:val="00AE6A7B"/>
    <w:rsid w:val="00BF0682"/>
    <w:rsid w:val="00C13698"/>
    <w:rsid w:val="00D30F9D"/>
    <w:rsid w:val="00D543CB"/>
    <w:rsid w:val="00D56BE7"/>
    <w:rsid w:val="00D960BA"/>
    <w:rsid w:val="00E64629"/>
    <w:rsid w:val="00EB2FE7"/>
    <w:rsid w:val="00F055A6"/>
    <w:rsid w:val="00FD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681"/>
    <w:rPr>
      <w:sz w:val="28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7F6C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268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D543C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rsid w:val="007C2681"/>
    <w:pPr>
      <w:shd w:val="clear" w:color="auto" w:fill="FFFFFF"/>
      <w:ind w:firstLine="708"/>
      <w:jc w:val="both"/>
    </w:pPr>
    <w:rPr>
      <w:color w:val="000000"/>
      <w:spacing w:val="-6"/>
    </w:rPr>
  </w:style>
  <w:style w:type="paragraph" w:customStyle="1" w:styleId="ConsPlusNormal">
    <w:name w:val="ConsPlusNormal"/>
    <w:link w:val="ConsPlusNormal0"/>
    <w:rsid w:val="007C26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7C2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 Знак Знак Знак Знак Знак Знак Знак Знак Знак"/>
    <w:basedOn w:val="a"/>
    <w:rsid w:val="00740A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480AF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960BA"/>
    <w:rPr>
      <w:b/>
      <w:bCs/>
      <w:color w:val="000000"/>
      <w:spacing w:val="6"/>
      <w:sz w:val="22"/>
      <w:szCs w:val="22"/>
      <w:shd w:val="clear" w:color="auto" w:fill="FFFFFF"/>
    </w:rPr>
  </w:style>
  <w:style w:type="paragraph" w:styleId="a9">
    <w:name w:val="Normal (Web)"/>
    <w:basedOn w:val="a"/>
    <w:rsid w:val="007F6C88"/>
    <w:rPr>
      <w:sz w:val="24"/>
    </w:rPr>
  </w:style>
  <w:style w:type="paragraph" w:customStyle="1" w:styleId="Heading">
    <w:name w:val="Heading"/>
    <w:rsid w:val="007F6C8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7F6C88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F6C88"/>
    <w:rPr>
      <w:rFonts w:ascii="Arial" w:hAnsi="Arial" w:cs="Arial"/>
      <w:b/>
      <w:bCs/>
      <w:kern w:val="32"/>
      <w:sz w:val="32"/>
      <w:szCs w:val="32"/>
    </w:rPr>
  </w:style>
  <w:style w:type="paragraph" w:styleId="aa">
    <w:name w:val="Block Text"/>
    <w:basedOn w:val="a"/>
    <w:rsid w:val="007F6C88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b">
    <w:name w:val="Hyperlink"/>
    <w:rsid w:val="007F6C8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F6C88"/>
    <w:pPr>
      <w:suppressAutoHyphens/>
      <w:ind w:firstLine="540"/>
      <w:jc w:val="both"/>
    </w:pPr>
    <w:rPr>
      <w:color w:val="000000"/>
      <w:lang w:eastAsia="ar-SA"/>
    </w:rPr>
  </w:style>
  <w:style w:type="paragraph" w:customStyle="1" w:styleId="ConsNormal">
    <w:name w:val="ConsNormal"/>
    <w:rsid w:val="007F6C8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c">
    <w:name w:val="page number"/>
    <w:basedOn w:val="a0"/>
    <w:rsid w:val="007F6C88"/>
  </w:style>
  <w:style w:type="paragraph" w:styleId="ad">
    <w:name w:val="header"/>
    <w:basedOn w:val="a"/>
    <w:link w:val="ae"/>
    <w:uiPriority w:val="99"/>
    <w:rsid w:val="007F6C88"/>
    <w:pPr>
      <w:tabs>
        <w:tab w:val="center" w:pos="4677"/>
        <w:tab w:val="right" w:pos="9355"/>
      </w:tabs>
    </w:pPr>
    <w:rPr>
      <w:sz w:val="24"/>
    </w:rPr>
  </w:style>
  <w:style w:type="character" w:customStyle="1" w:styleId="ae">
    <w:name w:val="Верхний колонтитул Знак"/>
    <w:basedOn w:val="a0"/>
    <w:link w:val="ad"/>
    <w:uiPriority w:val="99"/>
    <w:rsid w:val="007F6C88"/>
    <w:rPr>
      <w:sz w:val="24"/>
      <w:szCs w:val="24"/>
    </w:rPr>
  </w:style>
  <w:style w:type="paragraph" w:styleId="af">
    <w:name w:val="footer"/>
    <w:basedOn w:val="a"/>
    <w:link w:val="af0"/>
    <w:rsid w:val="007F6C88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rsid w:val="007F6C88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F6C88"/>
    <w:rPr>
      <w:color w:val="000000"/>
      <w:spacing w:val="-6"/>
      <w:sz w:val="28"/>
      <w:szCs w:val="24"/>
      <w:shd w:val="clear" w:color="auto" w:fill="FFFFFF"/>
    </w:rPr>
  </w:style>
  <w:style w:type="paragraph" w:customStyle="1" w:styleId="22">
    <w:name w:val="Знак Знак Знак Знак2"/>
    <w:basedOn w:val="a"/>
    <w:rsid w:val="007F6C8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7F6C8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Текст выноски Знак"/>
    <w:basedOn w:val="a0"/>
    <w:link w:val="a7"/>
    <w:semiHidden/>
    <w:rsid w:val="007F6C88"/>
    <w:rPr>
      <w:rFonts w:ascii="Tahoma" w:hAnsi="Tahoma" w:cs="Tahoma"/>
      <w:sz w:val="16"/>
      <w:szCs w:val="16"/>
    </w:rPr>
  </w:style>
  <w:style w:type="character" w:customStyle="1" w:styleId="link">
    <w:name w:val="link"/>
    <w:rsid w:val="007F6C88"/>
    <w:rPr>
      <w:rFonts w:cs="Times New Roman"/>
      <w:u w:val="none"/>
      <w:effect w:val="none"/>
    </w:rPr>
  </w:style>
  <w:style w:type="paragraph" w:customStyle="1" w:styleId="s1">
    <w:name w:val="s_1"/>
    <w:basedOn w:val="a"/>
    <w:rsid w:val="007F6C88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Title">
    <w:name w:val="ConsPlusTitle"/>
    <w:rsid w:val="007F6C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List Paragraph"/>
    <w:basedOn w:val="a"/>
    <w:uiPriority w:val="34"/>
    <w:qFormat/>
    <w:rsid w:val="007F6C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FollowedHyperlink"/>
    <w:basedOn w:val="a0"/>
    <w:unhideWhenUsed/>
    <w:rsid w:val="007F6C88"/>
    <w:rPr>
      <w:color w:val="800080"/>
      <w:u w:val="single"/>
    </w:rPr>
  </w:style>
  <w:style w:type="character" w:customStyle="1" w:styleId="af3">
    <w:name w:val="Гипертекстовая ссылка"/>
    <w:basedOn w:val="a0"/>
    <w:uiPriority w:val="99"/>
    <w:rsid w:val="007F6C88"/>
    <w:rPr>
      <w:color w:val="106BBE"/>
    </w:rPr>
  </w:style>
  <w:style w:type="paragraph" w:customStyle="1" w:styleId="af4">
    <w:name w:val="Таблицы (моноширинный)"/>
    <w:basedOn w:val="a"/>
    <w:next w:val="a"/>
    <w:uiPriority w:val="99"/>
    <w:rsid w:val="007F6C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paragraph" w:customStyle="1" w:styleId="ConsPlusNonformat">
    <w:name w:val="ConsPlusNonformat"/>
    <w:uiPriority w:val="99"/>
    <w:rsid w:val="007F6C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7F6C88"/>
    <w:pPr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6">
    <w:name w:val="No Spacing"/>
    <w:uiPriority w:val="1"/>
    <w:qFormat/>
    <w:rsid w:val="007F6C88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D543CB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MoBIL GROUP</Company>
  <LinksUpToDate>false</LinksUpToDate>
  <CharactersWithSpaces>3261</CharactersWithSpaces>
  <SharedDoc>false</SharedDoc>
  <HLinks>
    <vt:vector size="240" baseType="variant">
      <vt:variant>
        <vt:i4>7012401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6422577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  <vt:variant>
        <vt:i4>6488113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Par230</vt:lpwstr>
      </vt:variant>
      <vt:variant>
        <vt:i4>6946864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Par229</vt:lpwstr>
      </vt:variant>
      <vt:variant>
        <vt:i4>5308418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5046283</vt:i4>
      </vt:variant>
      <vt:variant>
        <vt:i4>102</vt:i4>
      </vt:variant>
      <vt:variant>
        <vt:i4>0</vt:i4>
      </vt:variant>
      <vt:variant>
        <vt:i4>5</vt:i4>
      </vt:variant>
      <vt:variant>
        <vt:lpwstr>garantf1://70120262.1009/</vt:lpwstr>
      </vt:variant>
      <vt:variant>
        <vt:lpwstr/>
      </vt:variant>
      <vt:variant>
        <vt:i4>7471156</vt:i4>
      </vt:variant>
      <vt:variant>
        <vt:i4>99</vt:i4>
      </vt:variant>
      <vt:variant>
        <vt:i4>0</vt:i4>
      </vt:variant>
      <vt:variant>
        <vt:i4>5</vt:i4>
      </vt:variant>
      <vt:variant>
        <vt:lpwstr>garantf1://12084522.11/</vt:lpwstr>
      </vt:variant>
      <vt:variant>
        <vt:lpwstr/>
      </vt:variant>
      <vt:variant>
        <vt:i4>7798832</vt:i4>
      </vt:variant>
      <vt:variant>
        <vt:i4>96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5046283</vt:i4>
      </vt:variant>
      <vt:variant>
        <vt:i4>93</vt:i4>
      </vt:variant>
      <vt:variant>
        <vt:i4>0</vt:i4>
      </vt:variant>
      <vt:variant>
        <vt:i4>5</vt:i4>
      </vt:variant>
      <vt:variant>
        <vt:lpwstr>garantf1://70120262.1009/</vt:lpwstr>
      </vt:variant>
      <vt:variant>
        <vt:lpwstr/>
      </vt:variant>
      <vt:variant>
        <vt:i4>7471156</vt:i4>
      </vt:variant>
      <vt:variant>
        <vt:i4>90</vt:i4>
      </vt:variant>
      <vt:variant>
        <vt:i4>0</vt:i4>
      </vt:variant>
      <vt:variant>
        <vt:i4>5</vt:i4>
      </vt:variant>
      <vt:variant>
        <vt:lpwstr>garantf1://12084522.11/</vt:lpwstr>
      </vt:variant>
      <vt:variant>
        <vt:lpwstr/>
      </vt:variant>
      <vt:variant>
        <vt:i4>7798832</vt:i4>
      </vt:variant>
      <vt:variant>
        <vt:i4>87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7798832</vt:i4>
      </vt:variant>
      <vt:variant>
        <vt:i4>84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7471156</vt:i4>
      </vt:variant>
      <vt:variant>
        <vt:i4>81</vt:i4>
      </vt:variant>
      <vt:variant>
        <vt:i4>0</vt:i4>
      </vt:variant>
      <vt:variant>
        <vt:i4>5</vt:i4>
      </vt:variant>
      <vt:variant>
        <vt:lpwstr>garantf1://12084522.11/</vt:lpwstr>
      </vt:variant>
      <vt:variant>
        <vt:lpwstr/>
      </vt:variant>
      <vt:variant>
        <vt:i4>7798832</vt:i4>
      </vt:variant>
      <vt:variant>
        <vt:i4>78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7012410</vt:i4>
      </vt:variant>
      <vt:variant>
        <vt:i4>75</vt:i4>
      </vt:variant>
      <vt:variant>
        <vt:i4>0</vt:i4>
      </vt:variant>
      <vt:variant>
        <vt:i4>5</vt:i4>
      </vt:variant>
      <vt:variant>
        <vt:lpwstr>garantf1://70120262.0/</vt:lpwstr>
      </vt:variant>
      <vt:variant>
        <vt:lpwstr/>
      </vt:variant>
      <vt:variant>
        <vt:i4>7471159</vt:i4>
      </vt:variant>
      <vt:variant>
        <vt:i4>72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7798832</vt:i4>
      </vt:variant>
      <vt:variant>
        <vt:i4>69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7471159</vt:i4>
      </vt:variant>
      <vt:variant>
        <vt:i4>66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7798832</vt:i4>
      </vt:variant>
      <vt:variant>
        <vt:i4>63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7798832</vt:i4>
      </vt:variant>
      <vt:variant>
        <vt:i4>60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6684722</vt:i4>
      </vt:variant>
      <vt:variant>
        <vt:i4>57</vt:i4>
      </vt:variant>
      <vt:variant>
        <vt:i4>0</vt:i4>
      </vt:variant>
      <vt:variant>
        <vt:i4>5</vt:i4>
      </vt:variant>
      <vt:variant>
        <vt:lpwstr>garantf1://70093794.0/</vt:lpwstr>
      </vt:variant>
      <vt:variant>
        <vt:lpwstr/>
      </vt:variant>
      <vt:variant>
        <vt:i4>7077941</vt:i4>
      </vt:variant>
      <vt:variant>
        <vt:i4>54</vt:i4>
      </vt:variant>
      <vt:variant>
        <vt:i4>0</vt:i4>
      </vt:variant>
      <vt:variant>
        <vt:i4>5</vt:i4>
      </vt:variant>
      <vt:variant>
        <vt:lpwstr>garantf1://12084522.0/</vt:lpwstr>
      </vt:variant>
      <vt:variant>
        <vt:lpwstr/>
      </vt:variant>
      <vt:variant>
        <vt:i4>7077949</vt:i4>
      </vt:variant>
      <vt:variant>
        <vt:i4>51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7798832</vt:i4>
      </vt:variant>
      <vt:variant>
        <vt:i4>48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7798832</vt:i4>
      </vt:variant>
      <vt:variant>
        <vt:i4>45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5046283</vt:i4>
      </vt:variant>
      <vt:variant>
        <vt:i4>42</vt:i4>
      </vt:variant>
      <vt:variant>
        <vt:i4>0</vt:i4>
      </vt:variant>
      <vt:variant>
        <vt:i4>5</vt:i4>
      </vt:variant>
      <vt:variant>
        <vt:lpwstr>garantf1://70120262.1009/</vt:lpwstr>
      </vt:variant>
      <vt:variant>
        <vt:lpwstr/>
      </vt:variant>
      <vt:variant>
        <vt:i4>7471156</vt:i4>
      </vt:variant>
      <vt:variant>
        <vt:i4>39</vt:i4>
      </vt:variant>
      <vt:variant>
        <vt:i4>0</vt:i4>
      </vt:variant>
      <vt:variant>
        <vt:i4>5</vt:i4>
      </vt:variant>
      <vt:variant>
        <vt:lpwstr>garantf1://12084522.11/</vt:lpwstr>
      </vt:variant>
      <vt:variant>
        <vt:lpwstr/>
      </vt:variant>
      <vt:variant>
        <vt:i4>7798832</vt:i4>
      </vt:variant>
      <vt:variant>
        <vt:i4>36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5046283</vt:i4>
      </vt:variant>
      <vt:variant>
        <vt:i4>33</vt:i4>
      </vt:variant>
      <vt:variant>
        <vt:i4>0</vt:i4>
      </vt:variant>
      <vt:variant>
        <vt:i4>5</vt:i4>
      </vt:variant>
      <vt:variant>
        <vt:lpwstr>garantf1://70120262.1009/</vt:lpwstr>
      </vt:variant>
      <vt:variant>
        <vt:lpwstr/>
      </vt:variant>
      <vt:variant>
        <vt:i4>7471156</vt:i4>
      </vt:variant>
      <vt:variant>
        <vt:i4>30</vt:i4>
      </vt:variant>
      <vt:variant>
        <vt:i4>0</vt:i4>
      </vt:variant>
      <vt:variant>
        <vt:i4>5</vt:i4>
      </vt:variant>
      <vt:variant>
        <vt:lpwstr>garantf1://12084522.11/</vt:lpwstr>
      </vt:variant>
      <vt:variant>
        <vt:lpwstr/>
      </vt:variant>
      <vt:variant>
        <vt:i4>7798832</vt:i4>
      </vt:variant>
      <vt:variant>
        <vt:i4>27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consultantplus://offline/ref=3B2E6319A40B2B6BA3F789422D4DA92F5DD75BFA06758BB5678955353E75922561mAK</vt:lpwstr>
      </vt:variant>
      <vt:variant>
        <vt:lpwstr/>
      </vt:variant>
      <vt:variant>
        <vt:i4>7012410</vt:i4>
      </vt:variant>
      <vt:variant>
        <vt:i4>18</vt:i4>
      </vt:variant>
      <vt:variant>
        <vt:i4>0</vt:i4>
      </vt:variant>
      <vt:variant>
        <vt:i4>5</vt:i4>
      </vt:variant>
      <vt:variant>
        <vt:lpwstr>garantf1://70120262.0/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garantf1://70093794.0/</vt:lpwstr>
      </vt:variant>
      <vt:variant>
        <vt:lpwstr/>
      </vt:variant>
      <vt:variant>
        <vt:i4>4325377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consultantplus://offline/ref=3B2E6319A40B2B6BA3F7974F3B21F7265FDA03F7067781E039D60E686967mCK</vt:lpwstr>
      </vt:variant>
      <vt:variant>
        <vt:lpwstr/>
      </vt:variant>
      <vt:variant>
        <vt:i4>7077941</vt:i4>
      </vt:variant>
      <vt:variant>
        <vt:i4>9</vt:i4>
      </vt:variant>
      <vt:variant>
        <vt:i4>0</vt:i4>
      </vt:variant>
      <vt:variant>
        <vt:i4>5</vt:i4>
      </vt:variant>
      <vt:variant>
        <vt:lpwstr>garantf1://12084522.0/</vt:lpwstr>
      </vt:variant>
      <vt:variant>
        <vt:lpwstr/>
      </vt:variant>
      <vt:variant>
        <vt:i4>4325387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consultantplus://offline/ref=3B2E6319A40B2B6BA3F7974F3B21F7265CD402F20824D6E268830066mDK</vt:lpwstr>
      </vt:variant>
      <vt:variant>
        <vt:lpwstr/>
      </vt:variant>
      <vt:variant>
        <vt:i4>4325389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consultantplus://offline/ref=3B2E6319A40B2B6BA3F7974F3B21F7265FD80DF2007681E039D60E686967mCK</vt:lpwstr>
      </vt:variant>
      <vt:variant>
        <vt:lpwstr/>
      </vt:variant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Чепель</dc:creator>
  <cp:keywords/>
  <cp:lastModifiedBy>Владимир</cp:lastModifiedBy>
  <cp:revision>2</cp:revision>
  <cp:lastPrinted>2016-02-20T04:50:00Z</cp:lastPrinted>
  <dcterms:created xsi:type="dcterms:W3CDTF">2017-09-07T12:03:00Z</dcterms:created>
  <dcterms:modified xsi:type="dcterms:W3CDTF">2017-09-07T12:03:00Z</dcterms:modified>
</cp:coreProperties>
</file>