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C7" w:rsidRPr="00AE2D04" w:rsidRDefault="009E1CC7" w:rsidP="009E1CC7">
      <w:pPr>
        <w:pStyle w:val="ad"/>
        <w:jc w:val="center"/>
      </w:pPr>
      <w:r w:rsidRPr="00AE2D04">
        <w:rPr>
          <w:noProof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C7" w:rsidRPr="00AE2D04" w:rsidRDefault="009E1CC7" w:rsidP="009E1CC7">
      <w:pPr>
        <w:pStyle w:val="ad"/>
        <w:jc w:val="center"/>
        <w:rPr>
          <w:sz w:val="20"/>
          <w:szCs w:val="20"/>
        </w:rPr>
      </w:pPr>
    </w:p>
    <w:p w:rsidR="009E1CC7" w:rsidRPr="00AE2D04" w:rsidRDefault="009E1CC7" w:rsidP="009E1CC7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9E1CC7" w:rsidRPr="00AE2D04" w:rsidRDefault="009E1CC7" w:rsidP="009E1CC7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ТЕМРЮКСКОГО РАЙОНА</w:t>
      </w:r>
    </w:p>
    <w:p w:rsidR="009E1CC7" w:rsidRPr="00AE2D04" w:rsidRDefault="009E1CC7" w:rsidP="009E1CC7">
      <w:pPr>
        <w:pStyle w:val="ad"/>
        <w:jc w:val="center"/>
        <w:rPr>
          <w:b/>
          <w:sz w:val="32"/>
          <w:szCs w:val="32"/>
        </w:rPr>
      </w:pPr>
      <w:r w:rsidRPr="00AE2D04">
        <w:rPr>
          <w:b/>
          <w:sz w:val="32"/>
          <w:szCs w:val="32"/>
        </w:rPr>
        <w:t>ПОСТАНОВЛЕНИЕ</w:t>
      </w:r>
    </w:p>
    <w:p w:rsidR="009E1CC7" w:rsidRPr="00AE2D04" w:rsidRDefault="009E1CC7" w:rsidP="009E1CC7">
      <w:pPr>
        <w:pStyle w:val="ad"/>
        <w:jc w:val="center"/>
        <w:rPr>
          <w:b/>
        </w:rPr>
      </w:pPr>
      <w:r w:rsidRPr="00AE2D04">
        <w:rPr>
          <w:b/>
        </w:rPr>
        <w:t xml:space="preserve">от  </w:t>
      </w:r>
      <w:r>
        <w:rPr>
          <w:b/>
        </w:rPr>
        <w:t>24</w:t>
      </w:r>
      <w:r w:rsidRPr="00AE2D04">
        <w:rPr>
          <w:b/>
        </w:rPr>
        <w:t>.</w:t>
      </w:r>
      <w:r>
        <w:rPr>
          <w:b/>
        </w:rPr>
        <w:t>01</w:t>
      </w:r>
      <w:r w:rsidRPr="00AE2D04">
        <w:rPr>
          <w:b/>
        </w:rPr>
        <w:t>.201</w:t>
      </w:r>
      <w:r>
        <w:rPr>
          <w:b/>
        </w:rPr>
        <w:t>7</w:t>
      </w:r>
      <w:r w:rsidRPr="00AE2D04">
        <w:rPr>
          <w:b/>
        </w:rPr>
        <w:t xml:space="preserve">            </w:t>
      </w:r>
      <w:r>
        <w:rPr>
          <w:b/>
        </w:rPr>
        <w:t xml:space="preserve">                        </w:t>
      </w:r>
      <w:r w:rsidRPr="00AE2D04">
        <w:rPr>
          <w:b/>
        </w:rPr>
        <w:t xml:space="preserve">               </w:t>
      </w:r>
      <w:r>
        <w:rPr>
          <w:b/>
        </w:rPr>
        <w:t xml:space="preserve">          </w:t>
      </w:r>
      <w:r w:rsidRPr="00AE2D04">
        <w:rPr>
          <w:b/>
        </w:rPr>
        <w:t xml:space="preserve">                                              </w:t>
      </w:r>
      <w:r>
        <w:rPr>
          <w:b/>
        </w:rPr>
        <w:t xml:space="preserve">    </w:t>
      </w:r>
      <w:r w:rsidRPr="00AE2D04">
        <w:rPr>
          <w:b/>
        </w:rPr>
        <w:t xml:space="preserve"> </w:t>
      </w:r>
      <w:r>
        <w:rPr>
          <w:b/>
        </w:rPr>
        <w:t xml:space="preserve">    </w:t>
      </w:r>
      <w:r w:rsidRPr="00AE2D04">
        <w:rPr>
          <w:b/>
        </w:rPr>
        <w:t xml:space="preserve">               №  </w:t>
      </w:r>
      <w:r>
        <w:rPr>
          <w:b/>
        </w:rPr>
        <w:t>43</w:t>
      </w:r>
    </w:p>
    <w:p w:rsidR="009E1CC7" w:rsidRPr="00AE2D04" w:rsidRDefault="009E1CC7" w:rsidP="009E1CC7">
      <w:pPr>
        <w:pStyle w:val="ad"/>
        <w:jc w:val="center"/>
      </w:pPr>
      <w:r w:rsidRPr="00AE2D04">
        <w:t>город Темрюк</w:t>
      </w:r>
    </w:p>
    <w:p w:rsidR="009E1CC7" w:rsidRPr="00AE2D04" w:rsidRDefault="009E1CC7" w:rsidP="009E1CC7">
      <w:pPr>
        <w:pStyle w:val="ad"/>
        <w:jc w:val="center"/>
        <w:rPr>
          <w:sz w:val="28"/>
          <w:szCs w:val="28"/>
        </w:rPr>
      </w:pPr>
    </w:p>
    <w:p w:rsidR="009E1CC7" w:rsidRPr="00AE2D04" w:rsidRDefault="009E1CC7" w:rsidP="009E1CC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9E1CC7" w:rsidRDefault="009E1CC7" w:rsidP="009E1CC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Темрюкского городского поселения Темрюкского района от 31 октября 2016 года № 1380 «</w:t>
      </w:r>
      <w:r w:rsidRPr="00672DBC">
        <w:rPr>
          <w:rFonts w:ascii="Times New Roman" w:hAnsi="Times New Roman"/>
          <w:sz w:val="28"/>
        </w:rPr>
        <w:t>Об утверждении муниципальной программы</w:t>
      </w:r>
    </w:p>
    <w:p w:rsidR="009E1CC7" w:rsidRPr="00672DBC" w:rsidRDefault="009E1CC7" w:rsidP="009E1CC7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9E1CC7" w:rsidRDefault="009E1CC7" w:rsidP="009E1C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2DBC">
        <w:rPr>
          <w:rFonts w:ascii="Times New Roman" w:hAnsi="Times New Roman"/>
          <w:sz w:val="28"/>
        </w:rPr>
        <w:t xml:space="preserve"> </w:t>
      </w:r>
      <w:r w:rsidRPr="00672D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Ритуальные услуги»</w:t>
      </w:r>
    </w:p>
    <w:p w:rsidR="009E1CC7" w:rsidRPr="0054530B" w:rsidRDefault="009E1CC7" w:rsidP="009E1C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E1CC7" w:rsidRPr="0054530B" w:rsidRDefault="009E1CC7" w:rsidP="009E1CC7">
      <w:pPr>
        <w:tabs>
          <w:tab w:val="left" w:pos="0"/>
          <w:tab w:val="left" w:pos="5954"/>
        </w:tabs>
        <w:spacing w:after="0" w:line="240" w:lineRule="auto"/>
        <w:ind w:right="3259"/>
        <w:jc w:val="both"/>
        <w:rPr>
          <w:rFonts w:ascii="Times New Roman" w:hAnsi="Times New Roman"/>
          <w:sz w:val="30"/>
          <w:szCs w:val="30"/>
        </w:rPr>
      </w:pPr>
    </w:p>
    <w:p w:rsidR="009E1CC7" w:rsidRPr="009E1CC7" w:rsidRDefault="009E1CC7" w:rsidP="009E1CC7">
      <w:pPr>
        <w:pStyle w:val="ad"/>
        <w:jc w:val="both"/>
        <w:rPr>
          <w:sz w:val="28"/>
          <w:szCs w:val="28"/>
        </w:rPr>
      </w:pPr>
      <w:r w:rsidRPr="009E1CC7">
        <w:rPr>
          <w:sz w:val="28"/>
          <w:szCs w:val="28"/>
        </w:rPr>
        <w:tab/>
        <w:t>В целях создания благоприятных условий для оказания ритуальных услуг населению п о с т а н о в л я ю:</w:t>
      </w:r>
    </w:p>
    <w:p w:rsidR="009E1CC7" w:rsidRPr="009E1CC7" w:rsidRDefault="009E1CC7" w:rsidP="009E1CC7">
      <w:pPr>
        <w:pStyle w:val="ad"/>
        <w:jc w:val="both"/>
        <w:rPr>
          <w:sz w:val="28"/>
          <w:szCs w:val="28"/>
        </w:rPr>
      </w:pPr>
      <w:r w:rsidRPr="009E1CC7">
        <w:rPr>
          <w:sz w:val="28"/>
          <w:szCs w:val="28"/>
        </w:rPr>
        <w:tab/>
        <w:t xml:space="preserve">1. Внести изменения в постановление администрации Темрюкского городского поселения Темрюкского района от 31 октября 2016 года № 1380 </w:t>
      </w:r>
      <w:r w:rsidRPr="009E1CC7">
        <w:rPr>
          <w:color w:val="000000" w:themeColor="text1"/>
          <w:sz w:val="28"/>
          <w:szCs w:val="28"/>
        </w:rPr>
        <w:t>«</w:t>
      </w:r>
      <w:r w:rsidRPr="009E1CC7">
        <w:rPr>
          <w:sz w:val="28"/>
          <w:szCs w:val="28"/>
        </w:rPr>
        <w:t>Об утверждении муниципальной программы «Ритуальные услуги», изложив приложение к нему в новой редакции.</w:t>
      </w:r>
    </w:p>
    <w:p w:rsidR="009E1CC7" w:rsidRPr="009E1CC7" w:rsidRDefault="009E1CC7" w:rsidP="009E1CC7">
      <w:pPr>
        <w:pStyle w:val="ad"/>
        <w:jc w:val="both"/>
        <w:rPr>
          <w:sz w:val="28"/>
          <w:szCs w:val="28"/>
        </w:rPr>
      </w:pPr>
      <w:r w:rsidRPr="009E1CC7">
        <w:rPr>
          <w:sz w:val="28"/>
          <w:szCs w:val="28"/>
        </w:rPr>
        <w:tab/>
        <w:t xml:space="preserve"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настоящее постановление в печатном средстве массовой информации и разместить на официальном сайте Темрюкского городского поселения Темрюкского района в информационно-телекоммуникационной сети «Интернет». </w:t>
      </w:r>
    </w:p>
    <w:p w:rsidR="009E1CC7" w:rsidRPr="009E1CC7" w:rsidRDefault="009E1CC7" w:rsidP="009E1CC7">
      <w:pPr>
        <w:pStyle w:val="ad"/>
        <w:jc w:val="both"/>
        <w:rPr>
          <w:sz w:val="28"/>
          <w:szCs w:val="28"/>
        </w:rPr>
      </w:pPr>
      <w:r w:rsidRPr="009E1CC7">
        <w:rPr>
          <w:sz w:val="28"/>
          <w:szCs w:val="28"/>
        </w:rPr>
        <w:tab/>
        <w:t>3. Контроль за выполнением настоящего постановления возложить на заместителя главы Темрюкского городского поселения Темрюкского района В.Д.Шабалина.</w:t>
      </w:r>
    </w:p>
    <w:p w:rsidR="009E1CC7" w:rsidRPr="009E1CC7" w:rsidRDefault="009E1CC7" w:rsidP="009E1CC7">
      <w:pPr>
        <w:pStyle w:val="ad"/>
        <w:jc w:val="both"/>
        <w:rPr>
          <w:sz w:val="28"/>
          <w:szCs w:val="28"/>
        </w:rPr>
      </w:pPr>
      <w:r w:rsidRPr="009E1CC7">
        <w:rPr>
          <w:sz w:val="28"/>
          <w:szCs w:val="28"/>
        </w:rPr>
        <w:tab/>
        <w:t>4. Настоящее постановление вступает в силу со дня его подписания и распространяет своё действие на правоотношения, возникшие с 1 января 2017 года.</w:t>
      </w:r>
    </w:p>
    <w:p w:rsidR="009E1CC7" w:rsidRDefault="009E1CC7" w:rsidP="009E1CC7">
      <w:pPr>
        <w:pStyle w:val="ad"/>
        <w:rPr>
          <w:sz w:val="28"/>
          <w:szCs w:val="28"/>
        </w:rPr>
      </w:pPr>
    </w:p>
    <w:p w:rsidR="009E1CC7" w:rsidRDefault="009E1CC7" w:rsidP="009E1CC7">
      <w:pPr>
        <w:pStyle w:val="ad"/>
        <w:rPr>
          <w:sz w:val="28"/>
          <w:szCs w:val="28"/>
        </w:rPr>
      </w:pPr>
    </w:p>
    <w:p w:rsidR="009E1CC7" w:rsidRPr="00104689" w:rsidRDefault="009E1CC7" w:rsidP="009E1CC7">
      <w:pPr>
        <w:pStyle w:val="ad"/>
        <w:rPr>
          <w:sz w:val="28"/>
          <w:szCs w:val="28"/>
        </w:rPr>
      </w:pPr>
      <w:r>
        <w:rPr>
          <w:sz w:val="28"/>
          <w:szCs w:val="28"/>
        </w:rPr>
        <w:t>Г</w:t>
      </w:r>
      <w:r w:rsidRPr="0010468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04689">
        <w:rPr>
          <w:sz w:val="28"/>
          <w:szCs w:val="28"/>
        </w:rPr>
        <w:t xml:space="preserve">Темрюкского городского поселения </w:t>
      </w:r>
    </w:p>
    <w:p w:rsidR="009E1CC7" w:rsidRPr="00104689" w:rsidRDefault="009E1CC7" w:rsidP="009E1CC7">
      <w:pPr>
        <w:pStyle w:val="ad"/>
        <w:rPr>
          <w:sz w:val="28"/>
          <w:szCs w:val="28"/>
        </w:rPr>
      </w:pPr>
      <w:r w:rsidRPr="00104689">
        <w:rPr>
          <w:sz w:val="28"/>
          <w:szCs w:val="28"/>
        </w:rPr>
        <w:t xml:space="preserve">Темрюкского района                                                                              </w:t>
      </w:r>
      <w:r>
        <w:rPr>
          <w:sz w:val="28"/>
          <w:szCs w:val="28"/>
        </w:rPr>
        <w:t xml:space="preserve">   А</w:t>
      </w:r>
      <w:r w:rsidRPr="00104689">
        <w:rPr>
          <w:sz w:val="28"/>
          <w:szCs w:val="28"/>
        </w:rPr>
        <w:t>.Д.</w:t>
      </w:r>
      <w:r>
        <w:rPr>
          <w:sz w:val="28"/>
          <w:szCs w:val="28"/>
        </w:rPr>
        <w:t>Войтов</w:t>
      </w: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C7" w:rsidRDefault="009E1C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898" w:rsidRPr="00491DFE" w:rsidRDefault="001838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097564" w:rsidRPr="00491DFE">
        <w:rPr>
          <w:rFonts w:ascii="Times New Roman" w:hAnsi="Times New Roman" w:cs="Times New Roman"/>
          <w:sz w:val="28"/>
          <w:szCs w:val="28"/>
        </w:rPr>
        <w:t>ПРИЛОЖЕНИЕ</w:t>
      </w:r>
    </w:p>
    <w:p w:rsidR="00146898" w:rsidRPr="00491DFE" w:rsidRDefault="00146898" w:rsidP="001838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6898" w:rsidRPr="00491DFE" w:rsidRDefault="001838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46898" w:rsidRPr="00491DFE">
        <w:rPr>
          <w:rFonts w:ascii="Times New Roman" w:hAnsi="Times New Roman" w:cs="Times New Roman"/>
          <w:sz w:val="28"/>
          <w:szCs w:val="28"/>
        </w:rPr>
        <w:t>УТВЕРЖДЕНА</w:t>
      </w:r>
    </w:p>
    <w:p w:rsidR="00146898" w:rsidRPr="00491DFE" w:rsidRDefault="001838C7" w:rsidP="0018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46898" w:rsidRPr="00491DF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46898" w:rsidRPr="00491DFE" w:rsidRDefault="00146898" w:rsidP="001838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E1CC7" w:rsidRDefault="001838C7" w:rsidP="009E1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46898" w:rsidRPr="00491DF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146898" w:rsidRPr="00491DFE" w:rsidRDefault="009E1CC7" w:rsidP="009E1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912E5" w:rsidRPr="00491D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24.01.2017</w:t>
      </w:r>
      <w:r w:rsidR="006912E5" w:rsidRPr="00491D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A3677A" w:rsidRPr="00491DFE" w:rsidRDefault="00A3677A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633" w:rsidRPr="00491DFE" w:rsidRDefault="009B7633" w:rsidP="00491DF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15ED" w:rsidRPr="00491DFE" w:rsidRDefault="004E15ED" w:rsidP="00491DF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677A" w:rsidRPr="00491DFE" w:rsidRDefault="009B7633" w:rsidP="001838C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B7633" w:rsidRPr="00491DFE" w:rsidRDefault="009B7633" w:rsidP="001838C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муниципальной программы Темрюкского городского поселения</w:t>
      </w:r>
    </w:p>
    <w:p w:rsidR="009B7633" w:rsidRPr="00491DFE" w:rsidRDefault="009B7633" w:rsidP="001838C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r w:rsidR="00023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F0B" w:rsidRPr="00491DFE">
        <w:rPr>
          <w:rFonts w:ascii="Times New Roman" w:hAnsi="Times New Roman" w:cs="Times New Roman"/>
          <w:b/>
          <w:sz w:val="28"/>
          <w:szCs w:val="28"/>
        </w:rPr>
        <w:t>«</w:t>
      </w:r>
      <w:r w:rsidR="00487C47" w:rsidRPr="00491DFE">
        <w:rPr>
          <w:rFonts w:ascii="Times New Roman" w:hAnsi="Times New Roman" w:cs="Times New Roman"/>
          <w:b/>
          <w:sz w:val="28"/>
          <w:szCs w:val="28"/>
        </w:rPr>
        <w:t>Ритуальные услуги</w:t>
      </w:r>
      <w:r w:rsidRPr="00491DFE">
        <w:rPr>
          <w:rFonts w:ascii="Times New Roman" w:hAnsi="Times New Roman" w:cs="Times New Roman"/>
          <w:b/>
          <w:sz w:val="28"/>
          <w:szCs w:val="28"/>
        </w:rPr>
        <w:t>»</w:t>
      </w:r>
    </w:p>
    <w:p w:rsidR="003E3A15" w:rsidRPr="00491DFE" w:rsidRDefault="003E3A15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77A" w:rsidRPr="00491DFE" w:rsidRDefault="00A3677A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794"/>
        <w:gridCol w:w="6343"/>
      </w:tblGrid>
      <w:tr w:rsidR="00572FAB" w:rsidRPr="00491DFE" w:rsidTr="00491DFE">
        <w:trPr>
          <w:trHeight w:val="1074"/>
        </w:trPr>
        <w:tc>
          <w:tcPr>
            <w:tcW w:w="3794" w:type="dxa"/>
          </w:tcPr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</w:t>
            </w:r>
          </w:p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572FAB" w:rsidRPr="00491DFE" w:rsidTr="00491DFE">
        <w:trPr>
          <w:trHeight w:val="976"/>
        </w:trPr>
        <w:tc>
          <w:tcPr>
            <w:tcW w:w="3794" w:type="dxa"/>
          </w:tcPr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72FAB" w:rsidRPr="00491DFE" w:rsidRDefault="00EB0D9C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572FAB" w:rsidRPr="00491DFE" w:rsidTr="00491DFE">
        <w:trPr>
          <w:trHeight w:val="707"/>
        </w:trPr>
        <w:tc>
          <w:tcPr>
            <w:tcW w:w="3794" w:type="dxa"/>
          </w:tcPr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572FAB" w:rsidRPr="00491DFE" w:rsidRDefault="00572FAB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72FAB" w:rsidRPr="00491DFE" w:rsidRDefault="000E3A62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</w:t>
            </w:r>
            <w:r w:rsidR="00920506" w:rsidRPr="00491DFE">
              <w:rPr>
                <w:rFonts w:ascii="Times New Roman" w:hAnsi="Times New Roman" w:cs="Times New Roman"/>
                <w:sz w:val="28"/>
                <w:szCs w:val="28"/>
              </w:rPr>
              <w:t>оказани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2050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ритуальных услуг</w:t>
            </w:r>
          </w:p>
        </w:tc>
      </w:tr>
      <w:tr w:rsidR="00572FAB" w:rsidRPr="00491DFE" w:rsidTr="007C0AE2">
        <w:trPr>
          <w:trHeight w:val="687"/>
        </w:trPr>
        <w:tc>
          <w:tcPr>
            <w:tcW w:w="3794" w:type="dxa"/>
          </w:tcPr>
          <w:p w:rsidR="00572FAB" w:rsidRPr="00491DFE" w:rsidRDefault="00E61564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</w:p>
          <w:p w:rsidR="00E61564" w:rsidRPr="00491DFE" w:rsidRDefault="00E61564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45671E" w:rsidRPr="00491DFE" w:rsidRDefault="00D4510A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671E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захоронения безродных </w:t>
            </w:r>
          </w:p>
          <w:p w:rsidR="008142C9" w:rsidRPr="00491DFE" w:rsidRDefault="00343905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</w:t>
            </w:r>
            <w:r w:rsidR="00FA0CE4" w:rsidRPr="00491DF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кладбищ</w:t>
            </w:r>
          </w:p>
        </w:tc>
      </w:tr>
      <w:tr w:rsidR="00572FAB" w:rsidRPr="00491DFE" w:rsidTr="00023116">
        <w:trPr>
          <w:trHeight w:val="5995"/>
        </w:trPr>
        <w:tc>
          <w:tcPr>
            <w:tcW w:w="3794" w:type="dxa"/>
          </w:tcPr>
          <w:p w:rsidR="00572FAB" w:rsidRPr="00491DFE" w:rsidRDefault="001E5B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</w:p>
          <w:p w:rsidR="001E5B76" w:rsidRPr="00491DFE" w:rsidRDefault="001E5B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3" w:type="dxa"/>
          </w:tcPr>
          <w:p w:rsidR="000C2763" w:rsidRPr="00491DFE" w:rsidRDefault="0087402A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захороненных безродных</w:t>
            </w:r>
          </w:p>
          <w:p w:rsidR="00D2427E" w:rsidRPr="00491DFE" w:rsidRDefault="0092050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спиленных деревьев</w:t>
            </w:r>
            <w:r w:rsidR="00D2427E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>на территории кладбища по ул. Бувина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Объём убранного мусора </w:t>
            </w:r>
            <w:r w:rsidR="0087402A" w:rsidRPr="00491DFE">
              <w:rPr>
                <w:rFonts w:ascii="Times New Roman" w:hAnsi="Times New Roman" w:cs="Times New Roman"/>
                <w:sz w:val="28"/>
                <w:szCs w:val="28"/>
              </w:rPr>
              <w:t>с территории кладбища</w:t>
            </w:r>
            <w:r w:rsidR="004E15ED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по ул. Бувина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уборки аллей</w:t>
            </w:r>
            <w:r w:rsidR="004E15ED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по ул. Бувина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(несанкц.свалки)</w:t>
            </w:r>
            <w:r w:rsidR="004E15ED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кладбища по ул. Бувина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обкоса территории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в районе Гнилой горы</w:t>
            </w:r>
            <w:r w:rsidR="007C0AE2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7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0AE2" w:rsidRPr="00491DFE">
              <w:rPr>
                <w:rFonts w:ascii="Times New Roman" w:hAnsi="Times New Roman" w:cs="Times New Roman"/>
                <w:sz w:val="28"/>
                <w:szCs w:val="28"/>
              </w:rPr>
              <w:t>. Темрюк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Объем убранного мусора</w:t>
            </w:r>
            <w:r w:rsidR="0087402A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с территории кладбищ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а в районе </w:t>
            </w:r>
            <w:r w:rsidR="00BD078E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  <w:r w:rsidR="00BD07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0AE2" w:rsidRPr="00491DFE">
              <w:rPr>
                <w:rFonts w:ascii="Times New Roman" w:hAnsi="Times New Roman" w:cs="Times New Roman"/>
                <w:sz w:val="28"/>
                <w:szCs w:val="28"/>
              </w:rPr>
              <w:t>. Темрюк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уборки аллей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в районе</w:t>
            </w:r>
            <w:r w:rsidR="00BD078E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горы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Гнилой </w:t>
            </w:r>
            <w:r w:rsidR="00BD07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0AE2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. Темрюк 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(несанкц.свалки)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кладбища в районе </w:t>
            </w:r>
            <w:r w:rsidR="00BD078E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="005C4276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  <w:r w:rsidR="00BD07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0AE2" w:rsidRPr="00491DFE">
              <w:rPr>
                <w:rFonts w:ascii="Times New Roman" w:hAnsi="Times New Roman" w:cs="Times New Roman"/>
                <w:sz w:val="28"/>
                <w:szCs w:val="28"/>
              </w:rPr>
              <w:t>.Темрюк</w:t>
            </w:r>
          </w:p>
          <w:p w:rsidR="00D2427E" w:rsidRPr="00491DFE" w:rsidRDefault="00D2427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рейсов вывоза мусора</w:t>
            </w:r>
          </w:p>
        </w:tc>
      </w:tr>
      <w:tr w:rsidR="00572FAB" w:rsidRPr="00491DFE" w:rsidTr="00343905">
        <w:tc>
          <w:tcPr>
            <w:tcW w:w="3794" w:type="dxa"/>
          </w:tcPr>
          <w:p w:rsidR="00D42AFF" w:rsidRPr="00491DFE" w:rsidRDefault="003E3A15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343" w:type="dxa"/>
          </w:tcPr>
          <w:p w:rsidR="00491DFE" w:rsidRDefault="003E3A15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– 2019 годы</w:t>
            </w:r>
          </w:p>
          <w:p w:rsidR="00572FAB" w:rsidRDefault="00572FAB" w:rsidP="0049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116" w:rsidRPr="00491DFE" w:rsidRDefault="00023116" w:rsidP="0049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FAB" w:rsidRPr="00491DFE" w:rsidTr="00343905">
        <w:tc>
          <w:tcPr>
            <w:tcW w:w="3794" w:type="dxa"/>
          </w:tcPr>
          <w:p w:rsidR="00D42AFF" w:rsidRPr="00491DFE" w:rsidRDefault="00D42AFF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  <w:p w:rsidR="003414F7" w:rsidRPr="00491DFE" w:rsidRDefault="003414F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572FAB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Всего: 8100,9 тыс. руб. за счет средств бюджета Темрюкского городского поселения Темрюкского района в том числе:</w:t>
            </w:r>
          </w:p>
          <w:p w:rsidR="005C4276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2017 г. – 2700,3 тыс. руб.;</w:t>
            </w:r>
          </w:p>
          <w:p w:rsidR="005C4276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2018 г. – 2700,3 тыс. руб.;</w:t>
            </w:r>
          </w:p>
          <w:p w:rsidR="005C4276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2019 г. – 2700,3 тыс. руб.</w:t>
            </w:r>
          </w:p>
        </w:tc>
      </w:tr>
      <w:tr w:rsidR="00572FAB" w:rsidRPr="00491DFE" w:rsidTr="00491DFE">
        <w:trPr>
          <w:trHeight w:val="2312"/>
        </w:trPr>
        <w:tc>
          <w:tcPr>
            <w:tcW w:w="3794" w:type="dxa"/>
          </w:tcPr>
          <w:p w:rsidR="00572FAB" w:rsidRPr="00491DFE" w:rsidRDefault="00D42AFF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343" w:type="dxa"/>
          </w:tcPr>
          <w:p w:rsidR="00572FAB" w:rsidRPr="00491DFE" w:rsidRDefault="00D42AFF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жилищно-коммунального хозяйства и з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аместитель  главы Темрюкского городского поселения Темрюкского района, курирующий вопросы финансов, бюджета и экономического развития</w:t>
            </w:r>
          </w:p>
        </w:tc>
      </w:tr>
    </w:tbl>
    <w:p w:rsidR="009C0478" w:rsidRPr="00491DFE" w:rsidRDefault="009C0478" w:rsidP="00491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014" w:rsidRPr="00491DFE" w:rsidRDefault="00964BA6" w:rsidP="001838C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147A" w:rsidRPr="00491DFE">
        <w:rPr>
          <w:rFonts w:ascii="Times New Roman" w:hAnsi="Times New Roman" w:cs="Times New Roman"/>
          <w:b/>
          <w:sz w:val="28"/>
          <w:szCs w:val="28"/>
        </w:rPr>
        <w:t>Х</w:t>
      </w:r>
      <w:r w:rsidR="00B6766A" w:rsidRPr="00491DFE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C2763" w:rsidRPr="00491DFE">
        <w:rPr>
          <w:rFonts w:ascii="Times New Roman" w:hAnsi="Times New Roman" w:cs="Times New Roman"/>
          <w:b/>
          <w:sz w:val="28"/>
          <w:szCs w:val="28"/>
        </w:rPr>
        <w:t>ритуальных услуг</w:t>
      </w:r>
      <w:r w:rsidR="0043147A" w:rsidRPr="00491DFE">
        <w:rPr>
          <w:rFonts w:ascii="Times New Roman" w:hAnsi="Times New Roman" w:cs="Times New Roman"/>
          <w:b/>
          <w:sz w:val="28"/>
          <w:szCs w:val="28"/>
        </w:rPr>
        <w:t>, содержание проблемы и обоснование необходимости ее решения программным методом</w:t>
      </w:r>
    </w:p>
    <w:p w:rsidR="00484C8C" w:rsidRPr="00491DFE" w:rsidRDefault="00484C8C" w:rsidP="0018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>Кладбище является особым градостроительным, исключительно социально значимым объектом.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>Характерные особенности кладбища: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не допускается снос и использование его для других целей, кроме как для захоронения умерших;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кладбище, как градостроительный объект, расположенный на обособленном участке земли нуждается в постоянном уходе, благоустройстве. Оно должно постоянно поддерживаться в виде, удобном для посещения гражданами и одновременно удобном для проведения новых захоронений, для поддержания мест захоронений в надлежащем состоянии;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кладбище - это место поклонения памяти ушедших от нас родных и близких и оно постоянно должно отвечать этой функции, быть способным принять любое число посетителей, в том числе в дни массового посещения (к примеру, в пасхальные праздники).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В Темрюкском городском поселении Темрюкского района существуют два крупных кладбища: кладбище (земельный участок площадью 4,8га г.Темрюк, </w:t>
      </w:r>
      <w:r w:rsidR="00E672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E67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Бувина) далее «Старое» и кладбище г.Темрюк район </w:t>
      </w:r>
      <w:r w:rsidR="00BD078E" w:rsidRPr="00491DFE">
        <w:rPr>
          <w:rFonts w:ascii="Times New Roman" w:hAnsi="Times New Roman" w:cs="Times New Roman"/>
          <w:sz w:val="28"/>
          <w:szCs w:val="28"/>
        </w:rPr>
        <w:t>горы</w:t>
      </w:r>
      <w:r w:rsidR="00BD078E" w:rsidRPr="00491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>Гнил</w:t>
      </w:r>
      <w:r w:rsidR="00E672E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 (22,8 га) далее «Новое».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«Старое» кладбище, основанное в </w:t>
      </w:r>
      <w:r w:rsidRPr="00491DFE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 веке, в настоящее время является закрытым для массового захоронения. Кладбище огорожено металлическим забором, который требует ремонта, туалетом, не отвечающим санитарным нормам, и водоснабжением. Захоронения на кладбище располагаются хаотично, без соблюдения территориального деления на зоны, участки и ряды. Значительное количество захоронений, со временем, оказалось бесхозными и на протяжении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lastRenderedPageBreak/>
        <w:t>десятилетий положенным в соответствии с законодательством процедурам консервации не подвергается.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>«Новое» кладбище, несмотря на сравнительно небольшой срок эксплуатации, так же заполняется новыми захоронениями хаотично. Оборудовано туалетом и обеспечено водой.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Учитывая отсутствие удобных проходов между могилами и рядов как на «Новом», так и на «Старом» кладбищах, посетители не в состоянии выносить собираемый мусор в специально отведенные для этого места. Это обстоятельство порождает возникновение стихийных мусорных накоплений и разбитых безхозных надгробий на территории кладбищ. 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</w:r>
      <w:r w:rsidRPr="00491DFE">
        <w:rPr>
          <w:rFonts w:ascii="Times New Roman" w:hAnsi="Times New Roman" w:cs="Times New Roman"/>
          <w:sz w:val="28"/>
          <w:szCs w:val="28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Решение организационно-методических, экономических и правовых проблем в сфере ритуальных услуг Темрюкского городского поселения требует использования программно-целевого метода.</w:t>
      </w:r>
    </w:p>
    <w:p w:rsidR="00493D0C" w:rsidRPr="00491DFE" w:rsidRDefault="00493D0C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763" w:rsidRPr="00491DFE" w:rsidRDefault="000C2763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7EE" w:rsidRPr="00491DFE" w:rsidRDefault="00964BA6" w:rsidP="001838C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3147A" w:rsidRPr="00491DFE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  <w:r w:rsidR="009027EE" w:rsidRPr="00491DFE">
        <w:rPr>
          <w:rFonts w:ascii="Times New Roman" w:hAnsi="Times New Roman" w:cs="Times New Roman"/>
          <w:b/>
          <w:sz w:val="28"/>
          <w:szCs w:val="28"/>
        </w:rPr>
        <w:t>.</w:t>
      </w:r>
    </w:p>
    <w:p w:rsidR="009027EE" w:rsidRPr="00491DFE" w:rsidRDefault="009027EE" w:rsidP="00491DF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763" w:rsidRPr="00491DFE" w:rsidRDefault="000C2763" w:rsidP="00491DF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E2B" w:rsidRPr="00491DFE" w:rsidRDefault="00E672E5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147A" w:rsidRPr="00491D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</w:t>
      </w:r>
      <w:r w:rsidR="00861E2B" w:rsidRPr="00491DFE">
        <w:rPr>
          <w:rFonts w:ascii="Times New Roman" w:hAnsi="Times New Roman" w:cs="Times New Roman"/>
          <w:sz w:val="28"/>
          <w:szCs w:val="28"/>
        </w:rPr>
        <w:t xml:space="preserve"> </w:t>
      </w:r>
      <w:r w:rsidR="00333DDD" w:rsidRPr="00491DF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7402A" w:rsidRPr="00491DFE">
        <w:rPr>
          <w:rFonts w:ascii="Times New Roman" w:hAnsi="Times New Roman" w:cs="Times New Roman"/>
          <w:sz w:val="28"/>
          <w:szCs w:val="28"/>
        </w:rPr>
        <w:t>качественное оказание</w:t>
      </w:r>
      <w:r w:rsidR="00333DDD" w:rsidRPr="00491DFE">
        <w:rPr>
          <w:rFonts w:ascii="Times New Roman" w:hAnsi="Times New Roman" w:cs="Times New Roman"/>
          <w:sz w:val="28"/>
          <w:szCs w:val="28"/>
        </w:rPr>
        <w:t xml:space="preserve"> ритуальных услуг.</w:t>
      </w:r>
    </w:p>
    <w:p w:rsidR="00314E3F" w:rsidRPr="00491DFE" w:rsidRDefault="00E672E5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0CE7" w:rsidRPr="00491DFE">
        <w:rPr>
          <w:rFonts w:ascii="Times New Roman" w:hAnsi="Times New Roman" w:cs="Times New Roman"/>
          <w:sz w:val="28"/>
          <w:szCs w:val="28"/>
        </w:rPr>
        <w:t>Задачи:</w:t>
      </w:r>
    </w:p>
    <w:p w:rsidR="00333DDD" w:rsidRPr="00491DFE" w:rsidRDefault="00333DDD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-</w:t>
      </w:r>
      <w:r w:rsidR="00F11133" w:rsidRPr="00491DFE">
        <w:rPr>
          <w:rFonts w:ascii="Times New Roman" w:hAnsi="Times New Roman" w:cs="Times New Roman"/>
          <w:sz w:val="28"/>
          <w:szCs w:val="28"/>
        </w:rPr>
        <w:t xml:space="preserve"> организация захоронения безродных</w:t>
      </w:r>
    </w:p>
    <w:p w:rsidR="00FA0CE4" w:rsidRPr="00491DFE" w:rsidRDefault="00333DDD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-</w:t>
      </w:r>
      <w:r w:rsidR="00F11133" w:rsidRPr="00491DFE">
        <w:rPr>
          <w:rFonts w:ascii="Times New Roman" w:hAnsi="Times New Roman" w:cs="Times New Roman"/>
          <w:sz w:val="28"/>
          <w:szCs w:val="28"/>
        </w:rPr>
        <w:t xml:space="preserve"> благоустройство территори</w:t>
      </w:r>
      <w:r w:rsidR="00FA0CE4" w:rsidRPr="00491DFE">
        <w:rPr>
          <w:rFonts w:ascii="Times New Roman" w:hAnsi="Times New Roman" w:cs="Times New Roman"/>
          <w:sz w:val="28"/>
          <w:szCs w:val="28"/>
        </w:rPr>
        <w:t>й</w:t>
      </w:r>
      <w:r w:rsidR="00F11133" w:rsidRPr="00491DFE">
        <w:rPr>
          <w:rFonts w:ascii="Times New Roman" w:hAnsi="Times New Roman" w:cs="Times New Roman"/>
          <w:sz w:val="28"/>
          <w:szCs w:val="28"/>
        </w:rPr>
        <w:t xml:space="preserve"> кладбищ</w:t>
      </w:r>
    </w:p>
    <w:p w:rsidR="008A3595" w:rsidRPr="00491DFE" w:rsidRDefault="00A26977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Целевые показатели:</w:t>
      </w:r>
    </w:p>
    <w:tbl>
      <w:tblPr>
        <w:tblStyle w:val="af"/>
        <w:tblW w:w="9949" w:type="dxa"/>
        <w:tblLayout w:type="fixed"/>
        <w:tblLook w:val="04A0"/>
      </w:tblPr>
      <w:tblGrid>
        <w:gridCol w:w="675"/>
        <w:gridCol w:w="3119"/>
        <w:gridCol w:w="1134"/>
        <w:gridCol w:w="1134"/>
        <w:gridCol w:w="992"/>
        <w:gridCol w:w="1134"/>
        <w:gridCol w:w="911"/>
        <w:gridCol w:w="850"/>
      </w:tblGrid>
      <w:tr w:rsidR="00A26977" w:rsidRPr="00491DFE" w:rsidTr="001838C7">
        <w:trPr>
          <w:trHeight w:val="345"/>
        </w:trPr>
        <w:tc>
          <w:tcPr>
            <w:tcW w:w="675" w:type="dxa"/>
            <w:vMerge w:val="restart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1838C7" w:rsidRDefault="00BC7F60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r w:rsidR="00BC7F60" w:rsidRPr="00491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  <w:tc>
          <w:tcPr>
            <w:tcW w:w="850" w:type="dxa"/>
            <w:vMerge w:val="restart"/>
          </w:tcPr>
          <w:p w:rsidR="00A26977" w:rsidRPr="00491DFE" w:rsidRDefault="00BC7F60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Ито</w:t>
            </w:r>
            <w:r w:rsidR="001838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A26977" w:rsidRPr="00491DFE" w:rsidTr="001838C7">
        <w:trPr>
          <w:trHeight w:val="101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A26977" w:rsidRPr="00491DFE" w:rsidRDefault="00A26977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977" w:rsidRPr="00491DFE" w:rsidTr="001838C7">
        <w:trPr>
          <w:trHeight w:val="1407"/>
        </w:trPr>
        <w:tc>
          <w:tcPr>
            <w:tcW w:w="675" w:type="dxa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87402A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6155" w:type="dxa"/>
            <w:gridSpan w:val="6"/>
          </w:tcPr>
          <w:p w:rsidR="00A26977" w:rsidRPr="00491DFE" w:rsidRDefault="00A26977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0EC6" w:rsidRPr="00491DFE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1C4E" w:rsidRPr="00491DFE" w:rsidTr="001838C7">
        <w:trPr>
          <w:trHeight w:val="846"/>
        </w:trPr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захороненных безродных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43892" w:rsidRPr="00491DFE" w:rsidTr="001838C7">
        <w:trPr>
          <w:trHeight w:val="700"/>
        </w:trPr>
        <w:tc>
          <w:tcPr>
            <w:tcW w:w="675" w:type="dxa"/>
          </w:tcPr>
          <w:p w:rsidR="00443892" w:rsidRPr="00491DFE" w:rsidRDefault="00443892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</w:tcPr>
          <w:p w:rsidR="00443892" w:rsidRDefault="00443892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спиленных деревьев на территории кладбища по </w:t>
            </w:r>
          </w:p>
          <w:p w:rsidR="00443892" w:rsidRPr="00491DFE" w:rsidRDefault="00443892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ул. Бувина</w:t>
            </w:r>
          </w:p>
        </w:tc>
        <w:tc>
          <w:tcPr>
            <w:tcW w:w="1134" w:type="dxa"/>
          </w:tcPr>
          <w:p w:rsidR="00443892" w:rsidRPr="00491DFE" w:rsidRDefault="00443892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443892" w:rsidRPr="00491DFE" w:rsidRDefault="00443892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43892" w:rsidRPr="00491DFE" w:rsidRDefault="00443892" w:rsidP="0044389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892" w:rsidRDefault="00443892">
            <w:r w:rsidRPr="009744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43892" w:rsidRDefault="00443892">
            <w:r w:rsidRPr="009744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443892" w:rsidRDefault="00443892">
            <w:r w:rsidRPr="009744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</w:tcPr>
          <w:p w:rsidR="001838C7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Объём убранного мусора с территории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кладбища по </w:t>
            </w:r>
          </w:p>
          <w:p w:rsidR="00481C4E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ул. Бувина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м.куб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81C4E" w:rsidRPr="00491DFE" w:rsidTr="001838C7">
        <w:trPr>
          <w:trHeight w:val="697"/>
        </w:trPr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119" w:type="dxa"/>
          </w:tcPr>
          <w:p w:rsidR="00481C4E" w:rsidRPr="00491DFE" w:rsidRDefault="005C4276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уборки аллей кладбища по ул. Бувина</w:t>
            </w:r>
          </w:p>
        </w:tc>
        <w:tc>
          <w:tcPr>
            <w:tcW w:w="1134" w:type="dxa"/>
          </w:tcPr>
          <w:p w:rsidR="001838C7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</w:tcPr>
          <w:p w:rsidR="00481C4E" w:rsidRPr="00491DFE" w:rsidRDefault="005C4276" w:rsidP="001838C7">
            <w:pPr>
              <w:pStyle w:val="ConsNormal"/>
              <w:widowControl/>
              <w:ind w:right="-108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(несанкц.свалки) на территории кладбища по ул. Бувина</w:t>
            </w:r>
          </w:p>
        </w:tc>
        <w:tc>
          <w:tcPr>
            <w:tcW w:w="1134" w:type="dxa"/>
          </w:tcPr>
          <w:p w:rsidR="00A74038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19" w:type="dxa"/>
          </w:tcPr>
          <w:p w:rsidR="00481C4E" w:rsidRPr="00491DFE" w:rsidRDefault="005C4276" w:rsidP="00E672E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обкоса территории кладбища в районе </w:t>
            </w:r>
            <w:r w:rsidR="00E672E5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тыс.м.кв.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19" w:type="dxa"/>
          </w:tcPr>
          <w:p w:rsidR="00481C4E" w:rsidRPr="00491DFE" w:rsidRDefault="005C4276" w:rsidP="00E672E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Объем убранного мусора с территории кладбища в районе </w:t>
            </w:r>
            <w:r w:rsidR="00E672E5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119" w:type="dxa"/>
          </w:tcPr>
          <w:p w:rsidR="00481C4E" w:rsidRPr="00491DFE" w:rsidRDefault="005C4276" w:rsidP="00E672E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уборки аллей кладбища в районе </w:t>
            </w:r>
            <w:r w:rsidR="00E672E5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тыс.м.кв.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119" w:type="dxa"/>
          </w:tcPr>
          <w:p w:rsidR="00481C4E" w:rsidRPr="00491DFE" w:rsidRDefault="00661914" w:rsidP="00E672E5">
            <w:pPr>
              <w:pStyle w:val="ConsNormal"/>
              <w:widowControl/>
              <w:ind w:right="-108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Объём убранного мусора (несанкц.свалки) на территории кладбища в районе </w:t>
            </w:r>
            <w:r w:rsidR="00E672E5"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горы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Гнилой </w:t>
            </w:r>
          </w:p>
        </w:tc>
        <w:tc>
          <w:tcPr>
            <w:tcW w:w="1134" w:type="dxa"/>
          </w:tcPr>
          <w:p w:rsidR="00A74038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</w:tr>
      <w:tr w:rsidR="00481C4E" w:rsidRPr="00491DFE" w:rsidTr="001838C7">
        <w:tc>
          <w:tcPr>
            <w:tcW w:w="675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119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рейсов вывоза мусора </w:t>
            </w:r>
          </w:p>
        </w:tc>
        <w:tc>
          <w:tcPr>
            <w:tcW w:w="1134" w:type="dxa"/>
          </w:tcPr>
          <w:p w:rsidR="00481C4E" w:rsidRPr="00491DFE" w:rsidRDefault="00481C4E" w:rsidP="001838C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481C4E" w:rsidRPr="00491DFE" w:rsidRDefault="00481C4E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43147A" w:rsidRPr="00491DFE" w:rsidRDefault="001E45BC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2017 – 2019 годы.</w:t>
      </w:r>
    </w:p>
    <w:p w:rsidR="00BC7F60" w:rsidRPr="00491DFE" w:rsidRDefault="00BC7F60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004" w:rsidRPr="00491DFE" w:rsidRDefault="008C6004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6898" w:rsidRPr="00491DFE" w:rsidRDefault="00F95174" w:rsidP="001838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46898" w:rsidRPr="00491DFE">
        <w:rPr>
          <w:rFonts w:ascii="Times New Roman" w:hAnsi="Times New Roman" w:cs="Times New Roman"/>
          <w:b/>
          <w:sz w:val="28"/>
          <w:szCs w:val="28"/>
        </w:rPr>
        <w:t>Переч</w:t>
      </w:r>
      <w:r w:rsidR="001E45BC" w:rsidRPr="00491DFE">
        <w:rPr>
          <w:rFonts w:ascii="Times New Roman" w:hAnsi="Times New Roman" w:cs="Times New Roman"/>
          <w:b/>
          <w:sz w:val="28"/>
          <w:szCs w:val="28"/>
        </w:rPr>
        <w:t>ень и краткое описание основных мероприятий муниципальной программы</w:t>
      </w:r>
    </w:p>
    <w:p w:rsidR="00146898" w:rsidRPr="00491DFE" w:rsidRDefault="00146898" w:rsidP="00491DFE">
      <w:pPr>
        <w:pStyle w:val="ad"/>
        <w:jc w:val="both"/>
        <w:rPr>
          <w:sz w:val="28"/>
          <w:szCs w:val="28"/>
        </w:rPr>
      </w:pPr>
    </w:p>
    <w:p w:rsidR="00BC7F60" w:rsidRPr="00491DFE" w:rsidRDefault="00BC7F60" w:rsidP="00491DFE">
      <w:pPr>
        <w:pStyle w:val="ad"/>
        <w:jc w:val="both"/>
        <w:rPr>
          <w:sz w:val="28"/>
          <w:szCs w:val="28"/>
        </w:rPr>
      </w:pPr>
    </w:p>
    <w:tbl>
      <w:tblPr>
        <w:tblStyle w:val="af"/>
        <w:tblW w:w="10774" w:type="dxa"/>
        <w:tblInd w:w="-601" w:type="dxa"/>
        <w:tblLayout w:type="fixed"/>
        <w:tblLook w:val="04A0"/>
      </w:tblPr>
      <w:tblGrid>
        <w:gridCol w:w="701"/>
        <w:gridCol w:w="1981"/>
        <w:gridCol w:w="142"/>
        <w:gridCol w:w="1138"/>
        <w:gridCol w:w="1278"/>
        <w:gridCol w:w="856"/>
        <w:gridCol w:w="139"/>
        <w:gridCol w:w="994"/>
        <w:gridCol w:w="993"/>
        <w:gridCol w:w="851"/>
        <w:gridCol w:w="1701"/>
      </w:tblGrid>
      <w:tr w:rsidR="00EA0DF8" w:rsidRPr="00491DFE" w:rsidTr="008664AD">
        <w:trPr>
          <w:trHeight w:val="240"/>
        </w:trPr>
        <w:tc>
          <w:tcPr>
            <w:tcW w:w="701" w:type="dxa"/>
            <w:vMerge w:val="restart"/>
          </w:tcPr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1" w:type="dxa"/>
            <w:vMerge w:val="restart"/>
          </w:tcPr>
          <w:p w:rsidR="00E26FBE" w:rsidRPr="00491DFE" w:rsidRDefault="00EA0DF8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  <w:gridSpan w:val="2"/>
            <w:vMerge w:val="restart"/>
          </w:tcPr>
          <w:p w:rsidR="00E26FBE" w:rsidRPr="00491DFE" w:rsidRDefault="00E26FBE" w:rsidP="001838C7">
            <w:pPr>
              <w:pStyle w:val="ConsNormal"/>
              <w:widowControl/>
              <w:ind w:right="-108" w:hanging="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Источник</w:t>
            </w:r>
            <w:r w:rsidR="00EA0DF8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финанси</w:t>
            </w:r>
            <w:r w:rsidR="001838C7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278" w:type="dxa"/>
            <w:vMerge w:val="restart"/>
          </w:tcPr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</w:t>
            </w:r>
          </w:p>
          <w:p w:rsidR="00E26FBE" w:rsidRPr="00491DFE" w:rsidRDefault="0056122F" w:rsidP="0056122F">
            <w:pPr>
              <w:pStyle w:val="ConsNormal"/>
              <w:widowControl/>
              <w:ind w:right="-107" w:hanging="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</w:t>
            </w:r>
            <w:r w:rsidR="00E26FBE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инанси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рования</w:t>
            </w:r>
          </w:p>
          <w:p w:rsidR="00E26FBE" w:rsidRPr="00491DFE" w:rsidRDefault="00E26FBE" w:rsidP="00E672E5">
            <w:pPr>
              <w:pStyle w:val="ConsNormal"/>
              <w:widowControl/>
              <w:ind w:right="-113" w:hanging="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(тыс.р</w:t>
            </w:r>
            <w:r w:rsidR="00481C4E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уб</w:t>
            </w:r>
            <w:r w:rsidR="00E672E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2" w:type="dxa"/>
            <w:gridSpan w:val="4"/>
            <w:tcBorders>
              <w:bottom w:val="single" w:sz="4" w:space="0" w:color="auto"/>
            </w:tcBorders>
          </w:tcPr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</w:tcPr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Ре</w:t>
            </w:r>
            <w:r w:rsidR="0056122F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зуль</w:t>
            </w:r>
            <w:r w:rsidR="0056122F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тат</w:t>
            </w:r>
          </w:p>
          <w:p w:rsidR="00E26FBE" w:rsidRPr="00491DFE" w:rsidRDefault="0056122F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E26FBE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еа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E26FBE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лиза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ции</w:t>
            </w:r>
          </w:p>
          <w:p w:rsidR="00E26FBE" w:rsidRPr="00491DFE" w:rsidRDefault="00E26FBE" w:rsidP="0056122F">
            <w:pPr>
              <w:pStyle w:val="ConsNormal"/>
              <w:widowControl/>
              <w:ind w:left="-108"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</w:t>
            </w:r>
            <w:r w:rsidR="0056122F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прия</w:t>
            </w:r>
            <w:r w:rsidR="0056122F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E26FBE" w:rsidRPr="00491DFE" w:rsidRDefault="00E26FBE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701" w:type="dxa"/>
            <w:vMerge w:val="restart"/>
          </w:tcPr>
          <w:p w:rsidR="00E26FBE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Заказчик,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главный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распоряди</w:t>
            </w:r>
            <w:r w:rsidR="0056122F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тель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бюджетных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средств,</w:t>
            </w:r>
          </w:p>
          <w:p w:rsidR="00B50175" w:rsidRPr="00491DFE" w:rsidRDefault="00B50175" w:rsidP="001838C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EA0DF8" w:rsidRPr="00491DFE" w:rsidTr="008664AD">
        <w:trPr>
          <w:trHeight w:val="1690"/>
        </w:trPr>
        <w:tc>
          <w:tcPr>
            <w:tcW w:w="701" w:type="dxa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2017</w:t>
            </w:r>
          </w:p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2018</w:t>
            </w:r>
          </w:p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2019</w:t>
            </w:r>
          </w:p>
          <w:p w:rsidR="00E26FBE" w:rsidRPr="00491DFE" w:rsidRDefault="00E26FBE" w:rsidP="0056122F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26FBE" w:rsidRPr="00491DFE" w:rsidRDefault="00E26FBE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50175" w:rsidRPr="00491DFE" w:rsidTr="008664AD">
        <w:trPr>
          <w:trHeight w:val="245"/>
        </w:trPr>
        <w:tc>
          <w:tcPr>
            <w:tcW w:w="701" w:type="dxa"/>
          </w:tcPr>
          <w:p w:rsidR="00B50175" w:rsidRPr="00491DFE" w:rsidRDefault="00B50175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</w:tcPr>
          <w:p w:rsidR="00B50175" w:rsidRPr="00491DFE" w:rsidRDefault="00B50175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092" w:type="dxa"/>
            <w:gridSpan w:val="9"/>
          </w:tcPr>
          <w:p w:rsidR="00B50175" w:rsidRPr="00491DFE" w:rsidRDefault="008A3595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Качественное оказание ритуальных услуг</w:t>
            </w:r>
          </w:p>
        </w:tc>
      </w:tr>
      <w:tr w:rsidR="00B50175" w:rsidRPr="00491DFE" w:rsidTr="008664AD">
        <w:trPr>
          <w:trHeight w:val="391"/>
        </w:trPr>
        <w:tc>
          <w:tcPr>
            <w:tcW w:w="701" w:type="dxa"/>
          </w:tcPr>
          <w:p w:rsidR="00B50175" w:rsidRPr="00491DFE" w:rsidRDefault="00B50175" w:rsidP="0056122F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481C4E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B50175" w:rsidRPr="00491DFE" w:rsidRDefault="00B50175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8092" w:type="dxa"/>
            <w:gridSpan w:val="9"/>
          </w:tcPr>
          <w:p w:rsidR="008A3595" w:rsidRPr="00491DFE" w:rsidRDefault="008142C9" w:rsidP="00491DF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захоронения безродных </w:t>
            </w:r>
          </w:p>
          <w:p w:rsidR="00B50175" w:rsidRPr="00491DFE" w:rsidRDefault="00B50175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32362" w:rsidRPr="00491DFE" w:rsidTr="008664AD">
        <w:trPr>
          <w:trHeight w:val="2540"/>
        </w:trPr>
        <w:tc>
          <w:tcPr>
            <w:tcW w:w="701" w:type="dxa"/>
          </w:tcPr>
          <w:p w:rsidR="00232362" w:rsidRPr="00491DFE" w:rsidRDefault="00232362" w:rsidP="0056122F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1981" w:type="dxa"/>
          </w:tcPr>
          <w:p w:rsidR="00232362" w:rsidRPr="00491DFE" w:rsidRDefault="00232362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Организация ритуальных услуг на территории </w:t>
            </w:r>
            <w:r w:rsidR="00EA0DF8"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  <w:tc>
          <w:tcPr>
            <w:tcW w:w="1280" w:type="dxa"/>
            <w:gridSpan w:val="2"/>
          </w:tcPr>
          <w:p w:rsidR="00232362" w:rsidRPr="00491DFE" w:rsidRDefault="00232362" w:rsidP="00491DFE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278" w:type="dxa"/>
          </w:tcPr>
          <w:p w:rsidR="00232362" w:rsidRPr="00491DFE" w:rsidRDefault="00232362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416,1</w:t>
            </w:r>
          </w:p>
        </w:tc>
        <w:tc>
          <w:tcPr>
            <w:tcW w:w="856" w:type="dxa"/>
          </w:tcPr>
          <w:p w:rsidR="00232362" w:rsidRPr="00491DFE" w:rsidRDefault="00232362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1133" w:type="dxa"/>
            <w:gridSpan w:val="2"/>
          </w:tcPr>
          <w:p w:rsidR="00232362" w:rsidRPr="00491DFE" w:rsidRDefault="00232362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993" w:type="dxa"/>
          </w:tcPr>
          <w:p w:rsidR="00232362" w:rsidRPr="00491DFE" w:rsidRDefault="00232362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851" w:type="dxa"/>
          </w:tcPr>
          <w:p w:rsidR="00232362" w:rsidRPr="00491DFE" w:rsidRDefault="0066191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75 человек</w:t>
            </w:r>
          </w:p>
        </w:tc>
        <w:tc>
          <w:tcPr>
            <w:tcW w:w="1701" w:type="dxa"/>
          </w:tcPr>
          <w:p w:rsidR="00232362" w:rsidRPr="00491DFE" w:rsidRDefault="00232362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Администрация</w:t>
            </w:r>
          </w:p>
          <w:p w:rsidR="00232362" w:rsidRPr="00491DFE" w:rsidRDefault="00232362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7A1984" w:rsidRPr="00491DFE" w:rsidTr="008664AD">
        <w:trPr>
          <w:trHeight w:val="874"/>
        </w:trPr>
        <w:tc>
          <w:tcPr>
            <w:tcW w:w="3962" w:type="dxa"/>
            <w:gridSpan w:val="4"/>
          </w:tcPr>
          <w:p w:rsidR="007A1984" w:rsidRPr="00491DFE" w:rsidRDefault="007A1984" w:rsidP="00491DFE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8" w:type="dxa"/>
          </w:tcPr>
          <w:p w:rsidR="007A1984" w:rsidRPr="00491DFE" w:rsidRDefault="007A198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416,1</w:t>
            </w:r>
          </w:p>
        </w:tc>
        <w:tc>
          <w:tcPr>
            <w:tcW w:w="856" w:type="dxa"/>
          </w:tcPr>
          <w:p w:rsidR="007A1984" w:rsidRPr="00491DFE" w:rsidRDefault="007A198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1133" w:type="dxa"/>
            <w:gridSpan w:val="2"/>
          </w:tcPr>
          <w:p w:rsidR="007A1984" w:rsidRPr="00491DFE" w:rsidRDefault="007A198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993" w:type="dxa"/>
          </w:tcPr>
          <w:p w:rsidR="007A1984" w:rsidRPr="00491DFE" w:rsidRDefault="007A198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2552" w:type="dxa"/>
            <w:gridSpan w:val="2"/>
          </w:tcPr>
          <w:p w:rsidR="007A1984" w:rsidRPr="00491DFE" w:rsidRDefault="007A198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A1984" w:rsidRPr="00491DFE" w:rsidTr="008664AD">
        <w:trPr>
          <w:trHeight w:val="556"/>
        </w:trPr>
        <w:tc>
          <w:tcPr>
            <w:tcW w:w="701" w:type="dxa"/>
          </w:tcPr>
          <w:p w:rsidR="007A1984" w:rsidRPr="00491DFE" w:rsidRDefault="007A198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073" w:type="dxa"/>
            <w:gridSpan w:val="10"/>
          </w:tcPr>
          <w:p w:rsidR="007A1984" w:rsidRPr="00491DFE" w:rsidRDefault="00217992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</w:tr>
      <w:tr w:rsidR="00184DE4" w:rsidRPr="00491DFE" w:rsidTr="008664AD">
        <w:trPr>
          <w:trHeight w:val="2680"/>
        </w:trPr>
        <w:tc>
          <w:tcPr>
            <w:tcW w:w="701" w:type="dxa"/>
          </w:tcPr>
          <w:p w:rsidR="00184DE4" w:rsidRPr="00491DFE" w:rsidRDefault="00184DE4" w:rsidP="0056122F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2123" w:type="dxa"/>
            <w:gridSpan w:val="2"/>
          </w:tcPr>
          <w:p w:rsidR="00184DE4" w:rsidRPr="00491DFE" w:rsidRDefault="00184DE4" w:rsidP="0056122F">
            <w:pPr>
              <w:pStyle w:val="ConsNormal"/>
              <w:widowControl/>
              <w:ind w:right="-120" w:hanging="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кладбищ</w:t>
            </w:r>
          </w:p>
        </w:tc>
        <w:tc>
          <w:tcPr>
            <w:tcW w:w="1138" w:type="dxa"/>
          </w:tcPr>
          <w:p w:rsidR="00184DE4" w:rsidRPr="00491DFE" w:rsidRDefault="00184DE4" w:rsidP="00491DFE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278" w:type="dxa"/>
          </w:tcPr>
          <w:p w:rsidR="00184DE4" w:rsidRPr="00491DFE" w:rsidRDefault="00184DE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7684,8</w:t>
            </w:r>
          </w:p>
        </w:tc>
        <w:tc>
          <w:tcPr>
            <w:tcW w:w="995" w:type="dxa"/>
            <w:gridSpan w:val="2"/>
          </w:tcPr>
          <w:p w:rsidR="00184DE4" w:rsidRPr="00491DFE" w:rsidRDefault="00184DE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2561,6 </w:t>
            </w:r>
          </w:p>
        </w:tc>
        <w:tc>
          <w:tcPr>
            <w:tcW w:w="994" w:type="dxa"/>
          </w:tcPr>
          <w:p w:rsidR="00184DE4" w:rsidRPr="00491DFE" w:rsidRDefault="00184DE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>2561,6</w:t>
            </w:r>
          </w:p>
        </w:tc>
        <w:tc>
          <w:tcPr>
            <w:tcW w:w="993" w:type="dxa"/>
          </w:tcPr>
          <w:p w:rsidR="00184DE4" w:rsidRPr="00491DFE" w:rsidRDefault="00184DE4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>2561,6</w:t>
            </w:r>
          </w:p>
        </w:tc>
        <w:tc>
          <w:tcPr>
            <w:tcW w:w="851" w:type="dxa"/>
          </w:tcPr>
          <w:p w:rsidR="00184DE4" w:rsidRPr="00B73D83" w:rsidRDefault="00443892" w:rsidP="00B73D83">
            <w:pPr>
              <w:pStyle w:val="ConsNormal"/>
              <w:widowControl/>
              <w:ind w:right="-108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4,8га</w:t>
            </w:r>
            <w:r w:rsid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;</w:t>
            </w:r>
          </w:p>
          <w:p w:rsidR="00443892" w:rsidRPr="00B73D83" w:rsidRDefault="00443892" w:rsidP="00B73D83">
            <w:pPr>
              <w:pStyle w:val="ConsNormal"/>
              <w:widowControl/>
              <w:ind w:right="-108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22,8</w:t>
            </w:r>
            <w:r w:rsidR="004755BF" w:rsidRP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га</w:t>
            </w:r>
            <w:r w:rsidR="006201F9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184DE4" w:rsidRPr="00491DFE" w:rsidRDefault="00184DE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Администрация</w:t>
            </w:r>
          </w:p>
          <w:p w:rsidR="00184DE4" w:rsidRPr="00491DFE" w:rsidRDefault="00184DE4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0D437D" w:rsidRPr="00491DFE" w:rsidTr="008664AD">
        <w:trPr>
          <w:trHeight w:val="729"/>
        </w:trPr>
        <w:tc>
          <w:tcPr>
            <w:tcW w:w="3962" w:type="dxa"/>
            <w:gridSpan w:val="4"/>
          </w:tcPr>
          <w:p w:rsidR="000D437D" w:rsidRPr="00491DFE" w:rsidRDefault="000D437D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8" w:type="dxa"/>
          </w:tcPr>
          <w:p w:rsidR="000D437D" w:rsidRPr="00491DFE" w:rsidRDefault="000D437D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7684,8</w:t>
            </w:r>
          </w:p>
        </w:tc>
        <w:tc>
          <w:tcPr>
            <w:tcW w:w="995" w:type="dxa"/>
            <w:gridSpan w:val="2"/>
          </w:tcPr>
          <w:p w:rsidR="000D437D" w:rsidRPr="00491DFE" w:rsidRDefault="000D437D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2561,6 </w:t>
            </w:r>
          </w:p>
        </w:tc>
        <w:tc>
          <w:tcPr>
            <w:tcW w:w="994" w:type="dxa"/>
          </w:tcPr>
          <w:p w:rsidR="000D437D" w:rsidRPr="00491DFE" w:rsidRDefault="000D437D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>2561,6</w:t>
            </w:r>
          </w:p>
        </w:tc>
        <w:tc>
          <w:tcPr>
            <w:tcW w:w="993" w:type="dxa"/>
          </w:tcPr>
          <w:p w:rsidR="000D437D" w:rsidRPr="00491DFE" w:rsidRDefault="000D437D" w:rsidP="00491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>2561,6</w:t>
            </w:r>
          </w:p>
        </w:tc>
        <w:tc>
          <w:tcPr>
            <w:tcW w:w="2552" w:type="dxa"/>
            <w:gridSpan w:val="2"/>
          </w:tcPr>
          <w:p w:rsidR="000D437D" w:rsidRPr="00491DFE" w:rsidRDefault="000D437D" w:rsidP="00491DFE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6766A" w:rsidRPr="00491DFE" w:rsidRDefault="00B6766A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766A" w:rsidRPr="00491DFE" w:rsidRDefault="00B6766A" w:rsidP="00491DFE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7691" w:rsidRPr="00491DFE" w:rsidRDefault="003C7691" w:rsidP="0056122F">
      <w:pPr>
        <w:pStyle w:val="ad"/>
        <w:jc w:val="center"/>
        <w:rPr>
          <w:b/>
          <w:sz w:val="28"/>
          <w:szCs w:val="28"/>
        </w:rPr>
      </w:pPr>
      <w:r w:rsidRPr="00491DFE">
        <w:rPr>
          <w:b/>
          <w:sz w:val="28"/>
          <w:szCs w:val="28"/>
        </w:rPr>
        <w:t>4. Обоснование ресурсного обеспечения Программы.</w:t>
      </w:r>
    </w:p>
    <w:p w:rsidR="003C7691" w:rsidRPr="00491DFE" w:rsidRDefault="003C7691" w:rsidP="00491DFE">
      <w:pPr>
        <w:pStyle w:val="ad"/>
        <w:jc w:val="both"/>
        <w:rPr>
          <w:sz w:val="28"/>
          <w:szCs w:val="28"/>
        </w:rPr>
      </w:pPr>
    </w:p>
    <w:p w:rsidR="00B6176F" w:rsidRPr="00491DFE" w:rsidRDefault="00B6176F" w:rsidP="00491DFE">
      <w:pPr>
        <w:pStyle w:val="ad"/>
        <w:jc w:val="both"/>
        <w:rPr>
          <w:sz w:val="28"/>
          <w:szCs w:val="28"/>
        </w:rPr>
      </w:pPr>
    </w:p>
    <w:p w:rsidR="003C7691" w:rsidRPr="00491DFE" w:rsidRDefault="00E672E5" w:rsidP="0049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041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C7691" w:rsidRPr="00491DFE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661914" w:rsidRPr="00491DFE">
        <w:rPr>
          <w:rFonts w:ascii="Times New Roman" w:eastAsia="Times New Roman" w:hAnsi="Times New Roman" w:cs="Times New Roman"/>
          <w:sz w:val="28"/>
          <w:szCs w:val="28"/>
        </w:rPr>
        <w:t>8100</w:t>
      </w:r>
      <w:r w:rsidR="006A25D2" w:rsidRPr="00491D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1914" w:rsidRPr="00491DFE">
        <w:rPr>
          <w:rFonts w:ascii="Times New Roman" w:eastAsia="Times New Roman" w:hAnsi="Times New Roman" w:cs="Times New Roman"/>
          <w:sz w:val="28"/>
          <w:szCs w:val="28"/>
        </w:rPr>
        <w:t>9</w:t>
      </w:r>
      <w:r w:rsidR="006A25D2" w:rsidRPr="00491DFE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C7691" w:rsidRPr="00491DFE">
        <w:rPr>
          <w:rFonts w:ascii="Times New Roman" w:hAnsi="Times New Roman" w:cs="Times New Roman"/>
          <w:sz w:val="28"/>
          <w:szCs w:val="28"/>
        </w:rPr>
        <w:t xml:space="preserve"> </w:t>
      </w:r>
      <w:r w:rsidR="006A25D2" w:rsidRPr="00491DFE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3C7691" w:rsidRPr="00491D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0"/>
    </w:p>
    <w:p w:rsidR="003C7691" w:rsidRDefault="00E672E5" w:rsidP="0049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C7691" w:rsidRPr="00491DF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средств на реализацию мероприятий Программы производится из бюджета Темрюкского городского поселения  Темрюкского района, утвержденного в установленном порядке</w:t>
      </w:r>
      <w:r w:rsidR="00047800" w:rsidRPr="0049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расчета:</w:t>
      </w:r>
    </w:p>
    <w:p w:rsidR="0056122F" w:rsidRPr="00491DFE" w:rsidRDefault="0056122F" w:rsidP="0049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774" w:type="dxa"/>
        <w:tblInd w:w="-601" w:type="dxa"/>
        <w:tblLook w:val="04A0"/>
      </w:tblPr>
      <w:tblGrid>
        <w:gridCol w:w="3970"/>
        <w:gridCol w:w="2268"/>
        <w:gridCol w:w="2268"/>
        <w:gridCol w:w="2268"/>
      </w:tblGrid>
      <w:tr w:rsidR="006A25D2" w:rsidRPr="00491DFE" w:rsidTr="00823ACF">
        <w:trPr>
          <w:trHeight w:val="225"/>
        </w:trPr>
        <w:tc>
          <w:tcPr>
            <w:tcW w:w="3970" w:type="dxa"/>
            <w:vMerge w:val="restart"/>
          </w:tcPr>
          <w:p w:rsidR="006A25D2" w:rsidRPr="00491DFE" w:rsidRDefault="006A25D2" w:rsidP="00491D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A25D2" w:rsidRPr="00491DFE" w:rsidRDefault="006A25D2" w:rsidP="00491D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6A25D2" w:rsidRPr="00491DFE" w:rsidTr="00823ACF">
        <w:trPr>
          <w:trHeight w:val="481"/>
        </w:trPr>
        <w:tc>
          <w:tcPr>
            <w:tcW w:w="3970" w:type="dxa"/>
            <w:vMerge/>
          </w:tcPr>
          <w:p w:rsidR="006A25D2" w:rsidRPr="00491DFE" w:rsidRDefault="006A25D2" w:rsidP="00491D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 год (тыс.руб.)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год (тыс.руб.)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 год (тыс.руб.)</w:t>
            </w:r>
          </w:p>
        </w:tc>
      </w:tr>
      <w:tr w:rsidR="006A25D2" w:rsidRPr="00491DFE" w:rsidTr="0056122F">
        <w:trPr>
          <w:trHeight w:val="367"/>
        </w:trPr>
        <w:tc>
          <w:tcPr>
            <w:tcW w:w="3970" w:type="dxa"/>
          </w:tcPr>
          <w:p w:rsidR="006A25D2" w:rsidRPr="00491DFE" w:rsidRDefault="006A25D2" w:rsidP="00491D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25D2" w:rsidRPr="00491DFE" w:rsidTr="00823ACF">
        <w:trPr>
          <w:trHeight w:val="1119"/>
        </w:trPr>
        <w:tc>
          <w:tcPr>
            <w:tcW w:w="3970" w:type="dxa"/>
          </w:tcPr>
          <w:p w:rsidR="006A25D2" w:rsidRPr="00491DFE" w:rsidRDefault="006A25D2" w:rsidP="00491D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A25D2" w:rsidRPr="00491DFE" w:rsidRDefault="006A25D2" w:rsidP="005612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2 700,3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25D2" w:rsidRPr="00491DFE" w:rsidRDefault="006A25D2" w:rsidP="00561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2 700,3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A25D2" w:rsidRPr="00491DFE" w:rsidRDefault="006A25D2" w:rsidP="00561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2 700,3</w:t>
            </w:r>
          </w:p>
        </w:tc>
      </w:tr>
    </w:tbl>
    <w:p w:rsidR="00047800" w:rsidRPr="00491DFE" w:rsidRDefault="00047800" w:rsidP="00491DFE">
      <w:pPr>
        <w:pStyle w:val="ad"/>
        <w:jc w:val="both"/>
        <w:rPr>
          <w:sz w:val="28"/>
          <w:szCs w:val="28"/>
        </w:rPr>
      </w:pPr>
    </w:p>
    <w:p w:rsidR="00A74038" w:rsidRPr="00491DFE" w:rsidRDefault="00A74038" w:rsidP="00491D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4038" w:rsidRPr="00491DFE" w:rsidRDefault="00A74038" w:rsidP="00491D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7691" w:rsidRPr="00491DFE" w:rsidRDefault="00D34C83" w:rsidP="005612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DF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5.Методика оценки эффективности реализации муниципальной программы</w:t>
      </w:r>
    </w:p>
    <w:p w:rsidR="00126899" w:rsidRPr="00491DFE" w:rsidRDefault="00126899" w:rsidP="00491DFE">
      <w:pPr>
        <w:pStyle w:val="ad"/>
        <w:jc w:val="both"/>
        <w:rPr>
          <w:sz w:val="28"/>
          <w:szCs w:val="28"/>
        </w:rPr>
      </w:pPr>
    </w:p>
    <w:p w:rsidR="00281416" w:rsidRPr="00491DFE" w:rsidRDefault="00F95174" w:rsidP="00491DFE">
      <w:pPr>
        <w:pStyle w:val="ad"/>
        <w:tabs>
          <w:tab w:val="left" w:pos="709"/>
        </w:tabs>
        <w:jc w:val="both"/>
        <w:rPr>
          <w:sz w:val="28"/>
          <w:szCs w:val="28"/>
        </w:rPr>
      </w:pPr>
      <w:r w:rsidRPr="00491DFE">
        <w:rPr>
          <w:b/>
          <w:sz w:val="28"/>
          <w:szCs w:val="28"/>
        </w:rPr>
        <w:tab/>
      </w:r>
      <w:r w:rsidR="00281416" w:rsidRPr="00491DFE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9639BC" w:rsidRPr="00491DFE" w:rsidRDefault="009639BC" w:rsidP="00491DFE">
      <w:pPr>
        <w:pStyle w:val="ad"/>
        <w:jc w:val="both"/>
        <w:rPr>
          <w:sz w:val="28"/>
          <w:szCs w:val="28"/>
        </w:rPr>
      </w:pPr>
    </w:p>
    <w:p w:rsidR="00281416" w:rsidRPr="00491DFE" w:rsidRDefault="00281416" w:rsidP="00BD07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sub_1007"/>
      <w:r w:rsidRPr="0049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Механизм реализации муниципальной программы и контроль</w:t>
      </w:r>
    </w:p>
    <w:p w:rsidR="00146898" w:rsidRPr="00491DFE" w:rsidRDefault="00281416" w:rsidP="00BD07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ее выполнением</w:t>
      </w:r>
      <w:bookmarkEnd w:id="1"/>
    </w:p>
    <w:p w:rsidR="00F95174" w:rsidRPr="00491DFE" w:rsidRDefault="00F95174" w:rsidP="00491DFE">
      <w:pPr>
        <w:pStyle w:val="ad"/>
        <w:jc w:val="both"/>
        <w:rPr>
          <w:sz w:val="28"/>
          <w:szCs w:val="28"/>
        </w:rPr>
      </w:pP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в соответствии с законодательством Российской Федерации.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Текущее управление Программой и ответственность за ее реализацию возлагается на отдел по вопросам жилищно-коммунального хозяйства администрации Темрюкского городского поселения Темрюкского района (далее – Отдел).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Отдел осуществляет: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организацию выполнения Программы, эффективное и целевое использование бюджетных средств, выделяемых на ее реализацию;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финансирование Программы из местного бюджета в объемах, предусмотренных Программой;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мониторинг хода реализации Программы и информационно-аналитическое обеспечение процесса ее реализации;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на основе муниципального контракта, заключаемого Администрацией с исполнителем мероприятий, выбранным по результатам конкурсного отбора. 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Контроль за выполнением муниципальной программы осуществляют: заместитель главы Темрюкского городского поселения Темрюкского района курирующий вопросы жилищно-коммунального хозяйства, заместитель главы Темрюкского городского поселения Темрюкского района курирующий вопросы финансов, бюджета и экономического развития и  Совет Темрюкского городского поселения Темрюкского района.</w:t>
      </w:r>
    </w:p>
    <w:p w:rsidR="00F95174" w:rsidRPr="00491DFE" w:rsidRDefault="00F95174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В ходе реализации Программы отдельные мероприятия могут уточняться, а объемы финансирования корректироваться с учетом разработанных технико-экономических обоснований и утвержденных расходов местного бюджета.</w:t>
      </w:r>
    </w:p>
    <w:p w:rsidR="003414F7" w:rsidRPr="00491DFE" w:rsidRDefault="003414F7" w:rsidP="00491DFE">
      <w:pPr>
        <w:pStyle w:val="ad"/>
        <w:jc w:val="both"/>
        <w:rPr>
          <w:sz w:val="28"/>
          <w:szCs w:val="28"/>
        </w:rPr>
      </w:pPr>
    </w:p>
    <w:p w:rsidR="00EB51AC" w:rsidRPr="00491DFE" w:rsidRDefault="00EB51AC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03" w:rsidRPr="00491DFE" w:rsidRDefault="007C0D03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416" w:rsidRPr="00491DFE" w:rsidRDefault="006578C6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1416" w:rsidRPr="00491DF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281416" w:rsidRPr="00491DFE" w:rsidRDefault="00281416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</w:t>
      </w:r>
      <w:r w:rsidR="007C0D03" w:rsidRPr="00491DFE">
        <w:rPr>
          <w:rFonts w:ascii="Times New Roman" w:hAnsi="Times New Roman" w:cs="Times New Roman"/>
          <w:sz w:val="28"/>
          <w:szCs w:val="28"/>
        </w:rPr>
        <w:t xml:space="preserve"> </w:t>
      </w:r>
      <w:r w:rsidRPr="00491D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578C6">
        <w:rPr>
          <w:rFonts w:ascii="Times New Roman" w:hAnsi="Times New Roman" w:cs="Times New Roman"/>
          <w:sz w:val="28"/>
          <w:szCs w:val="28"/>
        </w:rPr>
        <w:t xml:space="preserve">   </w:t>
      </w:r>
      <w:r w:rsidRPr="00491D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78C6">
        <w:rPr>
          <w:rFonts w:ascii="Times New Roman" w:hAnsi="Times New Roman" w:cs="Times New Roman"/>
          <w:sz w:val="28"/>
          <w:szCs w:val="28"/>
        </w:rPr>
        <w:t>А</w:t>
      </w:r>
      <w:r w:rsidRPr="00491DFE">
        <w:rPr>
          <w:rFonts w:ascii="Times New Roman" w:hAnsi="Times New Roman" w:cs="Times New Roman"/>
          <w:sz w:val="28"/>
          <w:szCs w:val="28"/>
        </w:rPr>
        <w:t>.Д.</w:t>
      </w:r>
      <w:r w:rsidR="006578C6">
        <w:rPr>
          <w:rFonts w:ascii="Times New Roman" w:hAnsi="Times New Roman" w:cs="Times New Roman"/>
          <w:sz w:val="28"/>
          <w:szCs w:val="28"/>
        </w:rPr>
        <w:t>Войтов</w:t>
      </w:r>
    </w:p>
    <w:p w:rsidR="00A22462" w:rsidRPr="00491DFE" w:rsidRDefault="00A22462" w:rsidP="0049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462" w:rsidRPr="00491DFE" w:rsidSect="00314E3F">
      <w:headerReference w:type="default" r:id="rId9"/>
      <w:pgSz w:w="11906" w:h="16838" w:code="9"/>
      <w:pgMar w:top="737" w:right="567" w:bottom="73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AF" w:rsidRDefault="00667BAF" w:rsidP="002B2360">
      <w:pPr>
        <w:spacing w:after="0" w:line="240" w:lineRule="auto"/>
      </w:pPr>
      <w:r>
        <w:separator/>
      </w:r>
    </w:p>
  </w:endnote>
  <w:endnote w:type="continuationSeparator" w:id="0">
    <w:p w:rsidR="00667BAF" w:rsidRDefault="00667BAF" w:rsidP="002B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AF" w:rsidRDefault="00667BAF" w:rsidP="002B2360">
      <w:pPr>
        <w:spacing w:after="0" w:line="240" w:lineRule="auto"/>
      </w:pPr>
      <w:r>
        <w:separator/>
      </w:r>
    </w:p>
  </w:footnote>
  <w:footnote w:type="continuationSeparator" w:id="0">
    <w:p w:rsidR="00667BAF" w:rsidRDefault="00667BAF" w:rsidP="002B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33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1C4E" w:rsidRPr="00A32DE4" w:rsidRDefault="00351AF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D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1C4E" w:rsidRPr="00A32D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1C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C4E" w:rsidRDefault="00481C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5D6"/>
    <w:multiLevelType w:val="hybridMultilevel"/>
    <w:tmpl w:val="100E6F5A"/>
    <w:lvl w:ilvl="0" w:tplc="0419000F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>
    <w:nsid w:val="0E1F6299"/>
    <w:multiLevelType w:val="hybridMultilevel"/>
    <w:tmpl w:val="CAC09B68"/>
    <w:lvl w:ilvl="0" w:tplc="5008B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B6CAE"/>
    <w:multiLevelType w:val="hybridMultilevel"/>
    <w:tmpl w:val="551C807E"/>
    <w:lvl w:ilvl="0" w:tplc="C62894B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42B1F"/>
    <w:multiLevelType w:val="hybridMultilevel"/>
    <w:tmpl w:val="855C96CC"/>
    <w:lvl w:ilvl="0" w:tplc="1BF60016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DF1"/>
    <w:rsid w:val="00023116"/>
    <w:rsid w:val="000365C6"/>
    <w:rsid w:val="00047800"/>
    <w:rsid w:val="00061E93"/>
    <w:rsid w:val="00085F15"/>
    <w:rsid w:val="00097564"/>
    <w:rsid w:val="000A4EE5"/>
    <w:rsid w:val="000A59BE"/>
    <w:rsid w:val="000A6DE3"/>
    <w:rsid w:val="000C2763"/>
    <w:rsid w:val="000D437D"/>
    <w:rsid w:val="000E3A62"/>
    <w:rsid w:val="00113779"/>
    <w:rsid w:val="00124806"/>
    <w:rsid w:val="00126899"/>
    <w:rsid w:val="00146898"/>
    <w:rsid w:val="00157BCE"/>
    <w:rsid w:val="001838C7"/>
    <w:rsid w:val="0018427A"/>
    <w:rsid w:val="00184DE4"/>
    <w:rsid w:val="001B6E00"/>
    <w:rsid w:val="001C0473"/>
    <w:rsid w:val="001D16F0"/>
    <w:rsid w:val="001E45BC"/>
    <w:rsid w:val="001E5B76"/>
    <w:rsid w:val="001F5ED3"/>
    <w:rsid w:val="00203076"/>
    <w:rsid w:val="002055B6"/>
    <w:rsid w:val="00217992"/>
    <w:rsid w:val="00232362"/>
    <w:rsid w:val="002338E6"/>
    <w:rsid w:val="002348AB"/>
    <w:rsid w:val="00235E68"/>
    <w:rsid w:val="00242735"/>
    <w:rsid w:val="00272FE7"/>
    <w:rsid w:val="00281416"/>
    <w:rsid w:val="002A7482"/>
    <w:rsid w:val="002B2360"/>
    <w:rsid w:val="002C1CF5"/>
    <w:rsid w:val="002C6224"/>
    <w:rsid w:val="002E714B"/>
    <w:rsid w:val="00302688"/>
    <w:rsid w:val="00303856"/>
    <w:rsid w:val="0030778C"/>
    <w:rsid w:val="0031490B"/>
    <w:rsid w:val="00314E3F"/>
    <w:rsid w:val="00322EB3"/>
    <w:rsid w:val="00330BAE"/>
    <w:rsid w:val="00333DDD"/>
    <w:rsid w:val="00340CF2"/>
    <w:rsid w:val="003414F7"/>
    <w:rsid w:val="00343905"/>
    <w:rsid w:val="003454E2"/>
    <w:rsid w:val="00351AF6"/>
    <w:rsid w:val="003536D1"/>
    <w:rsid w:val="00390EC6"/>
    <w:rsid w:val="003921BE"/>
    <w:rsid w:val="00394C50"/>
    <w:rsid w:val="003A0548"/>
    <w:rsid w:val="003A1205"/>
    <w:rsid w:val="003C7691"/>
    <w:rsid w:val="003E323F"/>
    <w:rsid w:val="003E3515"/>
    <w:rsid w:val="003E3A15"/>
    <w:rsid w:val="003F11FB"/>
    <w:rsid w:val="003F4CA3"/>
    <w:rsid w:val="00417B33"/>
    <w:rsid w:val="0043147A"/>
    <w:rsid w:val="00443892"/>
    <w:rsid w:val="00454DFA"/>
    <w:rsid w:val="0045671E"/>
    <w:rsid w:val="004755BF"/>
    <w:rsid w:val="00481C4E"/>
    <w:rsid w:val="00483667"/>
    <w:rsid w:val="00484C8C"/>
    <w:rsid w:val="00487C47"/>
    <w:rsid w:val="00491DFE"/>
    <w:rsid w:val="00493D0C"/>
    <w:rsid w:val="004954D4"/>
    <w:rsid w:val="004A0D17"/>
    <w:rsid w:val="004A4B7A"/>
    <w:rsid w:val="004C5944"/>
    <w:rsid w:val="004E15ED"/>
    <w:rsid w:val="00501D3E"/>
    <w:rsid w:val="00515B07"/>
    <w:rsid w:val="00516FA2"/>
    <w:rsid w:val="005265A3"/>
    <w:rsid w:val="0056122F"/>
    <w:rsid w:val="005662C1"/>
    <w:rsid w:val="00572FAB"/>
    <w:rsid w:val="005837D4"/>
    <w:rsid w:val="00595982"/>
    <w:rsid w:val="005A0BAC"/>
    <w:rsid w:val="005A57F7"/>
    <w:rsid w:val="005C4276"/>
    <w:rsid w:val="005D1AE5"/>
    <w:rsid w:val="005D31DA"/>
    <w:rsid w:val="005D3A82"/>
    <w:rsid w:val="005D4961"/>
    <w:rsid w:val="005E7349"/>
    <w:rsid w:val="005F3163"/>
    <w:rsid w:val="00604547"/>
    <w:rsid w:val="00610926"/>
    <w:rsid w:val="006201F9"/>
    <w:rsid w:val="00644806"/>
    <w:rsid w:val="006459D3"/>
    <w:rsid w:val="006578C6"/>
    <w:rsid w:val="00661914"/>
    <w:rsid w:val="00667BAF"/>
    <w:rsid w:val="00667FBD"/>
    <w:rsid w:val="006912E5"/>
    <w:rsid w:val="006930F8"/>
    <w:rsid w:val="0069380F"/>
    <w:rsid w:val="00697014"/>
    <w:rsid w:val="006A25D2"/>
    <w:rsid w:val="006E21B6"/>
    <w:rsid w:val="006F341A"/>
    <w:rsid w:val="006F4B41"/>
    <w:rsid w:val="0070622B"/>
    <w:rsid w:val="00717A52"/>
    <w:rsid w:val="00731D1F"/>
    <w:rsid w:val="007576DC"/>
    <w:rsid w:val="00767DF1"/>
    <w:rsid w:val="00785ED3"/>
    <w:rsid w:val="007911FD"/>
    <w:rsid w:val="007A1984"/>
    <w:rsid w:val="007A2647"/>
    <w:rsid w:val="007B60CC"/>
    <w:rsid w:val="007C0AE2"/>
    <w:rsid w:val="007C0D03"/>
    <w:rsid w:val="007E753C"/>
    <w:rsid w:val="008142C9"/>
    <w:rsid w:val="0082111E"/>
    <w:rsid w:val="00823ACF"/>
    <w:rsid w:val="00847F12"/>
    <w:rsid w:val="00851546"/>
    <w:rsid w:val="008557FB"/>
    <w:rsid w:val="00861E2B"/>
    <w:rsid w:val="008664AD"/>
    <w:rsid w:val="0087402A"/>
    <w:rsid w:val="008828D0"/>
    <w:rsid w:val="00885826"/>
    <w:rsid w:val="008875CB"/>
    <w:rsid w:val="008A2882"/>
    <w:rsid w:val="008A3595"/>
    <w:rsid w:val="008C1D27"/>
    <w:rsid w:val="008C457F"/>
    <w:rsid w:val="008C6004"/>
    <w:rsid w:val="008E323C"/>
    <w:rsid w:val="008E41A6"/>
    <w:rsid w:val="008E769B"/>
    <w:rsid w:val="008F7C7F"/>
    <w:rsid w:val="00900D31"/>
    <w:rsid w:val="009027EE"/>
    <w:rsid w:val="00912479"/>
    <w:rsid w:val="009152AA"/>
    <w:rsid w:val="00920506"/>
    <w:rsid w:val="00920F29"/>
    <w:rsid w:val="00922153"/>
    <w:rsid w:val="009222CD"/>
    <w:rsid w:val="00944158"/>
    <w:rsid w:val="00944882"/>
    <w:rsid w:val="009448E2"/>
    <w:rsid w:val="0095032F"/>
    <w:rsid w:val="00954F81"/>
    <w:rsid w:val="00955F48"/>
    <w:rsid w:val="009639BC"/>
    <w:rsid w:val="00964BA6"/>
    <w:rsid w:val="0097446C"/>
    <w:rsid w:val="00985BDA"/>
    <w:rsid w:val="009936F2"/>
    <w:rsid w:val="009A5904"/>
    <w:rsid w:val="009B7633"/>
    <w:rsid w:val="009B7950"/>
    <w:rsid w:val="009C0478"/>
    <w:rsid w:val="009E1CC7"/>
    <w:rsid w:val="009E1D36"/>
    <w:rsid w:val="009E4C28"/>
    <w:rsid w:val="009F0389"/>
    <w:rsid w:val="00A02A67"/>
    <w:rsid w:val="00A02C02"/>
    <w:rsid w:val="00A22462"/>
    <w:rsid w:val="00A26977"/>
    <w:rsid w:val="00A32DE4"/>
    <w:rsid w:val="00A3677A"/>
    <w:rsid w:val="00A547E0"/>
    <w:rsid w:val="00A56192"/>
    <w:rsid w:val="00A67C8A"/>
    <w:rsid w:val="00A74038"/>
    <w:rsid w:val="00A84A01"/>
    <w:rsid w:val="00A8519F"/>
    <w:rsid w:val="00AA4073"/>
    <w:rsid w:val="00AC0785"/>
    <w:rsid w:val="00AC6DBF"/>
    <w:rsid w:val="00AD0C1A"/>
    <w:rsid w:val="00AD5ADC"/>
    <w:rsid w:val="00AE525F"/>
    <w:rsid w:val="00AE75B6"/>
    <w:rsid w:val="00AF0518"/>
    <w:rsid w:val="00B00E2C"/>
    <w:rsid w:val="00B13782"/>
    <w:rsid w:val="00B23111"/>
    <w:rsid w:val="00B24670"/>
    <w:rsid w:val="00B45F92"/>
    <w:rsid w:val="00B50175"/>
    <w:rsid w:val="00B52FE8"/>
    <w:rsid w:val="00B6176F"/>
    <w:rsid w:val="00B6766A"/>
    <w:rsid w:val="00B73D83"/>
    <w:rsid w:val="00B876E6"/>
    <w:rsid w:val="00BA3420"/>
    <w:rsid w:val="00BB7F7A"/>
    <w:rsid w:val="00BC7F60"/>
    <w:rsid w:val="00BD078E"/>
    <w:rsid w:val="00BE7EA7"/>
    <w:rsid w:val="00C347B1"/>
    <w:rsid w:val="00C3767F"/>
    <w:rsid w:val="00C645DA"/>
    <w:rsid w:val="00C64729"/>
    <w:rsid w:val="00C72E15"/>
    <w:rsid w:val="00C75EE1"/>
    <w:rsid w:val="00C76539"/>
    <w:rsid w:val="00CB4D62"/>
    <w:rsid w:val="00CE7EB6"/>
    <w:rsid w:val="00D01EB4"/>
    <w:rsid w:val="00D2427E"/>
    <w:rsid w:val="00D3083E"/>
    <w:rsid w:val="00D34C83"/>
    <w:rsid w:val="00D42AFF"/>
    <w:rsid w:val="00D4510A"/>
    <w:rsid w:val="00D52EC5"/>
    <w:rsid w:val="00D55578"/>
    <w:rsid w:val="00D678E4"/>
    <w:rsid w:val="00D77B5A"/>
    <w:rsid w:val="00D80594"/>
    <w:rsid w:val="00D82DBE"/>
    <w:rsid w:val="00DA2E10"/>
    <w:rsid w:val="00DD2A9B"/>
    <w:rsid w:val="00DF2831"/>
    <w:rsid w:val="00DF6B3C"/>
    <w:rsid w:val="00E051B2"/>
    <w:rsid w:val="00E169C5"/>
    <w:rsid w:val="00E26FBE"/>
    <w:rsid w:val="00E376D9"/>
    <w:rsid w:val="00E466DF"/>
    <w:rsid w:val="00E50510"/>
    <w:rsid w:val="00E50AC1"/>
    <w:rsid w:val="00E57B6B"/>
    <w:rsid w:val="00E61564"/>
    <w:rsid w:val="00E63522"/>
    <w:rsid w:val="00E672E5"/>
    <w:rsid w:val="00E70A45"/>
    <w:rsid w:val="00E81CC7"/>
    <w:rsid w:val="00E82065"/>
    <w:rsid w:val="00E91ABE"/>
    <w:rsid w:val="00E967F6"/>
    <w:rsid w:val="00EA0DF8"/>
    <w:rsid w:val="00EB0D9C"/>
    <w:rsid w:val="00EB51AC"/>
    <w:rsid w:val="00EB69A8"/>
    <w:rsid w:val="00EC64D4"/>
    <w:rsid w:val="00EE5084"/>
    <w:rsid w:val="00EE68FF"/>
    <w:rsid w:val="00EF1EDD"/>
    <w:rsid w:val="00F068FC"/>
    <w:rsid w:val="00F11133"/>
    <w:rsid w:val="00F2001E"/>
    <w:rsid w:val="00F2607D"/>
    <w:rsid w:val="00F32FF9"/>
    <w:rsid w:val="00F358E6"/>
    <w:rsid w:val="00F56065"/>
    <w:rsid w:val="00F71146"/>
    <w:rsid w:val="00F82E75"/>
    <w:rsid w:val="00F86F0B"/>
    <w:rsid w:val="00F95174"/>
    <w:rsid w:val="00FA0CE4"/>
    <w:rsid w:val="00FD0CDC"/>
    <w:rsid w:val="00FF0CE7"/>
    <w:rsid w:val="00FF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98"/>
    <w:pPr>
      <w:spacing w:after="0" w:line="240" w:lineRule="auto"/>
      <w:jc w:val="both"/>
    </w:pPr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46898"/>
    <w:rPr>
      <w:rFonts w:ascii="Arial Black" w:eastAsia="Times New Roman" w:hAnsi="Arial Black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146898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6970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360"/>
  </w:style>
  <w:style w:type="paragraph" w:styleId="ab">
    <w:name w:val="footer"/>
    <w:basedOn w:val="a"/>
    <w:link w:val="ac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360"/>
  </w:style>
  <w:style w:type="paragraph" w:customStyle="1" w:styleId="ConsNormal">
    <w:name w:val="ConsNormal"/>
    <w:rsid w:val="00A367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C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572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FD0C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D0CDC"/>
    <w:rPr>
      <w:sz w:val="16"/>
      <w:szCs w:val="16"/>
    </w:rPr>
  </w:style>
  <w:style w:type="character" w:customStyle="1" w:styleId="ae">
    <w:name w:val="Без интервала Знак"/>
    <w:link w:val="ad"/>
    <w:uiPriority w:val="1"/>
    <w:locked/>
    <w:rsid w:val="009E1C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4F5C-F86F-4296-8572-598E28D0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2017-01-18T13:49:00Z</cp:lastPrinted>
  <dcterms:created xsi:type="dcterms:W3CDTF">2017-01-18T13:02:00Z</dcterms:created>
  <dcterms:modified xsi:type="dcterms:W3CDTF">2017-01-27T06:28:00Z</dcterms:modified>
</cp:coreProperties>
</file>