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C8" w:rsidRPr="006D1AC8" w:rsidRDefault="006D1AC8" w:rsidP="006D1AC8">
      <w:pPr>
        <w:spacing w:after="0" w:line="240" w:lineRule="auto"/>
        <w:jc w:val="center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6D1AC8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6D1AC8" w:rsidRDefault="006D1AC8" w:rsidP="006D1AC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6D1AC8">
        <w:rPr>
          <w:rFonts w:eastAsia="Times New Roman" w:cs="Times New Roman"/>
          <w:szCs w:val="24"/>
          <w:lang w:eastAsia="ru-RU"/>
        </w:rPr>
        <w:t>для закупки №0318300008820000438</w:t>
      </w:r>
    </w:p>
    <w:p w:rsidR="006D1AC8" w:rsidRPr="006D1AC8" w:rsidRDefault="006D1AC8" w:rsidP="006D1AC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04.09.2020 14:30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8"/>
        <w:gridCol w:w="4457"/>
      </w:tblGrid>
      <w:tr w:rsidR="006D1AC8" w:rsidRPr="006D1AC8" w:rsidTr="006D1AC8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 w:colFirst="0" w:colLast="1"/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0318300008820000438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Поставка грунта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Электронный аукцион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РТС-тендер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http://www.rts-tender.ru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Уполномоченный орган</w:t>
            </w:r>
            <w:r w:rsidRPr="006D1AC8">
              <w:rPr>
                <w:rFonts w:eastAsia="Times New Roman" w:cs="Times New Roman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УЛ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ЛЕНИНА, 65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D1AC8">
              <w:rPr>
                <w:rFonts w:eastAsia="Times New Roman" w:cs="Times New Roman"/>
                <w:szCs w:val="24"/>
                <w:lang w:eastAsia="ru-RU"/>
              </w:rPr>
              <w:t>Тютюник</w:t>
            </w:r>
            <w:proofErr w:type="spell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Т. А.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torgitemryuk@yandex.ru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861 48-5-48-78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Заказчик: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</w:t>
            </w:r>
            <w:r w:rsidRPr="006D1AC8">
              <w:rPr>
                <w:rFonts w:eastAsia="Times New Roman" w:cs="Times New Roman"/>
                <w:szCs w:val="24"/>
                <w:lang w:eastAsia="ru-RU"/>
              </w:rPr>
              <w:lastRenderedPageBreak/>
              <w:t>телефон: 8 (861-48) 4-28-65 Ответственное должностное лицо заказчика: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6D1AC8">
              <w:rPr>
                <w:rFonts w:eastAsia="Times New Roman" w:cs="Times New Roman"/>
                <w:szCs w:val="24"/>
                <w:lang w:eastAsia="ru-RU"/>
              </w:rPr>
              <w:t>Покровенко</w:t>
            </w:r>
            <w:proofErr w:type="spell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Юлия Петровна Руководитель контрактной службы: </w:t>
            </w:r>
            <w:proofErr w:type="spellStart"/>
            <w:r w:rsidRPr="006D1AC8">
              <w:rPr>
                <w:rFonts w:eastAsia="Times New Roman" w:cs="Times New Roman"/>
                <w:szCs w:val="24"/>
                <w:lang w:eastAsia="ru-RU"/>
              </w:rPr>
              <w:t>Покровенко</w:t>
            </w:r>
            <w:proofErr w:type="spell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Юлия Петровна 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16.09.2020 09:00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Дата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17.09.2020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18.09.2020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100401.00 Российский рубль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203235204448323520100101030012015244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100401.00 Российский рубль</w:t>
            </w:r>
          </w:p>
        </w:tc>
      </w:tr>
      <w:bookmarkEnd w:id="0"/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71"/>
              <w:gridCol w:w="1787"/>
              <w:gridCol w:w="1694"/>
              <w:gridCol w:w="1694"/>
              <w:gridCol w:w="2648"/>
            </w:tblGrid>
            <w:tr w:rsidR="006D1AC8" w:rsidRPr="006D1A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D1AC8" w:rsidRPr="006D1A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100401.00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100401.00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7"/>
              <w:gridCol w:w="1170"/>
              <w:gridCol w:w="1572"/>
              <w:gridCol w:w="1415"/>
              <w:gridCol w:w="1415"/>
              <w:gridCol w:w="2275"/>
            </w:tblGrid>
            <w:tr w:rsidR="006D1AC8" w:rsidRPr="006D1AC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6D1AC8" w:rsidRPr="006D1A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Вид расхода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Всего: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2021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Оплата за 2022 год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Сумма на последующие годы </w:t>
                  </w:r>
                </w:p>
              </w:tc>
            </w:tr>
            <w:tr w:rsidR="006D1AC8" w:rsidRPr="006D1AC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100401.00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100401.00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>0.00</w:t>
                  </w:r>
                </w:p>
              </w:tc>
            </w:tr>
          </w:tbl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Бюджет Темрюкское городское поселение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Поставка товара осуществляется Поставщиком по адресу: Краснодарский край, г. Темрюк, ул. Мира, 152 (в рабочие дни с 8:00 до 17:00 часов).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Поставка товара осуществляется в течение 30 календарных дней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с даты подписания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контракта.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5.00%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Согласно Приложения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,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"Номер расчётного счёта" 40701810600001000038</w:t>
            </w:r>
          </w:p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"Номер лицевого счёта" 20186001134</w:t>
            </w:r>
          </w:p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"БИК" 040349001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Объект закупки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Российский рубль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819"/>
              <w:gridCol w:w="1041"/>
              <w:gridCol w:w="564"/>
              <w:gridCol w:w="639"/>
              <w:gridCol w:w="1592"/>
              <w:gridCol w:w="802"/>
              <w:gridCol w:w="1076"/>
              <w:gridCol w:w="608"/>
              <w:gridCol w:w="819"/>
            </w:tblGrid>
            <w:tr w:rsidR="006D1AC8" w:rsidRPr="006D1AC8" w:rsidTr="006D1AC8">
              <w:tc>
                <w:tcPr>
                  <w:tcW w:w="1203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819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44" w:type="dxa"/>
                  <w:gridSpan w:val="3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592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802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76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08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</w:t>
                  </w:r>
                  <w:proofErr w:type="gramStart"/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.и</w:t>
                  </w:r>
                  <w:proofErr w:type="gramEnd"/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зм</w:t>
                  </w:r>
                  <w:proofErr w:type="spellEnd"/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819" w:type="dxa"/>
                  <w:vMerge w:val="restart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6D1AC8" w:rsidRPr="006D1AC8" w:rsidTr="006D1AC8">
              <w:tc>
                <w:tcPr>
                  <w:tcW w:w="1203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041" w:type="dxa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4" w:type="dxa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639" w:type="dxa"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Единица изме</w:t>
                  </w:r>
                  <w:r w:rsidRPr="006D1AC8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lastRenderedPageBreak/>
                    <w:t>рения</w:t>
                  </w:r>
                </w:p>
              </w:tc>
              <w:tc>
                <w:tcPr>
                  <w:tcW w:w="1592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608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</w:pPr>
                </w:p>
              </w:tc>
            </w:tr>
            <w:tr w:rsidR="006D1AC8" w:rsidRPr="006D1AC8" w:rsidTr="006D1AC8">
              <w:tc>
                <w:tcPr>
                  <w:tcW w:w="1203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Грунт</w:t>
                  </w:r>
                </w:p>
              </w:tc>
              <w:tc>
                <w:tcPr>
                  <w:tcW w:w="819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20.15.80.190</w:t>
                  </w:r>
                </w:p>
              </w:tc>
              <w:tc>
                <w:tcPr>
                  <w:tcW w:w="2244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592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17"/>
                  </w:tblGrid>
                  <w:tr w:rsidR="006D1AC8" w:rsidRPr="006D1AC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D1AC8" w:rsidRPr="006D1AC8" w:rsidRDefault="006D1AC8" w:rsidP="006D1AC8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D1AC8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02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1076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01"/>
                  </w:tblGrid>
                  <w:tr w:rsidR="006D1AC8" w:rsidRPr="006D1AC8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25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6D1AC8" w:rsidRPr="006D1AC8" w:rsidRDefault="006D1AC8" w:rsidP="006D1AC8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D1AC8">
                          <w:rPr>
                            <w:rFonts w:eastAsia="Times New Roman" w:cs="Times New Roman"/>
                            <w:sz w:val="16"/>
                            <w:szCs w:val="16"/>
                            <w:lang w:eastAsia="ru-RU"/>
                          </w:rPr>
                          <w:t>300</w:t>
                        </w:r>
                      </w:p>
                    </w:tc>
                  </w:tr>
                </w:tbl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8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334.67</w:t>
                  </w:r>
                </w:p>
              </w:tc>
              <w:tc>
                <w:tcPr>
                  <w:tcW w:w="819" w:type="dxa"/>
                  <w:vMerge w:val="restart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100401.00</w:t>
                  </w:r>
                </w:p>
              </w:tc>
            </w:tr>
            <w:tr w:rsidR="006D1AC8" w:rsidRPr="006D1AC8" w:rsidTr="006D1AC8">
              <w:tc>
                <w:tcPr>
                  <w:tcW w:w="1203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244" w:type="dxa"/>
                  <w:gridSpan w:val="3"/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6D1AC8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Фасовка полиэтиленовый пакет </w:t>
                  </w:r>
                </w:p>
              </w:tc>
              <w:tc>
                <w:tcPr>
                  <w:tcW w:w="1592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02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1076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608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819" w:type="dxa"/>
                  <w:vMerge/>
                  <w:vAlign w:val="center"/>
                  <w:hideMark/>
                </w:tcPr>
                <w:p w:rsidR="006D1AC8" w:rsidRPr="006D1AC8" w:rsidRDefault="006D1AC8" w:rsidP="006D1AC8">
                  <w:pPr>
                    <w:spacing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lastRenderedPageBreak/>
              <w:t>Итого: 100401.00 Российский рубль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Не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установлены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. 2. 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2 Требования к участникам закупок в соответствии с частью 1.1 статьи 31 </w:t>
            </w:r>
            <w:r w:rsidRPr="006D1AC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Федерального закона № 44-ФЗ </w:t>
            </w:r>
          </w:p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Установлено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организации.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Информация отсутствует</w:t>
            </w:r>
          </w:p>
        </w:tc>
      </w:tr>
      <w:tr w:rsidR="006D1AC8" w:rsidRPr="006D1AC8" w:rsidTr="006D1AC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6D1AC8" w:rsidRPr="006D1AC8" w:rsidRDefault="006D1AC8" w:rsidP="006D1AC8">
            <w:pPr>
              <w:spacing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D1AC8">
              <w:rPr>
                <w:rFonts w:eastAsia="Times New Roman" w:cs="Times New Roman"/>
                <w:szCs w:val="24"/>
                <w:lang w:eastAsia="ru-RU"/>
              </w:rPr>
              <w:t>1</w:t>
            </w:r>
            <w:proofErr w:type="gramStart"/>
            <w:r w:rsidRPr="006D1AC8">
              <w:rPr>
                <w:rFonts w:eastAsia="Times New Roman" w:cs="Times New Roman"/>
                <w:szCs w:val="24"/>
                <w:lang w:eastAsia="ru-RU"/>
              </w:rPr>
              <w:t xml:space="preserve"> П</w:t>
            </w:r>
            <w:proofErr w:type="gramEnd"/>
            <w:r w:rsidRPr="006D1AC8">
              <w:rPr>
                <w:rFonts w:eastAsia="Times New Roman" w:cs="Times New Roman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EB5866" w:rsidRDefault="00EB5866"/>
    <w:sectPr w:rsidR="00EB5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C8"/>
    <w:rsid w:val="006D1AC8"/>
    <w:rsid w:val="00EB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6D1AC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6D1AC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6D1AC8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ru-RU"/>
    </w:rPr>
  </w:style>
  <w:style w:type="paragraph" w:customStyle="1" w:styleId="title">
    <w:name w:val="title"/>
    <w:basedOn w:val="a"/>
    <w:rsid w:val="006D1AC8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6D1AC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cp:lastPrinted>2020-09-07T11:16:00Z</cp:lastPrinted>
  <dcterms:created xsi:type="dcterms:W3CDTF">2020-09-07T11:11:00Z</dcterms:created>
  <dcterms:modified xsi:type="dcterms:W3CDTF">2020-09-07T11:17:00Z</dcterms:modified>
</cp:coreProperties>
</file>