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03" w:rsidRPr="00811BEC" w:rsidRDefault="00081E08" w:rsidP="00722F03">
      <w:pPr>
        <w:tabs>
          <w:tab w:val="left" w:pos="0"/>
        </w:tabs>
        <w:autoSpaceDE w:val="0"/>
        <w:autoSpaceDN w:val="0"/>
        <w:adjustRightInd w:val="0"/>
        <w:jc w:val="both"/>
        <w:rPr>
          <w:b/>
          <w:sz w:val="24"/>
          <w:szCs w:val="24"/>
          <w:lang w:eastAsia="ar-SA"/>
        </w:rPr>
      </w:pPr>
      <w:r>
        <w:t xml:space="preserve">  </w:t>
      </w:r>
    </w:p>
    <w:p w:rsidR="00463E9B" w:rsidRPr="00445B1C" w:rsidRDefault="00463E9B" w:rsidP="00463E9B">
      <w:pPr>
        <w:jc w:val="center"/>
        <w:rPr>
          <w:b/>
          <w:sz w:val="28"/>
          <w:szCs w:val="28"/>
          <w:lang w:eastAsia="ar-SA"/>
        </w:rPr>
      </w:pPr>
      <w:r w:rsidRPr="00445B1C">
        <w:rPr>
          <w:b/>
          <w:sz w:val="28"/>
          <w:szCs w:val="28"/>
          <w:lang w:eastAsia="ar-SA"/>
        </w:rPr>
        <w:t>ИЗВЕЩЕНИЕ О ПРОВЕДЕН</w:t>
      </w:r>
      <w:proofErr w:type="gramStart"/>
      <w:r w:rsidRPr="00445B1C">
        <w:rPr>
          <w:b/>
          <w:sz w:val="28"/>
          <w:szCs w:val="28"/>
          <w:lang w:eastAsia="ar-SA"/>
        </w:rPr>
        <w:t>ИИ АУ</w:t>
      </w:r>
      <w:proofErr w:type="gramEnd"/>
      <w:r w:rsidRPr="00445B1C">
        <w:rPr>
          <w:b/>
          <w:sz w:val="28"/>
          <w:szCs w:val="28"/>
          <w:lang w:eastAsia="ar-SA"/>
        </w:rPr>
        <w:t>КЦИОНА</w:t>
      </w:r>
    </w:p>
    <w:p w:rsidR="00463E9B" w:rsidRDefault="00463E9B" w:rsidP="00463E9B">
      <w:pPr>
        <w:tabs>
          <w:tab w:val="left" w:pos="840"/>
        </w:tabs>
        <w:ind w:firstLine="709"/>
        <w:jc w:val="both"/>
        <w:rPr>
          <w:sz w:val="28"/>
          <w:szCs w:val="28"/>
          <w:lang w:eastAsia="ar-SA"/>
        </w:rPr>
      </w:pPr>
      <w:r w:rsidRPr="00445B1C">
        <w:rPr>
          <w:b/>
          <w:sz w:val="28"/>
          <w:szCs w:val="28"/>
          <w:lang w:eastAsia="ar-SA"/>
        </w:rPr>
        <w:t>Организатор аукциона</w:t>
      </w:r>
      <w:r w:rsidRPr="00445B1C">
        <w:rPr>
          <w:sz w:val="28"/>
          <w:szCs w:val="28"/>
          <w:lang w:eastAsia="ar-SA"/>
        </w:rPr>
        <w:t>: администрация Темрюкского городского поселения Темрюкского района, адрес: 353</w:t>
      </w:r>
      <w:r>
        <w:rPr>
          <w:sz w:val="28"/>
          <w:szCs w:val="28"/>
          <w:lang w:eastAsia="ar-SA"/>
        </w:rPr>
        <w:t>50</w:t>
      </w:r>
      <w:r w:rsidRPr="00445B1C">
        <w:rPr>
          <w:sz w:val="28"/>
          <w:szCs w:val="28"/>
          <w:lang w:eastAsia="ar-SA"/>
        </w:rPr>
        <w:t>0, Краснодарский край, г. Темрюк, ул. Ленина, 48</w:t>
      </w:r>
    </w:p>
    <w:p w:rsidR="00463E9B" w:rsidRPr="00755DDA" w:rsidRDefault="008351AD" w:rsidP="00463E9B">
      <w:pPr>
        <w:jc w:val="both"/>
        <w:rPr>
          <w:b/>
          <w:sz w:val="28"/>
          <w:szCs w:val="28"/>
          <w:lang w:eastAsia="ar-SA"/>
        </w:rPr>
      </w:pPr>
      <w:r>
        <w:rPr>
          <w:b/>
          <w:sz w:val="28"/>
          <w:szCs w:val="28"/>
          <w:lang w:eastAsia="ar-SA"/>
        </w:rPr>
        <w:t xml:space="preserve">          </w:t>
      </w:r>
      <w:r w:rsidR="00463E9B" w:rsidRPr="00755DDA">
        <w:rPr>
          <w:b/>
          <w:sz w:val="28"/>
          <w:szCs w:val="28"/>
          <w:lang w:eastAsia="ar-SA"/>
        </w:rPr>
        <w:t xml:space="preserve">Уполномоченный орган: </w:t>
      </w:r>
      <w:r w:rsidR="00463E9B" w:rsidRPr="00445B1C">
        <w:rPr>
          <w:sz w:val="28"/>
          <w:szCs w:val="28"/>
          <w:lang w:eastAsia="ar-SA"/>
        </w:rPr>
        <w:t>администрация Темрюкского городского поселения Темрюкского района</w:t>
      </w:r>
      <w:r w:rsidR="00463E9B">
        <w:rPr>
          <w:sz w:val="28"/>
          <w:szCs w:val="28"/>
          <w:lang w:eastAsia="ar-SA"/>
        </w:rPr>
        <w:t xml:space="preserve"> (</w:t>
      </w:r>
      <w:r w:rsidR="001F684C">
        <w:rPr>
          <w:sz w:val="28"/>
          <w:szCs w:val="28"/>
          <w:lang w:eastAsia="ar-SA"/>
        </w:rPr>
        <w:t>о</w:t>
      </w:r>
      <w:r w:rsidR="001F684C" w:rsidRPr="001F684C">
        <w:rPr>
          <w:sz w:val="28"/>
          <w:szCs w:val="28"/>
          <w:lang w:eastAsia="ar-SA"/>
        </w:rPr>
        <w:t xml:space="preserve"> проведен</w:t>
      </w:r>
      <w:proofErr w:type="gramStart"/>
      <w:r w:rsidR="001F684C" w:rsidRPr="001F684C">
        <w:rPr>
          <w:sz w:val="28"/>
          <w:szCs w:val="28"/>
          <w:lang w:eastAsia="ar-SA"/>
        </w:rPr>
        <w:t>ии ау</w:t>
      </w:r>
      <w:proofErr w:type="gramEnd"/>
      <w:r w:rsidR="001F684C" w:rsidRPr="001F684C">
        <w:rPr>
          <w:sz w:val="28"/>
          <w:szCs w:val="28"/>
          <w:lang w:eastAsia="ar-SA"/>
        </w:rPr>
        <w:t>кциона по продаже земельных участков и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w:t>
      </w:r>
      <w:r w:rsidR="00463E9B">
        <w:rPr>
          <w:sz w:val="28"/>
          <w:szCs w:val="28"/>
        </w:rPr>
        <w:t xml:space="preserve"> </w:t>
      </w:r>
      <w:r w:rsidR="00463E9B" w:rsidRPr="00BC6F0C">
        <w:rPr>
          <w:sz w:val="28"/>
          <w:szCs w:val="28"/>
        </w:rPr>
        <w:t xml:space="preserve">от </w:t>
      </w:r>
      <w:r w:rsidR="00561A24">
        <w:rPr>
          <w:sz w:val="28"/>
          <w:szCs w:val="28"/>
        </w:rPr>
        <w:t>16</w:t>
      </w:r>
      <w:r w:rsidR="001F684C">
        <w:rPr>
          <w:sz w:val="28"/>
          <w:szCs w:val="28"/>
        </w:rPr>
        <w:t>.</w:t>
      </w:r>
      <w:r w:rsidR="00561A24">
        <w:rPr>
          <w:sz w:val="28"/>
          <w:szCs w:val="28"/>
        </w:rPr>
        <w:t>11</w:t>
      </w:r>
      <w:r w:rsidR="00463E9B" w:rsidRPr="00BC6F0C">
        <w:rPr>
          <w:sz w:val="28"/>
          <w:szCs w:val="28"/>
        </w:rPr>
        <w:t>.2018г. №</w:t>
      </w:r>
      <w:r w:rsidR="00561A24">
        <w:rPr>
          <w:sz w:val="28"/>
          <w:szCs w:val="28"/>
        </w:rPr>
        <w:t>1123</w:t>
      </w:r>
      <w:r w:rsidR="00463E9B" w:rsidRPr="00BC6F0C">
        <w:rPr>
          <w:sz w:val="28"/>
          <w:szCs w:val="28"/>
        </w:rPr>
        <w:t>).</w:t>
      </w:r>
    </w:p>
    <w:p w:rsidR="00463E9B" w:rsidRPr="00445B1C" w:rsidRDefault="00463E9B" w:rsidP="00463E9B">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w:t>
      </w:r>
      <w:r w:rsidRPr="00445B1C">
        <w:rPr>
          <w:b/>
          <w:sz w:val="28"/>
          <w:szCs w:val="28"/>
          <w:lang w:eastAsia="ar-SA"/>
        </w:rPr>
        <w:t xml:space="preserve">проведения аукциона: </w:t>
      </w:r>
      <w:r w:rsidRPr="00445B1C">
        <w:rPr>
          <w:sz w:val="28"/>
          <w:szCs w:val="28"/>
          <w:lang w:eastAsia="ar-SA"/>
        </w:rPr>
        <w:t xml:space="preserve">аукцион </w:t>
      </w:r>
      <w:r w:rsidRPr="00755DDA">
        <w:rPr>
          <w:sz w:val="28"/>
          <w:szCs w:val="28"/>
          <w:lang w:eastAsia="ar-SA"/>
        </w:rPr>
        <w:t>проводится  в помещении администрации</w:t>
      </w:r>
      <w:r w:rsidRPr="004042DD">
        <w:rPr>
          <w:sz w:val="24"/>
          <w:szCs w:val="24"/>
          <w:lang w:eastAsia="ar-SA"/>
        </w:rPr>
        <w:t xml:space="preserve"> </w:t>
      </w:r>
      <w:r w:rsidRPr="00445B1C">
        <w:rPr>
          <w:sz w:val="28"/>
          <w:szCs w:val="28"/>
          <w:lang w:eastAsia="ar-SA"/>
        </w:rPr>
        <w:t xml:space="preserve">Темрюкского городского поселения Темрюкского района по адресу: Краснодарский край, г. Темрюк, ул. Ленина, 48, </w:t>
      </w:r>
      <w:proofErr w:type="spellStart"/>
      <w:r w:rsidRPr="00445B1C">
        <w:rPr>
          <w:sz w:val="28"/>
          <w:szCs w:val="28"/>
          <w:lang w:eastAsia="ar-SA"/>
        </w:rPr>
        <w:t>каб</w:t>
      </w:r>
      <w:proofErr w:type="spellEnd"/>
      <w:r w:rsidRPr="00445B1C">
        <w:rPr>
          <w:sz w:val="28"/>
          <w:szCs w:val="28"/>
          <w:lang w:eastAsia="ar-SA"/>
        </w:rPr>
        <w:t xml:space="preserve">. 2, </w:t>
      </w:r>
      <w:r>
        <w:rPr>
          <w:sz w:val="28"/>
          <w:szCs w:val="28"/>
          <w:lang w:eastAsia="ar-SA"/>
        </w:rPr>
        <w:t xml:space="preserve">               </w:t>
      </w:r>
      <w:r w:rsidR="001F684C">
        <w:rPr>
          <w:b/>
          <w:sz w:val="28"/>
          <w:szCs w:val="28"/>
          <w:lang w:eastAsia="ar-SA"/>
        </w:rPr>
        <w:t>25</w:t>
      </w:r>
      <w:r w:rsidRPr="0030280B">
        <w:rPr>
          <w:b/>
          <w:sz w:val="28"/>
          <w:szCs w:val="28"/>
          <w:lang w:eastAsia="ar-SA"/>
        </w:rPr>
        <w:t xml:space="preserve"> </w:t>
      </w:r>
      <w:r w:rsidR="001F684C">
        <w:rPr>
          <w:b/>
          <w:sz w:val="28"/>
          <w:szCs w:val="28"/>
          <w:lang w:eastAsia="ar-SA"/>
        </w:rPr>
        <w:t>дека</w:t>
      </w:r>
      <w:r w:rsidR="009A50CC" w:rsidRPr="0030280B">
        <w:rPr>
          <w:b/>
          <w:sz w:val="28"/>
          <w:szCs w:val="28"/>
          <w:lang w:eastAsia="ar-SA"/>
        </w:rPr>
        <w:t>бря</w:t>
      </w:r>
      <w:r w:rsidRPr="0030280B">
        <w:rPr>
          <w:b/>
          <w:sz w:val="28"/>
          <w:szCs w:val="28"/>
          <w:lang w:eastAsia="ar-SA"/>
        </w:rPr>
        <w:t xml:space="preserve"> 2018 года в 1</w:t>
      </w:r>
      <w:r w:rsidR="001F684C">
        <w:rPr>
          <w:b/>
          <w:sz w:val="28"/>
          <w:szCs w:val="28"/>
          <w:lang w:eastAsia="ar-SA"/>
        </w:rPr>
        <w:t>5</w:t>
      </w:r>
      <w:r w:rsidRPr="0030280B">
        <w:rPr>
          <w:b/>
          <w:sz w:val="28"/>
          <w:szCs w:val="28"/>
          <w:lang w:eastAsia="ar-SA"/>
        </w:rPr>
        <w:t>-00 часов</w:t>
      </w:r>
      <w:r w:rsidRPr="00445B1C">
        <w:rPr>
          <w:sz w:val="28"/>
          <w:szCs w:val="28"/>
          <w:lang w:eastAsia="ar-SA"/>
        </w:rPr>
        <w:t xml:space="preserve"> (по московскому времени).</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заявку на участие в аукционе по</w:t>
      </w:r>
      <w:r>
        <w:rPr>
          <w:sz w:val="28"/>
          <w:szCs w:val="28"/>
          <w:lang w:eastAsia="ar-SA"/>
        </w:rPr>
        <w:t xml:space="preserve"> форме согласно приложению № 1 </w:t>
      </w:r>
      <w:r w:rsidRPr="00445B1C">
        <w:rPr>
          <w:sz w:val="28"/>
          <w:szCs w:val="28"/>
          <w:lang w:eastAsia="ar-SA"/>
        </w:rPr>
        <w:t>с указанием банковских реквизитов счета для возврата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2) копии документов, удостоверяющих личность заявителя (для граждан);</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4) документы, подтверждающие внесение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Заявитель не допускается  к участию в аукционе в следующих случаях:</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1) </w:t>
      </w:r>
      <w:proofErr w:type="spellStart"/>
      <w:r w:rsidRPr="00445B1C">
        <w:rPr>
          <w:sz w:val="28"/>
          <w:szCs w:val="28"/>
          <w:lang w:eastAsia="ar-SA"/>
        </w:rPr>
        <w:t>непредоставление</w:t>
      </w:r>
      <w:proofErr w:type="spellEnd"/>
      <w:r w:rsidRPr="00445B1C">
        <w:rPr>
          <w:sz w:val="28"/>
          <w:szCs w:val="28"/>
          <w:lang w:eastAsia="ar-SA"/>
        </w:rPr>
        <w:t xml:space="preserve"> необходимых  для участия в аукционе документов или предоставление недостоверных сведений;</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2) </w:t>
      </w:r>
      <w:proofErr w:type="spellStart"/>
      <w:r w:rsidRPr="00445B1C">
        <w:rPr>
          <w:sz w:val="28"/>
          <w:szCs w:val="28"/>
          <w:lang w:eastAsia="ar-SA"/>
        </w:rPr>
        <w:t>непоступление</w:t>
      </w:r>
      <w:proofErr w:type="spellEnd"/>
      <w:r w:rsidRPr="00445B1C">
        <w:rPr>
          <w:sz w:val="28"/>
          <w:szCs w:val="28"/>
          <w:lang w:eastAsia="ar-SA"/>
        </w:rPr>
        <w:t xml:space="preserve"> задатка на дату рассмотрения заявок  на участие в аукционе;</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Комиссия по проведению аукциона</w:t>
      </w:r>
      <w:r w:rsidRPr="00445B1C">
        <w:rPr>
          <w:b/>
          <w:sz w:val="28"/>
          <w:szCs w:val="28"/>
          <w:lang w:eastAsia="ar-SA"/>
        </w:rPr>
        <w:t xml:space="preserve"> </w:t>
      </w:r>
      <w:r w:rsidR="001F684C">
        <w:rPr>
          <w:b/>
          <w:sz w:val="28"/>
          <w:szCs w:val="28"/>
          <w:lang w:eastAsia="ar-SA"/>
        </w:rPr>
        <w:t>21</w:t>
      </w:r>
      <w:r w:rsidRPr="0030280B">
        <w:rPr>
          <w:b/>
          <w:sz w:val="28"/>
          <w:szCs w:val="28"/>
          <w:lang w:eastAsia="ar-SA"/>
        </w:rPr>
        <w:t xml:space="preserve"> </w:t>
      </w:r>
      <w:r w:rsidR="001F684C">
        <w:rPr>
          <w:b/>
          <w:sz w:val="28"/>
          <w:szCs w:val="28"/>
          <w:lang w:eastAsia="ar-SA"/>
        </w:rPr>
        <w:t>дека</w:t>
      </w:r>
      <w:r w:rsidR="00AE6D5B" w:rsidRPr="0030280B">
        <w:rPr>
          <w:b/>
          <w:sz w:val="28"/>
          <w:szCs w:val="28"/>
          <w:lang w:eastAsia="ar-SA"/>
        </w:rPr>
        <w:t>бря</w:t>
      </w:r>
      <w:r w:rsidRPr="0030280B">
        <w:rPr>
          <w:b/>
          <w:sz w:val="28"/>
          <w:szCs w:val="28"/>
          <w:lang w:eastAsia="ar-SA"/>
        </w:rPr>
        <w:t xml:space="preserve"> 2018года года в 1</w:t>
      </w:r>
      <w:r w:rsidR="001F684C">
        <w:rPr>
          <w:b/>
          <w:sz w:val="28"/>
          <w:szCs w:val="28"/>
          <w:lang w:eastAsia="ar-SA"/>
        </w:rPr>
        <w:t>5</w:t>
      </w:r>
      <w:r w:rsidRPr="0030280B">
        <w:rPr>
          <w:b/>
          <w:sz w:val="28"/>
          <w:szCs w:val="28"/>
          <w:lang w:eastAsia="ar-SA"/>
        </w:rPr>
        <w:t>.00</w:t>
      </w:r>
      <w:r w:rsidRPr="00445B1C">
        <w:rPr>
          <w:b/>
          <w:sz w:val="28"/>
          <w:szCs w:val="28"/>
          <w:lang w:eastAsia="ar-SA"/>
        </w:rPr>
        <w:t xml:space="preserve"> </w:t>
      </w:r>
      <w:r w:rsidRPr="00445B1C">
        <w:rPr>
          <w:sz w:val="28"/>
          <w:szCs w:val="28"/>
          <w:lang w:eastAsia="ar-SA"/>
        </w:rPr>
        <w:t>(по московскому времени) рассмотрит заявки и</w:t>
      </w:r>
      <w:r w:rsidRPr="00445B1C">
        <w:rPr>
          <w:b/>
          <w:sz w:val="28"/>
          <w:szCs w:val="28"/>
          <w:lang w:eastAsia="ar-SA"/>
        </w:rPr>
        <w:t xml:space="preserve"> </w:t>
      </w:r>
      <w:r w:rsidRPr="00445B1C">
        <w:rPr>
          <w:sz w:val="28"/>
          <w:szCs w:val="28"/>
          <w:lang w:eastAsia="ar-SA"/>
        </w:rPr>
        <w:t>документы претендентов</w:t>
      </w:r>
      <w:r w:rsidR="008B4235">
        <w:rPr>
          <w:sz w:val="28"/>
          <w:szCs w:val="28"/>
          <w:lang w:eastAsia="ar-SA"/>
        </w:rPr>
        <w:t xml:space="preserve"> необходимые для участия в аукционе,</w:t>
      </w:r>
      <w:r w:rsidRPr="00445B1C">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 xml:space="preserve">Заявитель, признанный участником аукциона, становится участником аукциона </w:t>
      </w:r>
      <w:proofErr w:type="gramStart"/>
      <w:r w:rsidRPr="00445B1C">
        <w:rPr>
          <w:sz w:val="28"/>
          <w:szCs w:val="28"/>
          <w:lang w:eastAsia="ar-SA"/>
        </w:rPr>
        <w:t>с даты подписания</w:t>
      </w:r>
      <w:proofErr w:type="gramEnd"/>
      <w:r w:rsidRPr="00445B1C">
        <w:rPr>
          <w:sz w:val="28"/>
          <w:szCs w:val="28"/>
          <w:lang w:eastAsia="ar-SA"/>
        </w:rPr>
        <w:t xml:space="preserve"> организатором аукциона протокола рассмотрения заявок.</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63E9B" w:rsidRPr="002B3251" w:rsidRDefault="00463E9B" w:rsidP="00463E9B">
      <w:pPr>
        <w:ind w:firstLine="540"/>
        <w:jc w:val="both"/>
        <w:rPr>
          <w:b/>
          <w:sz w:val="28"/>
          <w:szCs w:val="28"/>
        </w:rPr>
      </w:pPr>
      <w:r w:rsidRPr="0030280B">
        <w:rPr>
          <w:b/>
          <w:sz w:val="28"/>
          <w:szCs w:val="28"/>
        </w:rPr>
        <w:t>Участниками аукциона по Лоту № 1</w:t>
      </w:r>
      <w:r w:rsidR="001F684C">
        <w:rPr>
          <w:b/>
          <w:sz w:val="28"/>
          <w:szCs w:val="28"/>
        </w:rPr>
        <w:t>,2</w:t>
      </w:r>
      <w:r w:rsidR="00507D91">
        <w:rPr>
          <w:b/>
          <w:sz w:val="28"/>
          <w:szCs w:val="28"/>
        </w:rPr>
        <w:t>,3</w:t>
      </w:r>
      <w:r w:rsidRPr="0030280B">
        <w:rPr>
          <w:b/>
          <w:sz w:val="28"/>
          <w:szCs w:val="28"/>
        </w:rPr>
        <w:t xml:space="preserve"> могут являться только граждане</w:t>
      </w:r>
      <w:r w:rsidR="000B61A8">
        <w:rPr>
          <w:b/>
          <w:sz w:val="28"/>
          <w:szCs w:val="28"/>
        </w:rPr>
        <w:t xml:space="preserve"> Российской Федерации</w:t>
      </w:r>
      <w:r w:rsidRPr="0030280B">
        <w:rPr>
          <w:b/>
          <w:sz w:val="28"/>
          <w:szCs w:val="28"/>
        </w:rPr>
        <w:t xml:space="preserve">, в связи с проведением аукциона, </w:t>
      </w:r>
      <w:proofErr w:type="gramStart"/>
      <w:r w:rsidRPr="0030280B">
        <w:rPr>
          <w:b/>
          <w:sz w:val="28"/>
          <w:szCs w:val="28"/>
        </w:rPr>
        <w:t>согласно пункта</w:t>
      </w:r>
      <w:proofErr w:type="gramEnd"/>
      <w:r w:rsidRPr="0030280B">
        <w:rPr>
          <w:b/>
          <w:sz w:val="28"/>
          <w:szCs w:val="28"/>
        </w:rPr>
        <w:t xml:space="preserve"> 7 статьи 39.18 и пункта 10 статьи 39.11 Земельного кодекса Российской Федерации.</w:t>
      </w:r>
    </w:p>
    <w:p w:rsidR="00463E9B" w:rsidRPr="00445B1C" w:rsidRDefault="00463E9B" w:rsidP="00463E9B">
      <w:pPr>
        <w:tabs>
          <w:tab w:val="left" w:pos="0"/>
          <w:tab w:val="left" w:pos="851"/>
        </w:tabs>
        <w:contextualSpacing/>
        <w:jc w:val="both"/>
        <w:rPr>
          <w:sz w:val="28"/>
          <w:szCs w:val="28"/>
        </w:rPr>
      </w:pPr>
      <w:r w:rsidRPr="00445B1C">
        <w:rPr>
          <w:b/>
          <w:sz w:val="28"/>
          <w:szCs w:val="28"/>
          <w:lang w:eastAsia="ar-SA"/>
        </w:rPr>
        <w:t xml:space="preserve">           Порядок проведения аукциона:</w:t>
      </w:r>
      <w:r w:rsidRPr="00445B1C">
        <w:rPr>
          <w:sz w:val="28"/>
          <w:szCs w:val="28"/>
        </w:rPr>
        <w:t xml:space="preserve"> </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За </w:t>
      </w:r>
      <w:r>
        <w:rPr>
          <w:sz w:val="28"/>
          <w:szCs w:val="28"/>
          <w:lang w:eastAsia="ar-SA"/>
        </w:rPr>
        <w:t xml:space="preserve">15 мин. до проведения аукциона </w:t>
      </w:r>
      <w:r w:rsidRPr="00445B1C">
        <w:rPr>
          <w:sz w:val="28"/>
          <w:szCs w:val="28"/>
          <w:lang w:eastAsia="ar-SA"/>
        </w:rPr>
        <w:t>участникам аукциона выдаются пронумерованные билеты.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«Шаг аукциона» не изменяется в течение всего аукциона.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445B1C">
        <w:rPr>
          <w:sz w:val="28"/>
          <w:szCs w:val="28"/>
          <w:lang w:eastAsia="ar-SA"/>
        </w:rPr>
        <w:t>заявляется</w:t>
      </w:r>
      <w:proofErr w:type="gramEnd"/>
      <w:r w:rsidRPr="00445B1C">
        <w:rPr>
          <w:sz w:val="28"/>
          <w:szCs w:val="28"/>
          <w:lang w:eastAsia="ar-SA"/>
        </w:rPr>
        <w:t xml:space="preserve"> участниками путем поднятия билета.</w:t>
      </w:r>
    </w:p>
    <w:p w:rsidR="00463E9B" w:rsidRPr="00C87E94"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445B1C">
        <w:rPr>
          <w:sz w:val="28"/>
          <w:szCs w:val="28"/>
        </w:rPr>
        <w:t xml:space="preserve"> </w:t>
      </w:r>
      <w:r w:rsidRPr="00445B1C">
        <w:rPr>
          <w:sz w:val="28"/>
          <w:szCs w:val="28"/>
          <w:lang w:eastAsia="ar-SA"/>
        </w:rPr>
        <w:t xml:space="preserve">размер </w:t>
      </w:r>
      <w:r w:rsidRPr="00C87E94">
        <w:rPr>
          <w:sz w:val="28"/>
          <w:szCs w:val="28"/>
          <w:lang w:eastAsia="ar-SA"/>
        </w:rPr>
        <w:t>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C87E94" w:rsidRDefault="00463E9B" w:rsidP="00463E9B">
      <w:pPr>
        <w:tabs>
          <w:tab w:val="left" w:pos="0"/>
          <w:tab w:val="left" w:pos="840"/>
        </w:tabs>
        <w:ind w:firstLine="709"/>
        <w:contextualSpacing/>
        <w:jc w:val="both"/>
        <w:rPr>
          <w:sz w:val="28"/>
          <w:szCs w:val="28"/>
          <w:lang w:eastAsia="ar-SA"/>
        </w:rPr>
      </w:pPr>
      <w:r w:rsidRPr="00C87E94">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445B1C"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Если договор купли-продажи/аренды земельного участка</w:t>
      </w:r>
      <w:r w:rsidRPr="00445B1C">
        <w:rPr>
          <w:sz w:val="28"/>
          <w:szCs w:val="28"/>
          <w:lang w:eastAsia="ar-SA"/>
        </w:rPr>
        <w:t xml:space="preserve">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w:t>
      </w:r>
      <w:r w:rsidRPr="00445B1C">
        <w:rPr>
          <w:sz w:val="28"/>
          <w:szCs w:val="28"/>
          <w:lang w:eastAsia="ar-SA"/>
        </w:rPr>
        <w:lastRenderedPageBreak/>
        <w:t xml:space="preserve">предпоследнее предложение о цене предмета аукциона, по цене, предложенной победителем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Торги по каждому выставленному предмету аукциона признаются несостоявшимися в случае, если: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63E9B" w:rsidRPr="00445B1C" w:rsidRDefault="00463E9B" w:rsidP="00463E9B">
      <w:pPr>
        <w:tabs>
          <w:tab w:val="left" w:pos="0"/>
          <w:tab w:val="left" w:pos="851"/>
        </w:tabs>
        <w:ind w:firstLine="709"/>
        <w:contextualSpacing/>
        <w:jc w:val="both"/>
        <w:rPr>
          <w:sz w:val="28"/>
          <w:szCs w:val="28"/>
          <w:lang w:eastAsia="ar-SA"/>
        </w:rPr>
      </w:pPr>
      <w:proofErr w:type="gramStart"/>
      <w:r w:rsidRPr="00445B1C">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В случае</w:t>
      </w:r>
      <w:proofErr w:type="gramStart"/>
      <w:r w:rsidRPr="00445B1C">
        <w:rPr>
          <w:sz w:val="28"/>
          <w:szCs w:val="28"/>
          <w:lang w:eastAsia="ar-SA"/>
        </w:rPr>
        <w:t>,</w:t>
      </w:r>
      <w:proofErr w:type="gramEnd"/>
      <w:r w:rsidRPr="00445B1C">
        <w:rPr>
          <w:sz w:val="28"/>
          <w:szCs w:val="28"/>
          <w:lang w:eastAsia="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445B1C" w:rsidRDefault="00463E9B" w:rsidP="00463E9B">
      <w:pPr>
        <w:tabs>
          <w:tab w:val="left" w:pos="0"/>
          <w:tab w:val="left" w:pos="851"/>
        </w:tabs>
        <w:ind w:firstLine="709"/>
        <w:contextualSpacing/>
        <w:jc w:val="both"/>
        <w:rPr>
          <w:sz w:val="28"/>
          <w:szCs w:val="28"/>
          <w:lang w:eastAsia="ar-SA"/>
        </w:rPr>
      </w:pPr>
      <w:r w:rsidRPr="00445B1C">
        <w:rPr>
          <w:b/>
          <w:sz w:val="28"/>
          <w:szCs w:val="28"/>
          <w:lang w:eastAsia="ar-SA"/>
        </w:rPr>
        <w:t xml:space="preserve"> </w:t>
      </w:r>
      <w:r w:rsidRPr="00445B1C">
        <w:rPr>
          <w:sz w:val="28"/>
          <w:szCs w:val="28"/>
          <w:lang w:eastAsia="ar-SA"/>
        </w:rPr>
        <w:t xml:space="preserve">Сведения о победителях аукционов, уклонившихся от заключения договора </w:t>
      </w:r>
      <w:r>
        <w:rPr>
          <w:sz w:val="28"/>
          <w:szCs w:val="28"/>
          <w:lang w:eastAsia="ar-SA"/>
        </w:rPr>
        <w:t>купли-продажи/</w:t>
      </w:r>
      <w:r w:rsidRPr="00445B1C">
        <w:rPr>
          <w:sz w:val="28"/>
          <w:szCs w:val="28"/>
          <w:lang w:eastAsia="ar-SA"/>
        </w:rPr>
        <w:t xml:space="preserve">аренды земельного участка, являющегося предметом аукциона, включаются в реестр недобросовестных участников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445B1C" w:rsidRDefault="00463E9B" w:rsidP="00463E9B">
      <w:pPr>
        <w:ind w:firstLine="709"/>
        <w:jc w:val="both"/>
        <w:rPr>
          <w:sz w:val="28"/>
          <w:szCs w:val="28"/>
        </w:rPr>
      </w:pPr>
      <w:r w:rsidRPr="00445B1C">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w:t>
      </w:r>
      <w:r w:rsidRPr="00C010F2">
        <w:rPr>
          <w:sz w:val="28"/>
          <w:szCs w:val="28"/>
        </w:rPr>
        <w:t xml:space="preserve">но не </w:t>
      </w:r>
      <w:proofErr w:type="gramStart"/>
      <w:r w:rsidRPr="00C010F2">
        <w:rPr>
          <w:sz w:val="28"/>
          <w:szCs w:val="28"/>
        </w:rPr>
        <w:t>позднее</w:t>
      </w:r>
      <w:proofErr w:type="gramEnd"/>
      <w:r w:rsidRPr="00C010F2">
        <w:rPr>
          <w:sz w:val="28"/>
          <w:szCs w:val="28"/>
        </w:rPr>
        <w:t xml:space="preserve"> чем за три дня</w:t>
      </w:r>
      <w:r w:rsidRPr="00445B1C">
        <w:rPr>
          <w:sz w:val="28"/>
          <w:szCs w:val="28"/>
        </w:rPr>
        <w:t xml:space="preserve"> до наступления даты его проведения. </w:t>
      </w:r>
    </w:p>
    <w:p w:rsidR="00463E9B" w:rsidRPr="00445B1C" w:rsidRDefault="00463E9B" w:rsidP="00463E9B">
      <w:pPr>
        <w:autoSpaceDE w:val="0"/>
        <w:autoSpaceDN w:val="0"/>
        <w:adjustRightInd w:val="0"/>
        <w:ind w:firstLine="720"/>
        <w:jc w:val="both"/>
        <w:rPr>
          <w:sz w:val="28"/>
          <w:szCs w:val="28"/>
        </w:rPr>
      </w:pPr>
      <w:r w:rsidRPr="00445B1C">
        <w:rPr>
          <w:sz w:val="28"/>
          <w:szCs w:val="28"/>
        </w:rPr>
        <w:t>Извещение об отказе в проведен</w:t>
      </w:r>
      <w:proofErr w:type="gramStart"/>
      <w:r w:rsidRPr="00445B1C">
        <w:rPr>
          <w:sz w:val="28"/>
          <w:szCs w:val="28"/>
        </w:rPr>
        <w:t>ии ау</w:t>
      </w:r>
      <w:proofErr w:type="gramEnd"/>
      <w:r w:rsidRPr="00445B1C">
        <w:rPr>
          <w:sz w:val="28"/>
          <w:szCs w:val="28"/>
        </w:rPr>
        <w:t xml:space="preserve">кциона размещается на официальном сайте </w:t>
      </w:r>
      <w:r w:rsidRPr="00445B1C">
        <w:rPr>
          <w:sz w:val="28"/>
          <w:szCs w:val="28"/>
          <w:lang w:val="en-US"/>
        </w:rPr>
        <w:t>www</w:t>
      </w:r>
      <w:r w:rsidRPr="00445B1C">
        <w:rPr>
          <w:sz w:val="28"/>
          <w:szCs w:val="28"/>
        </w:rPr>
        <w:t>.</w:t>
      </w:r>
      <w:proofErr w:type="spellStart"/>
      <w:r w:rsidRPr="00445B1C">
        <w:rPr>
          <w:sz w:val="28"/>
          <w:szCs w:val="28"/>
          <w:lang w:val="en-US"/>
        </w:rPr>
        <w:t>torgi</w:t>
      </w:r>
      <w:proofErr w:type="spellEnd"/>
      <w:r w:rsidRPr="00445B1C">
        <w:rPr>
          <w:sz w:val="28"/>
          <w:szCs w:val="28"/>
        </w:rPr>
        <w:t>.</w:t>
      </w:r>
      <w:proofErr w:type="spellStart"/>
      <w:r w:rsidRPr="00445B1C">
        <w:rPr>
          <w:sz w:val="28"/>
          <w:szCs w:val="28"/>
          <w:lang w:val="en-US"/>
        </w:rPr>
        <w:t>gov</w:t>
      </w:r>
      <w:proofErr w:type="spellEnd"/>
      <w:r w:rsidRPr="00445B1C">
        <w:rPr>
          <w:sz w:val="28"/>
          <w:szCs w:val="28"/>
        </w:rPr>
        <w:t>.</w:t>
      </w:r>
      <w:proofErr w:type="spellStart"/>
      <w:r w:rsidRPr="00445B1C">
        <w:rPr>
          <w:sz w:val="28"/>
          <w:szCs w:val="28"/>
          <w:lang w:val="en-US"/>
        </w:rPr>
        <w:t>ru</w:t>
      </w:r>
      <w:proofErr w:type="spellEnd"/>
      <w:r w:rsidRPr="00445B1C">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445B1C">
        <w:rPr>
          <w:sz w:val="28"/>
          <w:szCs w:val="28"/>
        </w:rPr>
        <w:t>ии ау</w:t>
      </w:r>
      <w:proofErr w:type="gramEnd"/>
      <w:r w:rsidRPr="00445B1C">
        <w:rPr>
          <w:sz w:val="28"/>
          <w:szCs w:val="28"/>
        </w:rPr>
        <w:t>кциона извещает участников аукциона об отказе в проведении аукциона и возвращает его участникам внесенные задатки.</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463E9B" w:rsidRDefault="00463E9B" w:rsidP="00463E9B">
      <w:pPr>
        <w:tabs>
          <w:tab w:val="left" w:pos="0"/>
          <w:tab w:val="left" w:pos="851"/>
        </w:tabs>
        <w:ind w:firstLine="709"/>
        <w:contextualSpacing/>
        <w:jc w:val="both"/>
        <w:rPr>
          <w:sz w:val="28"/>
          <w:szCs w:val="28"/>
          <w:u w:val="single"/>
          <w:lang w:eastAsia="ar-SA"/>
        </w:rPr>
      </w:pPr>
      <w:r w:rsidRPr="009305D9">
        <w:rPr>
          <w:b/>
          <w:sz w:val="28"/>
          <w:szCs w:val="28"/>
          <w:lang w:eastAsia="ar-SA"/>
        </w:rPr>
        <w:t xml:space="preserve"> </w:t>
      </w:r>
      <w:r w:rsidRPr="00C87E94">
        <w:rPr>
          <w:b/>
          <w:sz w:val="28"/>
          <w:szCs w:val="28"/>
          <w:u w:val="single"/>
          <w:lang w:eastAsia="ar-SA"/>
        </w:rPr>
        <w:t>Предмет аукциона по продаже земельных участков</w:t>
      </w:r>
      <w:r w:rsidRPr="00C87E94">
        <w:rPr>
          <w:sz w:val="28"/>
          <w:szCs w:val="28"/>
          <w:u w:val="single"/>
          <w:lang w:eastAsia="ar-SA"/>
        </w:rPr>
        <w:t xml:space="preserve">: </w:t>
      </w:r>
    </w:p>
    <w:p w:rsidR="001F684C" w:rsidRPr="001F684C" w:rsidRDefault="001F684C" w:rsidP="001F684C">
      <w:pPr>
        <w:shd w:val="clear" w:color="auto" w:fill="FFFFFF"/>
        <w:ind w:firstLine="709"/>
        <w:jc w:val="both"/>
        <w:rPr>
          <w:color w:val="000000"/>
          <w:sz w:val="28"/>
          <w:szCs w:val="28"/>
        </w:rPr>
      </w:pPr>
      <w:r w:rsidRPr="001F684C">
        <w:rPr>
          <w:b/>
          <w:color w:val="000000"/>
          <w:sz w:val="28"/>
          <w:szCs w:val="28"/>
        </w:rPr>
        <w:t xml:space="preserve">Лот № 1 - </w:t>
      </w:r>
      <w:r w:rsidRPr="001F684C">
        <w:rPr>
          <w:color w:val="000000"/>
          <w:sz w:val="28"/>
          <w:szCs w:val="28"/>
        </w:rPr>
        <w:t xml:space="preserve">земельный участок общей площадью 1010 </w:t>
      </w:r>
      <w:proofErr w:type="spellStart"/>
      <w:r w:rsidRPr="001F684C">
        <w:rPr>
          <w:color w:val="000000"/>
          <w:sz w:val="28"/>
          <w:szCs w:val="28"/>
        </w:rPr>
        <w:t>кв</w:t>
      </w:r>
      <w:proofErr w:type="gramStart"/>
      <w:r w:rsidRPr="001F684C">
        <w:rPr>
          <w:color w:val="000000"/>
          <w:sz w:val="28"/>
          <w:szCs w:val="28"/>
        </w:rPr>
        <w:t>.м</w:t>
      </w:r>
      <w:proofErr w:type="spellEnd"/>
      <w:proofErr w:type="gramEnd"/>
      <w:r w:rsidRPr="001F684C">
        <w:rPr>
          <w:color w:val="000000"/>
          <w:sz w:val="28"/>
          <w:szCs w:val="28"/>
        </w:rPr>
        <w:t xml:space="preserve">, с кадастровым номером 23:30:1111013:82, категория земель – земли населенных пунктов, местоположение: </w:t>
      </w:r>
      <w:r w:rsidRPr="001F684C">
        <w:rPr>
          <w:sz w:val="28"/>
          <w:szCs w:val="28"/>
        </w:rPr>
        <w:t xml:space="preserve">Краснодарский край, р-н Темрюкский, г Темрюк, ул. </w:t>
      </w:r>
      <w:proofErr w:type="gramStart"/>
      <w:r w:rsidRPr="001F684C">
        <w:rPr>
          <w:sz w:val="28"/>
          <w:szCs w:val="28"/>
        </w:rPr>
        <w:t>Правобережная</w:t>
      </w:r>
      <w:proofErr w:type="gramEnd"/>
      <w:r w:rsidRPr="001F684C">
        <w:rPr>
          <w:sz w:val="28"/>
          <w:szCs w:val="28"/>
        </w:rPr>
        <w:t>, 24.</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lastRenderedPageBreak/>
        <w:t>Разрешенное использование: для индивидуального жилищного строительства.</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Обременения: </w:t>
      </w:r>
      <w:r w:rsidRPr="001F684C">
        <w:rPr>
          <w:sz w:val="28"/>
          <w:szCs w:val="28"/>
        </w:rPr>
        <w:t>отсутствуют.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28"/>
        </w:rPr>
        <w:t>В соответствии с пунктами 12, 17 статьи 39.11 Земельного кодекса Российской Федерации установить начальную цену продажи в размере 281</w:t>
      </w:r>
      <w:r w:rsidRPr="001F684C">
        <w:rPr>
          <w:sz w:val="28"/>
          <w:szCs w:val="28"/>
        </w:rPr>
        <w:t xml:space="preserve"> 302 (двести восемьдесят одна тысяча триста два) рубля 00 копеек. </w:t>
      </w:r>
    </w:p>
    <w:p w:rsidR="001F684C" w:rsidRPr="001F684C" w:rsidRDefault="001F684C" w:rsidP="001F684C">
      <w:pPr>
        <w:shd w:val="clear" w:color="auto" w:fill="FFFFFF"/>
        <w:tabs>
          <w:tab w:val="left" w:pos="0"/>
        </w:tabs>
        <w:ind w:firstLine="709"/>
        <w:jc w:val="both"/>
        <w:rPr>
          <w:sz w:val="28"/>
          <w:szCs w:val="28"/>
          <w:lang w:eastAsia="ar-SA"/>
        </w:rPr>
      </w:pPr>
      <w:r w:rsidRPr="001F684C">
        <w:rPr>
          <w:sz w:val="28"/>
          <w:szCs w:val="28"/>
          <w:lang w:eastAsia="ar-SA"/>
        </w:rPr>
        <w:t>Шаг аукциона – 3%, что составляет 8 439 (восемь тысяч четыреста тридцать девять) рублей 06 копеек.</w:t>
      </w:r>
    </w:p>
    <w:p w:rsidR="001F684C" w:rsidRPr="001F684C" w:rsidRDefault="001F684C" w:rsidP="001F684C">
      <w:pPr>
        <w:shd w:val="clear" w:color="auto" w:fill="FFFFFF"/>
        <w:tabs>
          <w:tab w:val="left" w:pos="840"/>
        </w:tabs>
        <w:jc w:val="both"/>
        <w:rPr>
          <w:color w:val="000000"/>
          <w:sz w:val="28"/>
          <w:szCs w:val="18"/>
        </w:rPr>
      </w:pPr>
      <w:r w:rsidRPr="001F684C">
        <w:rPr>
          <w:color w:val="000000"/>
          <w:sz w:val="28"/>
          <w:szCs w:val="18"/>
        </w:rPr>
        <w:t xml:space="preserve">          </w:t>
      </w:r>
      <w:r w:rsidRPr="001F684C">
        <w:rPr>
          <w:color w:val="000000"/>
          <w:sz w:val="28"/>
          <w:szCs w:val="28"/>
        </w:rPr>
        <w:t>Размер задатка составляет 100% от начальной цены продажи земельного участка.</w:t>
      </w:r>
    </w:p>
    <w:p w:rsidR="001F684C" w:rsidRPr="001F684C" w:rsidRDefault="001F684C" w:rsidP="001F684C">
      <w:pPr>
        <w:tabs>
          <w:tab w:val="left" w:pos="0"/>
        </w:tabs>
        <w:jc w:val="both"/>
        <w:rPr>
          <w:b/>
          <w:color w:val="000000"/>
          <w:sz w:val="28"/>
          <w:szCs w:val="28"/>
          <w:highlight w:val="yellow"/>
          <w:lang w:eastAsia="ar-SA"/>
        </w:rPr>
      </w:pPr>
      <w:r w:rsidRPr="001F684C">
        <w:rPr>
          <w:b/>
          <w:color w:val="000000"/>
          <w:sz w:val="28"/>
          <w:szCs w:val="28"/>
          <w:lang w:eastAsia="ar-SA"/>
        </w:rPr>
        <w:tab/>
        <w:t>Предельные параметры разрешенного строительства:</w:t>
      </w:r>
    </w:p>
    <w:p w:rsidR="001F684C" w:rsidRPr="001F684C" w:rsidRDefault="001F684C" w:rsidP="001F684C">
      <w:pPr>
        <w:spacing w:line="200" w:lineRule="atLeast"/>
        <w:rPr>
          <w:rFonts w:eastAsia="SimSun"/>
          <w:sz w:val="28"/>
          <w:szCs w:val="28"/>
          <w:lang w:eastAsia="zh-CN"/>
        </w:rPr>
      </w:pPr>
      <w:r w:rsidRPr="001F684C">
        <w:rPr>
          <w:rFonts w:eastAsia="SimSun"/>
          <w:sz w:val="28"/>
          <w:szCs w:val="28"/>
          <w:lang w:eastAsia="zh-CN"/>
        </w:rPr>
        <w:t xml:space="preserve">Максимальное количество надземных этажей зданий – 3 этажа, в том числе мансардный этаж. </w:t>
      </w:r>
    </w:p>
    <w:p w:rsidR="001F684C" w:rsidRPr="001F684C" w:rsidRDefault="001F684C" w:rsidP="001F684C">
      <w:pPr>
        <w:spacing w:line="200" w:lineRule="atLeast"/>
        <w:rPr>
          <w:rFonts w:eastAsia="SimSun"/>
          <w:sz w:val="28"/>
          <w:szCs w:val="28"/>
          <w:lang w:eastAsia="zh-CN"/>
        </w:rPr>
      </w:pPr>
      <w:r w:rsidRPr="001F684C">
        <w:rPr>
          <w:rFonts w:eastAsia="SimSun"/>
          <w:sz w:val="28"/>
          <w:szCs w:val="28"/>
          <w:lang w:eastAsia="zh-CN"/>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smartTag w:uri="urn:schemas-microsoft-com:office:smarttags" w:element="metricconverter">
          <w:smartTagPr>
            <w:attr w:name="ProductID" w:val="12 м"/>
          </w:smartTagPr>
          <w:r w:rsidRPr="001F684C">
            <w:rPr>
              <w:rFonts w:eastAsia="SimSun"/>
              <w:sz w:val="28"/>
              <w:szCs w:val="28"/>
              <w:lang w:eastAsia="zh-CN"/>
            </w:rPr>
            <w:t>12 м</w:t>
          </w:r>
        </w:smartTag>
        <w:r w:rsidRPr="001F684C">
          <w:rPr>
            <w:rFonts w:eastAsia="SimSun"/>
            <w:sz w:val="28"/>
            <w:szCs w:val="28"/>
            <w:lang w:eastAsia="zh-CN"/>
          </w:rPr>
          <w:t>.</w:t>
        </w:r>
      </w:smartTag>
    </w:p>
    <w:p w:rsidR="001F684C" w:rsidRPr="001F684C" w:rsidRDefault="001F684C" w:rsidP="001F684C">
      <w:pPr>
        <w:rPr>
          <w:rFonts w:eastAsia="SimSun"/>
          <w:sz w:val="28"/>
          <w:szCs w:val="28"/>
          <w:lang w:eastAsia="zh-CN"/>
        </w:rPr>
      </w:pPr>
      <w:r w:rsidRPr="001F684C">
        <w:rPr>
          <w:rFonts w:eastAsia="SimSun"/>
          <w:sz w:val="28"/>
          <w:szCs w:val="28"/>
          <w:lang w:eastAsia="zh-CN"/>
        </w:rPr>
        <w:t xml:space="preserve">Минимальный отступ строений от красной линии улиц не менее чем на - </w:t>
      </w:r>
      <w:smartTag w:uri="urn:schemas-microsoft-com:office:smarttags" w:element="metricconverter">
        <w:smartTagPr>
          <w:attr w:name="ProductID" w:val="5 м"/>
        </w:smartTagPr>
        <w:r w:rsidRPr="001F684C">
          <w:rPr>
            <w:rFonts w:eastAsia="SimSun"/>
            <w:sz w:val="28"/>
            <w:szCs w:val="28"/>
            <w:lang w:eastAsia="zh-CN"/>
          </w:rPr>
          <w:t>5 м</w:t>
        </w:r>
      </w:smartTag>
      <w:r w:rsidRPr="001F684C">
        <w:rPr>
          <w:rFonts w:eastAsia="SimSun"/>
          <w:sz w:val="28"/>
          <w:szCs w:val="28"/>
          <w:lang w:eastAsia="zh-CN"/>
        </w:rPr>
        <w:t xml:space="preserve">, от красной линии проездов не менее чем на - </w:t>
      </w:r>
      <w:smartTag w:uri="urn:schemas-microsoft-com:office:smarttags" w:element="metricconverter">
        <w:smartTagPr>
          <w:attr w:name="ProductID" w:val="3 м"/>
        </w:smartTagPr>
        <w:r w:rsidRPr="001F684C">
          <w:rPr>
            <w:rFonts w:eastAsia="SimSun"/>
            <w:sz w:val="28"/>
            <w:szCs w:val="28"/>
            <w:lang w:eastAsia="zh-CN"/>
          </w:rPr>
          <w:t>3 м</w:t>
        </w:r>
      </w:smartTag>
      <w:r w:rsidRPr="001F684C">
        <w:rPr>
          <w:rFonts w:eastAsia="SimSun"/>
          <w:sz w:val="28"/>
          <w:szCs w:val="28"/>
          <w:lang w:eastAsia="zh-CN"/>
        </w:rPr>
        <w:t>. В отдельных случаях допускается размещение жилых домов усадебного типа по красной линии улиц в условиях сложившейся застройки.</w:t>
      </w:r>
    </w:p>
    <w:p w:rsidR="001F684C" w:rsidRPr="001F684C" w:rsidRDefault="001F684C" w:rsidP="001F684C">
      <w:pPr>
        <w:spacing w:line="200" w:lineRule="atLeast"/>
        <w:rPr>
          <w:rFonts w:eastAsia="SimSun"/>
          <w:sz w:val="28"/>
          <w:szCs w:val="28"/>
          <w:lang w:eastAsia="zh-CN"/>
        </w:rPr>
      </w:pPr>
      <w:r w:rsidRPr="001F684C">
        <w:rPr>
          <w:rFonts w:eastAsia="SimSun"/>
          <w:sz w:val="28"/>
          <w:szCs w:val="28"/>
          <w:lang w:eastAsia="zh-CN"/>
        </w:rPr>
        <w:t xml:space="preserve">Минимальный отступ от границ соседнего участка до жилого дома - </w:t>
      </w:r>
      <w:smartTag w:uri="urn:schemas-microsoft-com:office:smarttags" w:element="metricconverter">
        <w:smartTagPr>
          <w:attr w:name="ProductID" w:val="3 м"/>
        </w:smartTagPr>
        <w:smartTag w:uri="urn:schemas-microsoft-com:office:smarttags" w:element="metricconverter">
          <w:smartTagPr>
            <w:attr w:name="ProductID" w:val="3 м"/>
          </w:smartTagPr>
          <w:r w:rsidRPr="001F684C">
            <w:rPr>
              <w:rFonts w:eastAsia="SimSun"/>
              <w:sz w:val="28"/>
              <w:szCs w:val="28"/>
              <w:lang w:eastAsia="zh-CN"/>
            </w:rPr>
            <w:t>3 м</w:t>
          </w:r>
        </w:smartTag>
        <w:r w:rsidRPr="001F684C">
          <w:rPr>
            <w:rFonts w:eastAsia="SimSun"/>
            <w:sz w:val="28"/>
            <w:szCs w:val="28"/>
            <w:lang w:eastAsia="zh-CN"/>
          </w:rPr>
          <w:t>.</w:t>
        </w:r>
      </w:smartTag>
      <w:r w:rsidRPr="001F684C">
        <w:rPr>
          <w:rFonts w:eastAsia="SimSun"/>
          <w:sz w:val="28"/>
          <w:szCs w:val="28"/>
          <w:lang w:eastAsia="zh-CN"/>
        </w:rPr>
        <w:t xml:space="preserve"> </w:t>
      </w:r>
    </w:p>
    <w:p w:rsidR="001F684C" w:rsidRPr="001F684C" w:rsidRDefault="001F684C" w:rsidP="001F684C">
      <w:pPr>
        <w:spacing w:line="200" w:lineRule="atLeast"/>
        <w:rPr>
          <w:rFonts w:eastAsia="SimSun"/>
          <w:sz w:val="28"/>
          <w:szCs w:val="28"/>
          <w:lang w:eastAsia="zh-CN"/>
        </w:rPr>
      </w:pPr>
      <w:r w:rsidRPr="001F684C">
        <w:rPr>
          <w:rFonts w:eastAsia="SimSun"/>
          <w:sz w:val="28"/>
          <w:szCs w:val="28"/>
          <w:lang w:eastAsia="zh-CN"/>
        </w:rPr>
        <w:t>Максимальный процент застройки в границах земельного участка – 65%</w:t>
      </w:r>
    </w:p>
    <w:p w:rsidR="001F684C" w:rsidRPr="001F684C" w:rsidRDefault="001F684C" w:rsidP="001F684C">
      <w:pPr>
        <w:rPr>
          <w:rFonts w:eastAsia="SimSun"/>
          <w:sz w:val="28"/>
          <w:szCs w:val="28"/>
          <w:lang w:eastAsia="zh-CN"/>
        </w:rPr>
      </w:pPr>
      <w:r w:rsidRPr="001F684C">
        <w:rPr>
          <w:rFonts w:eastAsia="SimSun"/>
          <w:sz w:val="28"/>
          <w:szCs w:val="28"/>
          <w:lang w:eastAsia="zh-CN"/>
        </w:rPr>
        <w:t>Коэффициент использования земельного участка:</w:t>
      </w:r>
    </w:p>
    <w:p w:rsidR="001F684C" w:rsidRPr="001F684C" w:rsidRDefault="001F684C" w:rsidP="001F684C">
      <w:pPr>
        <w:tabs>
          <w:tab w:val="left" w:pos="0"/>
        </w:tabs>
        <w:jc w:val="both"/>
        <w:rPr>
          <w:color w:val="000000"/>
          <w:sz w:val="28"/>
          <w:szCs w:val="28"/>
          <w:lang w:eastAsia="ar-SA"/>
        </w:rPr>
      </w:pPr>
      <w:r w:rsidRPr="001F684C">
        <w:rPr>
          <w:rFonts w:eastAsia="SimSun"/>
          <w:sz w:val="28"/>
          <w:szCs w:val="28"/>
          <w:lang w:eastAsia="zh-CN"/>
        </w:rPr>
        <w:t>– в границах территории жилой застройки индивидуальными домами усадебного типа – 0,4.</w:t>
      </w: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Правительства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 и водоотведение: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100, проложенной по ул. Юбилейной в районе земельного участка № 73;</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водоотведение – сеть водоотведения из железобетонных труб Ф1000 проложенная по ул. </w:t>
      </w:r>
      <w:proofErr w:type="gramStart"/>
      <w:r w:rsidRPr="001F684C">
        <w:rPr>
          <w:color w:val="000000"/>
          <w:sz w:val="28"/>
          <w:szCs w:val="28"/>
          <w:lang w:eastAsia="ar-SA"/>
        </w:rPr>
        <w:t>Юбилейной</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водоснабжения и водоотведения–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0,021 </w:t>
      </w:r>
      <w:proofErr w:type="spellStart"/>
      <w:r w:rsidRPr="001F684C">
        <w:rPr>
          <w:color w:val="000000"/>
          <w:sz w:val="28"/>
          <w:szCs w:val="28"/>
          <w:lang w:eastAsia="ar-SA"/>
        </w:rPr>
        <w:t>куб.м</w:t>
      </w:r>
      <w:proofErr w:type="spellEnd"/>
      <w:r w:rsidRPr="001F684C">
        <w:rPr>
          <w:color w:val="000000"/>
          <w:sz w:val="28"/>
          <w:szCs w:val="28"/>
          <w:lang w:eastAsia="ar-SA"/>
        </w:rPr>
        <w:t>./час; 0,0058л/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lastRenderedPageBreak/>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shd w:val="clear" w:color="auto" w:fill="FFFFFF"/>
        <w:ind w:firstLine="709"/>
        <w:jc w:val="both"/>
        <w:rPr>
          <w:sz w:val="28"/>
          <w:szCs w:val="28"/>
        </w:rPr>
      </w:pPr>
      <w:r w:rsidRPr="001F684C">
        <w:rPr>
          <w:sz w:val="28"/>
          <w:szCs w:val="28"/>
          <w:lang w:eastAsia="ar-SA"/>
        </w:rPr>
        <w:t>4. Т</w:t>
      </w:r>
      <w:r w:rsidRPr="001F684C">
        <w:rPr>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ind w:firstLine="709"/>
        <w:jc w:val="both"/>
        <w:rPr>
          <w:color w:val="000000"/>
          <w:sz w:val="28"/>
          <w:szCs w:val="28"/>
          <w:lang w:eastAsia="ar-SA"/>
        </w:rPr>
      </w:pPr>
      <w:r w:rsidRPr="001F684C">
        <w:rPr>
          <w:b/>
          <w:color w:val="000000"/>
          <w:sz w:val="28"/>
          <w:szCs w:val="28"/>
        </w:rPr>
        <w:t xml:space="preserve">Лот № 2 - </w:t>
      </w:r>
      <w:r w:rsidRPr="001F684C">
        <w:rPr>
          <w:color w:val="000000"/>
          <w:sz w:val="28"/>
          <w:szCs w:val="28"/>
          <w:lang w:eastAsia="ar-SA"/>
        </w:rPr>
        <w:t xml:space="preserve">земельный участок общей площадью 750 </w:t>
      </w:r>
      <w:proofErr w:type="spellStart"/>
      <w:r w:rsidRPr="001F684C">
        <w:rPr>
          <w:color w:val="000000"/>
          <w:sz w:val="28"/>
          <w:szCs w:val="28"/>
          <w:lang w:eastAsia="ar-SA"/>
        </w:rPr>
        <w:t>кв</w:t>
      </w:r>
      <w:proofErr w:type="gramStart"/>
      <w:r w:rsidRPr="001F684C">
        <w:rPr>
          <w:color w:val="000000"/>
          <w:sz w:val="28"/>
          <w:szCs w:val="28"/>
          <w:lang w:eastAsia="ar-SA"/>
        </w:rPr>
        <w:t>.м</w:t>
      </w:r>
      <w:proofErr w:type="spellEnd"/>
      <w:proofErr w:type="gramEnd"/>
      <w:r w:rsidRPr="001F684C">
        <w:rPr>
          <w:color w:val="000000"/>
          <w:sz w:val="28"/>
          <w:szCs w:val="28"/>
          <w:lang w:eastAsia="ar-SA"/>
        </w:rPr>
        <w:t xml:space="preserve">, с кадастровым номером 23:30:1104038:9, категория земель – земли населенных пунктов, местоположение: Краснодарский край, р-н Темрюкский, г Темрюк, ул. </w:t>
      </w:r>
      <w:proofErr w:type="gramStart"/>
      <w:r w:rsidRPr="001F684C">
        <w:rPr>
          <w:color w:val="000000"/>
          <w:sz w:val="28"/>
          <w:szCs w:val="28"/>
          <w:lang w:eastAsia="ar-SA"/>
        </w:rPr>
        <w:t>Привольная</w:t>
      </w:r>
      <w:proofErr w:type="gramEnd"/>
      <w:r w:rsidRPr="001F684C">
        <w:rPr>
          <w:color w:val="000000"/>
          <w:sz w:val="28"/>
          <w:szCs w:val="28"/>
          <w:lang w:eastAsia="ar-SA"/>
        </w:rPr>
        <w:t>, 28.</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Разрешенное использование: для индивидуального жилищного строительства.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Обременения: отсутствуют.</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В соответствии с пунктами 12, 17 статьи 39.11 Земельного кодекса Российской Федерации установить начальную цену продажи в размере 136 320 (сто тридцать шесть тысяч триста двадцать) рублей 00 копеек.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Шаг аукциона – 3%, что составляет 4 089 (четыре тысячи восемьдесят) рублей 60 копеек.</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Размер задатка составляет 100% от начальной цены продажи земельного участка.</w:t>
      </w:r>
    </w:p>
    <w:p w:rsidR="001F684C" w:rsidRPr="001F684C" w:rsidRDefault="001F684C" w:rsidP="001F684C">
      <w:pPr>
        <w:tabs>
          <w:tab w:val="left" w:pos="0"/>
        </w:tabs>
        <w:jc w:val="both"/>
        <w:rPr>
          <w:b/>
          <w:color w:val="000000"/>
          <w:sz w:val="28"/>
          <w:szCs w:val="28"/>
          <w:lang w:eastAsia="ar-SA"/>
        </w:rPr>
      </w:pPr>
      <w:r w:rsidRPr="001F684C">
        <w:rPr>
          <w:color w:val="000000"/>
          <w:sz w:val="28"/>
          <w:szCs w:val="28"/>
          <w:lang w:eastAsia="ar-SA"/>
        </w:rPr>
        <w:tab/>
      </w:r>
      <w:r w:rsidRPr="001F684C">
        <w:rPr>
          <w:b/>
          <w:color w:val="000000"/>
          <w:sz w:val="28"/>
          <w:szCs w:val="28"/>
          <w:lang w:eastAsia="ar-SA"/>
        </w:rPr>
        <w:t>Предельные параметры разрешенного строительства: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Минимальная площадь земельных участков – 300 кв. м.</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Максимальная площадь земельного участка – 2500 кв. м.</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Минимальная ширина земельных участков вдоль фронта улицы (проезда) – 12 м.</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Максимальное количество надземных этажей зданий – 3 этажа, в том числе мансардный этаж.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Максимальная высота зданий от уровня земли до верха перекрытия последнего этажа (или конька кровли) - 12 м.</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Минимальный отступ от границ соседнего участка до жилого дома - 3 м.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Максимальный процент застройки в границах земельного участка – 65%</w:t>
      </w:r>
    </w:p>
    <w:p w:rsidR="001F684C" w:rsidRPr="001F684C" w:rsidRDefault="001F684C" w:rsidP="001F684C">
      <w:pPr>
        <w:tabs>
          <w:tab w:val="left" w:pos="0"/>
        </w:tabs>
        <w:jc w:val="both"/>
        <w:rPr>
          <w:b/>
          <w:color w:val="000000"/>
          <w:sz w:val="28"/>
          <w:szCs w:val="28"/>
          <w:lang w:eastAsia="ar-SA"/>
        </w:rPr>
      </w:pPr>
      <w:r w:rsidRPr="001F684C">
        <w:rPr>
          <w:color w:val="000000"/>
          <w:sz w:val="28"/>
          <w:szCs w:val="28"/>
          <w:lang w:eastAsia="ar-SA"/>
        </w:rPr>
        <w:tab/>
      </w:r>
      <w:r w:rsidRPr="001F684C">
        <w:rPr>
          <w:b/>
          <w:color w:val="000000"/>
          <w:sz w:val="28"/>
          <w:szCs w:val="28"/>
          <w:lang w:eastAsia="ar-SA"/>
        </w:rPr>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lastRenderedPageBreak/>
        <w:tab/>
        <w:t>1. Электроэнергия: технологическое присоединение к сетям филиала АО «НЭСК-Электросети» «</w:t>
      </w:r>
      <w:proofErr w:type="spellStart"/>
      <w:r w:rsidRPr="001F684C">
        <w:rPr>
          <w:color w:val="000000"/>
          <w:sz w:val="28"/>
          <w:szCs w:val="28"/>
          <w:lang w:eastAsia="ar-SA"/>
        </w:rPr>
        <w:t>Темрюкэлектросеть</w:t>
      </w:r>
      <w:proofErr w:type="spellEnd"/>
      <w:r w:rsidRPr="001F684C">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lang w:eastAsia="ar-SA"/>
        </w:rPr>
        <w:t>согласно Постановления</w:t>
      </w:r>
      <w:proofErr w:type="gramEnd"/>
      <w:r w:rsidRPr="001F684C">
        <w:rPr>
          <w:color w:val="000000"/>
          <w:sz w:val="28"/>
          <w:szCs w:val="28"/>
          <w:lang w:eastAsia="ar-SA"/>
        </w:rPr>
        <w:t xml:space="preserve">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 и водоотведение: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110, проложенной по ул. Левобережной напротив земельного участка № 3;</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водоснабжения и водоотведения–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0,021 </w:t>
      </w:r>
      <w:proofErr w:type="spellStart"/>
      <w:r w:rsidRPr="001F684C">
        <w:rPr>
          <w:color w:val="000000"/>
          <w:sz w:val="28"/>
          <w:szCs w:val="28"/>
          <w:lang w:eastAsia="ar-SA"/>
        </w:rPr>
        <w:t>куб.м</w:t>
      </w:r>
      <w:proofErr w:type="spellEnd"/>
      <w:r w:rsidRPr="001F684C">
        <w:rPr>
          <w:color w:val="000000"/>
          <w:sz w:val="28"/>
          <w:szCs w:val="28"/>
          <w:lang w:eastAsia="ar-SA"/>
        </w:rPr>
        <w:t>./час; 0,0058л/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Default="001F684C" w:rsidP="001F684C">
      <w:pPr>
        <w:tabs>
          <w:tab w:val="left" w:pos="0"/>
        </w:tabs>
        <w:jc w:val="both"/>
        <w:rPr>
          <w:color w:val="000000"/>
          <w:sz w:val="28"/>
          <w:szCs w:val="28"/>
          <w:lang w:eastAsia="ar-SA"/>
        </w:rPr>
      </w:pPr>
      <w:r w:rsidRPr="001F684C">
        <w:rPr>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2A4EA1" w:rsidRPr="001F684C" w:rsidRDefault="002A4EA1" w:rsidP="002A4EA1">
      <w:pPr>
        <w:ind w:firstLine="709"/>
        <w:jc w:val="both"/>
        <w:rPr>
          <w:color w:val="000000"/>
          <w:sz w:val="28"/>
          <w:szCs w:val="28"/>
          <w:lang w:eastAsia="ar-SA"/>
        </w:rPr>
      </w:pPr>
      <w:r w:rsidRPr="002A4EA1">
        <w:rPr>
          <w:b/>
          <w:color w:val="000000"/>
          <w:sz w:val="28"/>
          <w:szCs w:val="28"/>
          <w:lang w:eastAsia="ar-SA"/>
        </w:rPr>
        <w:t xml:space="preserve">Лот </w:t>
      </w:r>
      <w:r w:rsidR="00CC4E9F">
        <w:rPr>
          <w:b/>
          <w:color w:val="000000"/>
          <w:sz w:val="28"/>
          <w:szCs w:val="28"/>
          <w:lang w:eastAsia="ar-SA"/>
        </w:rPr>
        <w:t xml:space="preserve">№ </w:t>
      </w:r>
      <w:r w:rsidRPr="002A4EA1">
        <w:rPr>
          <w:b/>
          <w:color w:val="000000"/>
          <w:sz w:val="28"/>
          <w:szCs w:val="28"/>
          <w:lang w:eastAsia="ar-SA"/>
        </w:rPr>
        <w:t>3</w:t>
      </w:r>
      <w:r>
        <w:rPr>
          <w:b/>
          <w:color w:val="000000"/>
          <w:sz w:val="28"/>
          <w:szCs w:val="28"/>
          <w:lang w:eastAsia="ar-SA"/>
        </w:rPr>
        <w:t xml:space="preserve"> - </w:t>
      </w:r>
      <w:r w:rsidRPr="001F684C">
        <w:rPr>
          <w:color w:val="000000"/>
          <w:sz w:val="28"/>
          <w:szCs w:val="28"/>
          <w:lang w:eastAsia="ar-SA"/>
        </w:rPr>
        <w:t xml:space="preserve">земельный участок общей площадью </w:t>
      </w:r>
      <w:r>
        <w:rPr>
          <w:color w:val="000000"/>
          <w:sz w:val="28"/>
          <w:szCs w:val="28"/>
          <w:lang w:eastAsia="ar-SA"/>
        </w:rPr>
        <w:t>850</w:t>
      </w:r>
      <w:r w:rsidRPr="001F684C">
        <w:rPr>
          <w:color w:val="000000"/>
          <w:sz w:val="28"/>
          <w:szCs w:val="28"/>
          <w:lang w:eastAsia="ar-SA"/>
        </w:rPr>
        <w:t xml:space="preserve"> </w:t>
      </w:r>
      <w:proofErr w:type="spellStart"/>
      <w:r w:rsidRPr="001F684C">
        <w:rPr>
          <w:color w:val="000000"/>
          <w:sz w:val="28"/>
          <w:szCs w:val="28"/>
          <w:lang w:eastAsia="ar-SA"/>
        </w:rPr>
        <w:t>кв</w:t>
      </w:r>
      <w:proofErr w:type="gramStart"/>
      <w:r w:rsidRPr="001F684C">
        <w:rPr>
          <w:color w:val="000000"/>
          <w:sz w:val="28"/>
          <w:szCs w:val="28"/>
          <w:lang w:eastAsia="ar-SA"/>
        </w:rPr>
        <w:t>.м</w:t>
      </w:r>
      <w:proofErr w:type="spellEnd"/>
      <w:proofErr w:type="gramEnd"/>
      <w:r w:rsidRPr="001F684C">
        <w:rPr>
          <w:color w:val="000000"/>
          <w:sz w:val="28"/>
          <w:szCs w:val="28"/>
          <w:lang w:eastAsia="ar-SA"/>
        </w:rPr>
        <w:t>, с кадастровым номером 23:30:</w:t>
      </w:r>
      <w:r>
        <w:rPr>
          <w:color w:val="000000"/>
          <w:sz w:val="28"/>
          <w:szCs w:val="28"/>
          <w:lang w:eastAsia="ar-SA"/>
        </w:rPr>
        <w:t>1106060</w:t>
      </w:r>
      <w:r w:rsidRPr="001F684C">
        <w:rPr>
          <w:color w:val="000000"/>
          <w:sz w:val="28"/>
          <w:szCs w:val="28"/>
          <w:lang w:eastAsia="ar-SA"/>
        </w:rPr>
        <w:t>:</w:t>
      </w:r>
      <w:r>
        <w:rPr>
          <w:color w:val="000000"/>
          <w:sz w:val="28"/>
          <w:szCs w:val="28"/>
          <w:lang w:eastAsia="ar-SA"/>
        </w:rPr>
        <w:t>17</w:t>
      </w:r>
      <w:r w:rsidRPr="001F684C">
        <w:rPr>
          <w:color w:val="000000"/>
          <w:sz w:val="28"/>
          <w:szCs w:val="28"/>
          <w:lang w:eastAsia="ar-SA"/>
        </w:rPr>
        <w:t>, категория земель – земли населенных пунктов, местоположение: Краснодарский край, р-н Темрюкский, г</w:t>
      </w:r>
      <w:r>
        <w:rPr>
          <w:color w:val="000000"/>
          <w:sz w:val="28"/>
          <w:szCs w:val="28"/>
          <w:lang w:eastAsia="ar-SA"/>
        </w:rPr>
        <w:t>.</w:t>
      </w:r>
      <w:r w:rsidRPr="001F684C">
        <w:rPr>
          <w:color w:val="000000"/>
          <w:sz w:val="28"/>
          <w:szCs w:val="28"/>
          <w:lang w:eastAsia="ar-SA"/>
        </w:rPr>
        <w:t xml:space="preserve"> Темрюк, ул. </w:t>
      </w:r>
      <w:proofErr w:type="spellStart"/>
      <w:r>
        <w:rPr>
          <w:color w:val="000000"/>
          <w:sz w:val="28"/>
          <w:szCs w:val="28"/>
          <w:lang w:eastAsia="ar-SA"/>
        </w:rPr>
        <w:t>Бувина</w:t>
      </w:r>
      <w:proofErr w:type="spellEnd"/>
      <w:r w:rsidRPr="001F684C">
        <w:rPr>
          <w:color w:val="000000"/>
          <w:sz w:val="28"/>
          <w:szCs w:val="28"/>
          <w:lang w:eastAsia="ar-SA"/>
        </w:rPr>
        <w:t>.</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          Разрешенное использование: для индивидуального жилищного строительства.</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ab/>
        <w:t>Обременения: отсутствуют.</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2A4EA1" w:rsidRPr="001F684C" w:rsidRDefault="002A4EA1" w:rsidP="002A4EA1">
      <w:pPr>
        <w:tabs>
          <w:tab w:val="left" w:pos="0"/>
        </w:tabs>
        <w:jc w:val="both"/>
        <w:rPr>
          <w:color w:val="000000"/>
          <w:sz w:val="28"/>
          <w:szCs w:val="28"/>
          <w:lang w:eastAsia="ar-SA"/>
        </w:rPr>
      </w:pPr>
      <w:r>
        <w:rPr>
          <w:color w:val="000000"/>
          <w:sz w:val="28"/>
          <w:szCs w:val="28"/>
          <w:lang w:eastAsia="ar-SA"/>
        </w:rPr>
        <w:t>В соответствии с пунктами 12</w:t>
      </w:r>
      <w:r w:rsidRPr="001F684C">
        <w:rPr>
          <w:color w:val="000000"/>
          <w:sz w:val="28"/>
          <w:szCs w:val="28"/>
          <w:lang w:eastAsia="ar-SA"/>
        </w:rPr>
        <w:t xml:space="preserve"> статьи 39.11 Земельного кодекса Российской Федерации установить начальную цену продажи в размере </w:t>
      </w:r>
      <w:r>
        <w:rPr>
          <w:color w:val="000000"/>
          <w:sz w:val="28"/>
          <w:szCs w:val="28"/>
          <w:lang w:eastAsia="ar-SA"/>
        </w:rPr>
        <w:t>568 000</w:t>
      </w:r>
      <w:r w:rsidRPr="001F684C">
        <w:rPr>
          <w:color w:val="000000"/>
          <w:sz w:val="28"/>
          <w:szCs w:val="28"/>
          <w:lang w:eastAsia="ar-SA"/>
        </w:rPr>
        <w:t xml:space="preserve"> (</w:t>
      </w:r>
      <w:r>
        <w:rPr>
          <w:color w:val="000000"/>
          <w:sz w:val="28"/>
          <w:szCs w:val="28"/>
          <w:lang w:eastAsia="ar-SA"/>
        </w:rPr>
        <w:t>пятьсот шестьдесят восемь</w:t>
      </w:r>
      <w:r w:rsidRPr="001F684C">
        <w:rPr>
          <w:color w:val="000000"/>
          <w:sz w:val="28"/>
          <w:szCs w:val="28"/>
          <w:lang w:eastAsia="ar-SA"/>
        </w:rPr>
        <w:t xml:space="preserve"> тыс</w:t>
      </w:r>
      <w:r>
        <w:rPr>
          <w:color w:val="000000"/>
          <w:sz w:val="28"/>
          <w:szCs w:val="28"/>
          <w:lang w:eastAsia="ar-SA"/>
        </w:rPr>
        <w:t>яч</w:t>
      </w:r>
      <w:r w:rsidRPr="001F684C">
        <w:rPr>
          <w:color w:val="000000"/>
          <w:sz w:val="28"/>
          <w:szCs w:val="28"/>
          <w:lang w:eastAsia="ar-SA"/>
        </w:rPr>
        <w:t xml:space="preserve">) рублей 00 копеек. </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         Шаг аукциона – 3%, что составляет </w:t>
      </w:r>
      <w:r>
        <w:rPr>
          <w:color w:val="000000"/>
          <w:sz w:val="28"/>
          <w:szCs w:val="28"/>
          <w:lang w:eastAsia="ar-SA"/>
        </w:rPr>
        <w:t>17 040</w:t>
      </w:r>
      <w:r w:rsidRPr="001F684C">
        <w:rPr>
          <w:color w:val="000000"/>
          <w:sz w:val="28"/>
          <w:szCs w:val="28"/>
          <w:lang w:eastAsia="ar-SA"/>
        </w:rPr>
        <w:t xml:space="preserve"> (</w:t>
      </w:r>
      <w:r>
        <w:rPr>
          <w:color w:val="000000"/>
          <w:sz w:val="28"/>
          <w:szCs w:val="28"/>
          <w:lang w:eastAsia="ar-SA"/>
        </w:rPr>
        <w:t>семнадцать</w:t>
      </w:r>
      <w:r w:rsidRPr="001F684C">
        <w:rPr>
          <w:color w:val="000000"/>
          <w:sz w:val="28"/>
          <w:szCs w:val="28"/>
          <w:lang w:eastAsia="ar-SA"/>
        </w:rPr>
        <w:t xml:space="preserve"> тысяч </w:t>
      </w:r>
      <w:r>
        <w:rPr>
          <w:color w:val="000000"/>
          <w:sz w:val="28"/>
          <w:szCs w:val="28"/>
          <w:lang w:eastAsia="ar-SA"/>
        </w:rPr>
        <w:t>сорок) рублей 0</w:t>
      </w:r>
      <w:r w:rsidRPr="001F684C">
        <w:rPr>
          <w:color w:val="000000"/>
          <w:sz w:val="28"/>
          <w:szCs w:val="28"/>
          <w:lang w:eastAsia="ar-SA"/>
        </w:rPr>
        <w:t>0 копеек.</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          Размер задатка составляет 100% от начальной цены продажи земельного участка.</w:t>
      </w:r>
    </w:p>
    <w:p w:rsidR="002A4EA1" w:rsidRPr="001F684C" w:rsidRDefault="002A4EA1" w:rsidP="002A4EA1">
      <w:pPr>
        <w:tabs>
          <w:tab w:val="left" w:pos="0"/>
        </w:tabs>
        <w:jc w:val="both"/>
        <w:rPr>
          <w:b/>
          <w:color w:val="000000"/>
          <w:sz w:val="28"/>
          <w:szCs w:val="28"/>
          <w:lang w:eastAsia="ar-SA"/>
        </w:rPr>
      </w:pPr>
      <w:r w:rsidRPr="001F684C">
        <w:rPr>
          <w:color w:val="000000"/>
          <w:sz w:val="28"/>
          <w:szCs w:val="28"/>
          <w:lang w:eastAsia="ar-SA"/>
        </w:rPr>
        <w:tab/>
      </w:r>
      <w:r w:rsidRPr="001F684C">
        <w:rPr>
          <w:b/>
          <w:color w:val="000000"/>
          <w:sz w:val="28"/>
          <w:szCs w:val="28"/>
          <w:lang w:eastAsia="ar-SA"/>
        </w:rPr>
        <w:t>Предельные параметры разрешенного строительства:</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Максимальное количество надземных этажей зданий – 3 этажа, в том числе мансардный этаж. </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lastRenderedPageBreak/>
        <w:t>Максимальная высота зданий от уровня земли до верха перекрытия последнего этажа (или конька кровли) - 12 м.</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Минимальный отступ от границ соседнего участка до жилого дома - 3 м. </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Максимальный процент застройки в границах земельного участка – 65%</w:t>
      </w:r>
    </w:p>
    <w:p w:rsidR="002A4EA1" w:rsidRPr="001F684C" w:rsidRDefault="002A4EA1" w:rsidP="002A4EA1">
      <w:pPr>
        <w:tabs>
          <w:tab w:val="left" w:pos="0"/>
        </w:tabs>
        <w:jc w:val="both"/>
        <w:rPr>
          <w:b/>
          <w:color w:val="000000"/>
          <w:sz w:val="28"/>
          <w:szCs w:val="28"/>
          <w:lang w:eastAsia="ar-SA"/>
        </w:rPr>
      </w:pPr>
      <w:r w:rsidRPr="001F684C">
        <w:rPr>
          <w:color w:val="000000"/>
          <w:sz w:val="28"/>
          <w:szCs w:val="28"/>
          <w:lang w:eastAsia="ar-SA"/>
        </w:rPr>
        <w:tab/>
      </w:r>
      <w:r w:rsidRPr="001F684C">
        <w:rPr>
          <w:b/>
          <w:color w:val="000000"/>
          <w:sz w:val="28"/>
          <w:szCs w:val="28"/>
          <w:lang w:eastAsia="ar-SA"/>
        </w:rPr>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 </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ab/>
        <w:t>1. Электроэнергия: технологическое присоединение к сетям филиала АО «НЭСК-Электросети» «</w:t>
      </w:r>
      <w:proofErr w:type="spellStart"/>
      <w:r w:rsidRPr="001F684C">
        <w:rPr>
          <w:color w:val="000000"/>
          <w:sz w:val="28"/>
          <w:szCs w:val="28"/>
          <w:lang w:eastAsia="ar-SA"/>
        </w:rPr>
        <w:t>Темрюкэлектросеть</w:t>
      </w:r>
      <w:proofErr w:type="spellEnd"/>
      <w:r w:rsidRPr="001F684C">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lang w:eastAsia="ar-SA"/>
        </w:rPr>
        <w:t>согласно Постановления</w:t>
      </w:r>
      <w:proofErr w:type="gramEnd"/>
      <w:r w:rsidRPr="001F684C">
        <w:rPr>
          <w:color w:val="000000"/>
          <w:sz w:val="28"/>
          <w:szCs w:val="28"/>
          <w:lang w:eastAsia="ar-SA"/>
        </w:rPr>
        <w:t xml:space="preserve">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ab/>
        <w:t>2. Водоснабжение и водоотведение:</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xml:space="preserve">- водоснабжение от водопроводной сети из полиэтиленовых труб Ф 110, проложенной по ул. </w:t>
      </w:r>
      <w:proofErr w:type="spellStart"/>
      <w:r w:rsidR="00CC4E9F">
        <w:rPr>
          <w:color w:val="000000"/>
          <w:sz w:val="28"/>
          <w:szCs w:val="28"/>
          <w:lang w:eastAsia="ar-SA"/>
        </w:rPr>
        <w:t>Бувина</w:t>
      </w:r>
      <w:proofErr w:type="spellEnd"/>
      <w:r w:rsidRPr="001F684C">
        <w:rPr>
          <w:color w:val="000000"/>
          <w:sz w:val="28"/>
          <w:szCs w:val="28"/>
          <w:lang w:eastAsia="ar-SA"/>
        </w:rPr>
        <w:t>;</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максимальная нагрузка водоснабжения и водоотведения–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0,021 </w:t>
      </w:r>
      <w:proofErr w:type="spellStart"/>
      <w:r w:rsidRPr="001F684C">
        <w:rPr>
          <w:color w:val="000000"/>
          <w:sz w:val="28"/>
          <w:szCs w:val="28"/>
          <w:lang w:eastAsia="ar-SA"/>
        </w:rPr>
        <w:t>куб.м</w:t>
      </w:r>
      <w:proofErr w:type="spellEnd"/>
      <w:r w:rsidRPr="001F684C">
        <w:rPr>
          <w:color w:val="000000"/>
          <w:sz w:val="28"/>
          <w:szCs w:val="28"/>
          <w:lang w:eastAsia="ar-SA"/>
        </w:rPr>
        <w:t>./час; 0,0058л/</w:t>
      </w:r>
      <w:proofErr w:type="gramStart"/>
      <w:r w:rsidRPr="001F684C">
        <w:rPr>
          <w:color w:val="000000"/>
          <w:sz w:val="28"/>
          <w:szCs w:val="28"/>
          <w:lang w:eastAsia="ar-SA"/>
        </w:rPr>
        <w:t>с</w:t>
      </w:r>
      <w:proofErr w:type="gramEnd"/>
      <w:r w:rsidRPr="001F684C">
        <w:rPr>
          <w:color w:val="000000"/>
          <w:sz w:val="28"/>
          <w:szCs w:val="28"/>
          <w:lang w:eastAsia="ar-SA"/>
        </w:rPr>
        <w:t>;</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2A4EA1" w:rsidRPr="001F684C" w:rsidRDefault="002A4EA1" w:rsidP="002A4EA1">
      <w:pPr>
        <w:tabs>
          <w:tab w:val="left" w:pos="0"/>
        </w:tabs>
        <w:jc w:val="both"/>
        <w:rPr>
          <w:color w:val="000000"/>
          <w:sz w:val="28"/>
          <w:szCs w:val="28"/>
          <w:lang w:eastAsia="ar-SA"/>
        </w:rPr>
      </w:pPr>
      <w:r w:rsidRPr="001F684C">
        <w:rPr>
          <w:color w:val="000000"/>
          <w:sz w:val="28"/>
          <w:szCs w:val="28"/>
          <w:lang w:eastAsia="ar-SA"/>
        </w:rPr>
        <w:tab/>
        <w:t xml:space="preserve">3. Газоснабжение: </w:t>
      </w:r>
      <w:r w:rsidR="00D47525">
        <w:rPr>
          <w:color w:val="000000"/>
          <w:sz w:val="28"/>
          <w:szCs w:val="28"/>
          <w:lang w:eastAsia="ar-SA"/>
        </w:rPr>
        <w:t>т</w:t>
      </w:r>
      <w:r w:rsidRPr="001F684C">
        <w:rPr>
          <w:color w:val="000000"/>
          <w:sz w:val="28"/>
          <w:szCs w:val="28"/>
          <w:lang w:eastAsia="ar-SA"/>
        </w:rPr>
        <w:t>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r w:rsidR="00D47525">
        <w:rPr>
          <w:color w:val="000000"/>
          <w:sz w:val="28"/>
          <w:szCs w:val="28"/>
          <w:lang w:eastAsia="ar-SA"/>
        </w:rPr>
        <w:t xml:space="preserve"> </w:t>
      </w:r>
      <w:r w:rsidR="00B56DC4">
        <w:rPr>
          <w:color w:val="000000"/>
          <w:sz w:val="28"/>
          <w:szCs w:val="28"/>
          <w:lang w:eastAsia="ar-SA"/>
        </w:rPr>
        <w:t>О</w:t>
      </w:r>
      <w:r w:rsidR="00D47525">
        <w:rPr>
          <w:color w:val="000000"/>
          <w:sz w:val="28"/>
          <w:szCs w:val="28"/>
          <w:lang w:eastAsia="ar-SA"/>
        </w:rPr>
        <w:t xml:space="preserve">бъект находится в жилом массиве, не учтенном схемой газоснабжения г. Темрюка. Для </w:t>
      </w:r>
      <w:r w:rsidR="00B56DC4">
        <w:rPr>
          <w:color w:val="000000"/>
          <w:sz w:val="28"/>
          <w:szCs w:val="28"/>
          <w:lang w:eastAsia="ar-SA"/>
        </w:rPr>
        <w:t>газоснабжения</w:t>
      </w:r>
      <w:r w:rsidR="00D47525">
        <w:rPr>
          <w:color w:val="000000"/>
          <w:sz w:val="28"/>
          <w:szCs w:val="28"/>
          <w:lang w:eastAsia="ar-SA"/>
        </w:rPr>
        <w:t xml:space="preserve"> объекта необходимо определить мероприятия по подключению, которые могут учитывать, в числе, строительство распределительных газопроводов и пунктов</w:t>
      </w:r>
      <w:r w:rsidR="00B56DC4">
        <w:rPr>
          <w:color w:val="000000"/>
          <w:sz w:val="28"/>
          <w:szCs w:val="28"/>
          <w:lang w:eastAsia="ar-SA"/>
        </w:rPr>
        <w:t xml:space="preserve"> редуцирования газа. </w:t>
      </w:r>
    </w:p>
    <w:p w:rsidR="002A4EA1" w:rsidRDefault="002A4EA1" w:rsidP="002A4EA1">
      <w:pPr>
        <w:tabs>
          <w:tab w:val="left" w:pos="0"/>
        </w:tabs>
        <w:jc w:val="both"/>
        <w:rPr>
          <w:color w:val="000000"/>
          <w:sz w:val="28"/>
          <w:szCs w:val="28"/>
          <w:lang w:eastAsia="ar-SA"/>
        </w:rPr>
      </w:pPr>
      <w:r w:rsidRPr="001F684C">
        <w:rPr>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39648D" w:rsidRDefault="002A4EA1" w:rsidP="00A75B77">
      <w:pPr>
        <w:tabs>
          <w:tab w:val="left" w:pos="0"/>
        </w:tabs>
        <w:ind w:firstLine="720"/>
        <w:jc w:val="both"/>
        <w:rPr>
          <w:b/>
          <w:sz w:val="28"/>
          <w:szCs w:val="28"/>
          <w:u w:val="single"/>
          <w:lang w:eastAsia="ar-SA"/>
        </w:rPr>
      </w:pPr>
      <w:r w:rsidRPr="002A4EA1">
        <w:rPr>
          <w:b/>
          <w:color w:val="000000"/>
          <w:sz w:val="28"/>
          <w:szCs w:val="28"/>
          <w:lang w:eastAsia="ar-SA"/>
        </w:rPr>
        <w:t xml:space="preserve"> </w:t>
      </w:r>
      <w:bookmarkStart w:id="0" w:name="_GoBack"/>
      <w:bookmarkEnd w:id="0"/>
      <w:r w:rsidR="00823AF9" w:rsidRPr="00484912">
        <w:rPr>
          <w:color w:val="000000"/>
          <w:sz w:val="28"/>
          <w:szCs w:val="28"/>
          <w:lang w:eastAsia="ar-SA"/>
        </w:rPr>
        <w:t xml:space="preserve">      </w:t>
      </w:r>
      <w:r w:rsidR="0039648D" w:rsidRPr="00C87E94">
        <w:rPr>
          <w:b/>
          <w:sz w:val="28"/>
          <w:szCs w:val="28"/>
          <w:u w:val="single"/>
          <w:lang w:eastAsia="ar-SA"/>
        </w:rPr>
        <w:t>Предмет аукциона на право заключения договоров аренды:</w:t>
      </w:r>
    </w:p>
    <w:p w:rsidR="001F684C" w:rsidRPr="001F684C" w:rsidRDefault="001F684C" w:rsidP="001F684C">
      <w:pPr>
        <w:shd w:val="clear" w:color="auto" w:fill="FFFFFF"/>
        <w:ind w:firstLine="709"/>
        <w:jc w:val="both"/>
        <w:rPr>
          <w:color w:val="000000"/>
          <w:sz w:val="28"/>
          <w:szCs w:val="28"/>
        </w:rPr>
      </w:pPr>
      <w:r w:rsidRPr="001F684C">
        <w:rPr>
          <w:b/>
          <w:color w:val="000000"/>
          <w:sz w:val="28"/>
          <w:szCs w:val="28"/>
          <w:lang w:eastAsia="ar-SA"/>
        </w:rPr>
        <w:t xml:space="preserve">Лот № </w:t>
      </w:r>
      <w:r w:rsidR="00CC4E9F">
        <w:rPr>
          <w:b/>
          <w:color w:val="000000"/>
          <w:sz w:val="28"/>
          <w:szCs w:val="28"/>
          <w:lang w:eastAsia="ar-SA"/>
        </w:rPr>
        <w:t>4</w:t>
      </w:r>
      <w:r w:rsidRPr="001F684C">
        <w:rPr>
          <w:b/>
          <w:color w:val="000000"/>
          <w:sz w:val="28"/>
          <w:szCs w:val="28"/>
          <w:lang w:eastAsia="ar-SA"/>
        </w:rPr>
        <w:t xml:space="preserve"> </w:t>
      </w:r>
      <w:r w:rsidRPr="001F684C">
        <w:rPr>
          <w:color w:val="000000"/>
          <w:sz w:val="28"/>
          <w:szCs w:val="28"/>
          <w:lang w:eastAsia="ar-SA"/>
        </w:rPr>
        <w:t xml:space="preserve">– </w:t>
      </w:r>
      <w:r w:rsidRPr="001F684C">
        <w:rPr>
          <w:color w:val="000000"/>
          <w:sz w:val="28"/>
          <w:szCs w:val="28"/>
        </w:rPr>
        <w:t xml:space="preserve">земельный участок общей площадью 200 </w:t>
      </w:r>
      <w:proofErr w:type="spellStart"/>
      <w:r w:rsidRPr="001F684C">
        <w:rPr>
          <w:color w:val="000000"/>
          <w:sz w:val="28"/>
          <w:szCs w:val="28"/>
        </w:rPr>
        <w:t>кв</w:t>
      </w:r>
      <w:proofErr w:type="gramStart"/>
      <w:r w:rsidRPr="001F684C">
        <w:rPr>
          <w:color w:val="000000"/>
          <w:sz w:val="28"/>
          <w:szCs w:val="28"/>
        </w:rPr>
        <w:t>.м</w:t>
      </w:r>
      <w:proofErr w:type="spellEnd"/>
      <w:proofErr w:type="gramEnd"/>
      <w:r w:rsidRPr="001F684C">
        <w:rPr>
          <w:color w:val="000000"/>
          <w:sz w:val="28"/>
          <w:szCs w:val="28"/>
        </w:rPr>
        <w:t xml:space="preserve">, с кадастровым номером 23:30:1109028:132, категория земель – земли населенных пунктов, местоположение: </w:t>
      </w:r>
      <w:r w:rsidRPr="001F684C">
        <w:rPr>
          <w:sz w:val="28"/>
          <w:szCs w:val="28"/>
        </w:rPr>
        <w:t>Краснодарский край, р-н Темрюкский, г. Темрюк, ул. Калинина, территория, прилегающая к участку № 122</w:t>
      </w:r>
      <w:r w:rsidRPr="001F684C">
        <w:rPr>
          <w:color w:val="000000"/>
          <w:sz w:val="28"/>
          <w:szCs w:val="28"/>
        </w:rPr>
        <w:t>.</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lastRenderedPageBreak/>
        <w:t>Разрешенное использование: магазины.</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Обременения: не имеется.</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Срок действия договора аренды – 18 месяцев.</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28"/>
        </w:rPr>
        <w:t>В соответствии с пунктами 14, 17 статьи 39.11 Земельного кодекса Российской Федерации установить начальный размер ежегодной арендной платы в размере 184</w:t>
      </w:r>
      <w:r w:rsidRPr="001F684C">
        <w:rPr>
          <w:sz w:val="28"/>
          <w:szCs w:val="28"/>
        </w:rPr>
        <w:t xml:space="preserve"> 600 (сто восемьдесят четыре тысячи шестьсот) рублей 00 копеек.</w:t>
      </w:r>
    </w:p>
    <w:p w:rsidR="001F684C" w:rsidRPr="001F684C" w:rsidRDefault="001F684C" w:rsidP="001F684C">
      <w:pPr>
        <w:shd w:val="clear" w:color="auto" w:fill="FFFFFF"/>
        <w:tabs>
          <w:tab w:val="left" w:pos="0"/>
        </w:tabs>
        <w:jc w:val="both"/>
        <w:rPr>
          <w:sz w:val="28"/>
          <w:szCs w:val="28"/>
          <w:lang w:eastAsia="ar-SA"/>
        </w:rPr>
      </w:pPr>
      <w:r w:rsidRPr="001F684C">
        <w:rPr>
          <w:color w:val="000000"/>
          <w:sz w:val="28"/>
          <w:szCs w:val="28"/>
          <w:lang w:eastAsia="ar-SA"/>
        </w:rPr>
        <w:tab/>
        <w:t>Шаг аукциона – 3%, что составляет 5</w:t>
      </w:r>
      <w:r w:rsidRPr="001F684C">
        <w:rPr>
          <w:sz w:val="28"/>
          <w:szCs w:val="28"/>
          <w:lang w:eastAsia="ar-SA"/>
        </w:rPr>
        <w:t xml:space="preserve"> 538 (пять тысяч пятьсот тридцать восемь) рублей 00 копеек.</w:t>
      </w:r>
    </w:p>
    <w:p w:rsidR="001F684C" w:rsidRPr="001F684C" w:rsidRDefault="001F684C" w:rsidP="001F684C">
      <w:pPr>
        <w:shd w:val="clear" w:color="auto" w:fill="FFFFFF"/>
        <w:jc w:val="both"/>
        <w:rPr>
          <w:color w:val="000000"/>
          <w:sz w:val="28"/>
          <w:szCs w:val="28"/>
        </w:rPr>
      </w:pPr>
      <w:r w:rsidRPr="001F684C">
        <w:rPr>
          <w:color w:val="000000"/>
          <w:sz w:val="28"/>
          <w:szCs w:val="2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shd w:val="clear" w:color="auto" w:fill="FFFFFF"/>
        <w:ind w:firstLine="709"/>
        <w:jc w:val="both"/>
        <w:rPr>
          <w:b/>
          <w:color w:val="000000"/>
          <w:sz w:val="28"/>
          <w:szCs w:val="28"/>
          <w:lang w:eastAsia="ar-SA"/>
        </w:rPr>
      </w:pPr>
      <w:r w:rsidRPr="001F684C">
        <w:rPr>
          <w:b/>
          <w:color w:val="000000"/>
          <w:sz w:val="28"/>
          <w:szCs w:val="28"/>
          <w:lang w:eastAsia="ar-SA"/>
        </w:rPr>
        <w:t>Предельные параметры разрешенного строительства:</w:t>
      </w:r>
    </w:p>
    <w:p w:rsidR="001F684C" w:rsidRPr="001F684C" w:rsidRDefault="001F684C" w:rsidP="001F684C">
      <w:pPr>
        <w:jc w:val="both"/>
        <w:rPr>
          <w:rFonts w:eastAsia="SimSun"/>
          <w:sz w:val="28"/>
          <w:szCs w:val="28"/>
          <w:lang w:eastAsia="zh-CN"/>
        </w:rPr>
      </w:pPr>
      <w:r w:rsidRPr="001F684C">
        <w:rPr>
          <w:sz w:val="28"/>
          <w:szCs w:val="28"/>
        </w:rPr>
        <w:t>Минимальный размер земельного участка для размещения временных (некапитальных) объектов торговли и услуг от 1 кв. м.</w:t>
      </w:r>
    </w:p>
    <w:p w:rsidR="001F684C" w:rsidRPr="001F684C" w:rsidRDefault="001F684C" w:rsidP="001F684C">
      <w:pPr>
        <w:jc w:val="both"/>
        <w:rPr>
          <w:rFonts w:eastAsia="SimSun"/>
          <w:sz w:val="28"/>
          <w:szCs w:val="28"/>
          <w:lang w:eastAsia="zh-CN"/>
        </w:rPr>
      </w:pPr>
      <w:r w:rsidRPr="001F684C">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3 м.</w:t>
      </w:r>
    </w:p>
    <w:p w:rsidR="001F684C" w:rsidRPr="001F684C" w:rsidRDefault="001F684C" w:rsidP="001F684C">
      <w:pPr>
        <w:jc w:val="both"/>
        <w:rPr>
          <w:rFonts w:eastAsia="SimSun"/>
          <w:sz w:val="28"/>
          <w:szCs w:val="28"/>
          <w:lang w:eastAsia="zh-CN"/>
        </w:rPr>
      </w:pPr>
      <w:r w:rsidRPr="001F684C">
        <w:rPr>
          <w:rFonts w:eastAsia="SimSun"/>
          <w:sz w:val="28"/>
          <w:szCs w:val="28"/>
          <w:lang w:eastAsia="zh-CN"/>
        </w:rPr>
        <w:t>Максимальное количество надземных этажей зданий – 3</w:t>
      </w:r>
    </w:p>
    <w:p w:rsidR="001F684C" w:rsidRPr="001F684C" w:rsidRDefault="001F684C" w:rsidP="001F684C">
      <w:pPr>
        <w:jc w:val="both"/>
        <w:rPr>
          <w:rFonts w:eastAsia="SimSun"/>
          <w:sz w:val="28"/>
          <w:szCs w:val="28"/>
          <w:lang w:eastAsia="zh-CN"/>
        </w:rPr>
      </w:pPr>
      <w:r w:rsidRPr="001F684C">
        <w:rPr>
          <w:rFonts w:eastAsia="SimSun"/>
          <w:sz w:val="28"/>
          <w:szCs w:val="28"/>
          <w:lang w:eastAsia="zh-CN"/>
        </w:rPr>
        <w:t>Максимальная высота зданий – 15 м.</w:t>
      </w:r>
    </w:p>
    <w:p w:rsidR="001F684C" w:rsidRPr="001F684C" w:rsidRDefault="001F684C" w:rsidP="001F684C">
      <w:pPr>
        <w:jc w:val="both"/>
        <w:rPr>
          <w:rFonts w:eastAsia="SimSun"/>
          <w:sz w:val="28"/>
          <w:szCs w:val="28"/>
          <w:lang w:eastAsia="zh-CN"/>
        </w:rPr>
      </w:pPr>
      <w:r w:rsidRPr="001F684C">
        <w:rPr>
          <w:rFonts w:eastAsia="SimSun"/>
          <w:sz w:val="28"/>
          <w:szCs w:val="28"/>
          <w:lang w:eastAsia="zh-CN"/>
        </w:rPr>
        <w:t>Предельная высота ограждения – 2 м.</w:t>
      </w:r>
    </w:p>
    <w:p w:rsidR="001F684C" w:rsidRPr="001F684C" w:rsidRDefault="001F684C" w:rsidP="001F684C">
      <w:pPr>
        <w:tabs>
          <w:tab w:val="left" w:pos="0"/>
        </w:tabs>
        <w:jc w:val="both"/>
        <w:rPr>
          <w:color w:val="000000"/>
          <w:sz w:val="28"/>
          <w:szCs w:val="28"/>
          <w:lang w:eastAsia="ar-SA"/>
        </w:rPr>
      </w:pPr>
      <w:r w:rsidRPr="001F684C">
        <w:rPr>
          <w:rFonts w:eastAsia="SimSun"/>
          <w:sz w:val="28"/>
          <w:szCs w:val="28"/>
          <w:lang w:eastAsia="zh-CN"/>
        </w:rPr>
        <w:t>Максимальный процент застройки в границах земельного участка – 60%.</w:t>
      </w: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Правительства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 w:val="left" w:pos="851"/>
        </w:tabs>
        <w:jc w:val="both"/>
        <w:rPr>
          <w:color w:val="000000"/>
          <w:sz w:val="28"/>
          <w:szCs w:val="28"/>
          <w:lang w:eastAsia="ar-SA"/>
        </w:rPr>
      </w:pPr>
      <w:r w:rsidRPr="001F684C">
        <w:rPr>
          <w:color w:val="000000"/>
          <w:sz w:val="28"/>
          <w:szCs w:val="28"/>
          <w:lang w:eastAsia="ar-SA"/>
        </w:rPr>
        <w:t xml:space="preserve">           2. Водоснабжение и водоотведение: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225, проложенной по ул. Коллонтай в районе земельных участков №116-120;</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0,056 </w:t>
      </w:r>
      <w:proofErr w:type="spellStart"/>
      <w:r w:rsidRPr="001F684C">
        <w:rPr>
          <w:color w:val="000000"/>
          <w:sz w:val="28"/>
          <w:szCs w:val="28"/>
          <w:lang w:eastAsia="ar-SA"/>
        </w:rPr>
        <w:t>куб.м</w:t>
      </w:r>
      <w:proofErr w:type="spellEnd"/>
      <w:r w:rsidRPr="001F684C">
        <w:rPr>
          <w:color w:val="000000"/>
          <w:sz w:val="28"/>
          <w:szCs w:val="28"/>
          <w:lang w:eastAsia="ar-SA"/>
        </w:rPr>
        <w:t>./час; 0,0154л/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sidRPr="001F684C">
        <w:rPr>
          <w:color w:val="000000"/>
          <w:sz w:val="28"/>
          <w:szCs w:val="28"/>
        </w:rPr>
        <w:t xml:space="preserve">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w:t>
      </w:r>
      <w:r w:rsidRPr="001F684C">
        <w:rPr>
          <w:color w:val="000000"/>
          <w:sz w:val="28"/>
          <w:szCs w:val="28"/>
        </w:rPr>
        <w:lastRenderedPageBreak/>
        <w:t>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rPr>
      </w:pPr>
      <w:r w:rsidRPr="001F684C">
        <w:rPr>
          <w:color w:val="000000"/>
          <w:sz w:val="28"/>
          <w:szCs w:val="28"/>
          <w:lang w:eastAsia="ar-SA"/>
        </w:rPr>
        <w:tab/>
        <w:t>4. Т</w:t>
      </w:r>
      <w:r w:rsidRPr="001F684C">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shd w:val="clear" w:color="auto" w:fill="FFFFFF"/>
        <w:ind w:firstLine="709"/>
        <w:jc w:val="both"/>
        <w:rPr>
          <w:color w:val="000000"/>
          <w:sz w:val="28"/>
          <w:szCs w:val="28"/>
        </w:rPr>
      </w:pPr>
      <w:r w:rsidRPr="001F684C">
        <w:rPr>
          <w:b/>
          <w:color w:val="000000"/>
          <w:sz w:val="28"/>
          <w:szCs w:val="28"/>
          <w:lang w:eastAsia="ar-SA"/>
        </w:rPr>
        <w:t xml:space="preserve">Лот № </w:t>
      </w:r>
      <w:r w:rsidR="00CC4E9F">
        <w:rPr>
          <w:b/>
          <w:color w:val="000000"/>
          <w:sz w:val="28"/>
          <w:szCs w:val="28"/>
          <w:lang w:eastAsia="ar-SA"/>
        </w:rPr>
        <w:t>5</w:t>
      </w:r>
      <w:r w:rsidRPr="001F684C">
        <w:rPr>
          <w:b/>
          <w:color w:val="000000"/>
          <w:sz w:val="28"/>
          <w:szCs w:val="28"/>
          <w:lang w:eastAsia="ar-SA"/>
        </w:rPr>
        <w:t xml:space="preserve"> </w:t>
      </w:r>
      <w:r w:rsidRPr="001F684C">
        <w:rPr>
          <w:color w:val="000000"/>
          <w:sz w:val="28"/>
          <w:szCs w:val="28"/>
        </w:rPr>
        <w:t xml:space="preserve">- земельный участок общей площадью 3000 </w:t>
      </w:r>
      <w:proofErr w:type="spellStart"/>
      <w:r w:rsidRPr="001F684C">
        <w:rPr>
          <w:color w:val="000000"/>
          <w:sz w:val="28"/>
          <w:szCs w:val="28"/>
        </w:rPr>
        <w:t>кв.м</w:t>
      </w:r>
      <w:proofErr w:type="spellEnd"/>
      <w:r w:rsidRPr="001F684C">
        <w:rPr>
          <w:color w:val="000000"/>
          <w:sz w:val="28"/>
          <w:szCs w:val="28"/>
        </w:rPr>
        <w:t xml:space="preserve">., с кадастровым номером 23:30:1105036:9, категория земель – земли населенных пунктов, местоположение: </w:t>
      </w:r>
      <w:r w:rsidRPr="001F684C">
        <w:rPr>
          <w:sz w:val="28"/>
          <w:szCs w:val="28"/>
        </w:rPr>
        <w:t>Краснодарский край, р-н Темрюкский, г. Темрюк.</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Разрешенное использование: объекты придорожного сервиса.</w:t>
      </w:r>
    </w:p>
    <w:p w:rsidR="001F684C" w:rsidRPr="001F684C" w:rsidRDefault="001F684C" w:rsidP="001F684C">
      <w:pPr>
        <w:shd w:val="clear" w:color="auto" w:fill="FFFFFF"/>
        <w:tabs>
          <w:tab w:val="left" w:pos="0"/>
        </w:tabs>
        <w:jc w:val="both"/>
        <w:rPr>
          <w:sz w:val="28"/>
          <w:szCs w:val="28"/>
        </w:rPr>
      </w:pPr>
      <w:r w:rsidRPr="001F684C">
        <w:rPr>
          <w:color w:val="000000"/>
          <w:sz w:val="28"/>
          <w:szCs w:val="28"/>
          <w:lang w:eastAsia="ar-SA"/>
        </w:rPr>
        <w:tab/>
        <w:t xml:space="preserve">Обременения: </w:t>
      </w:r>
      <w:r w:rsidRPr="001F684C">
        <w:rPr>
          <w:sz w:val="28"/>
          <w:szCs w:val="28"/>
        </w:rPr>
        <w:t>не имеется.</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Срок действия договора аренды – </w:t>
      </w:r>
      <w:r w:rsidRPr="001F684C">
        <w:rPr>
          <w:sz w:val="28"/>
          <w:szCs w:val="28"/>
          <w:lang w:eastAsia="ar-SA"/>
        </w:rPr>
        <w:t>32 месяца</w:t>
      </w:r>
      <w:r w:rsidRPr="001F684C">
        <w:rPr>
          <w:color w:val="000000"/>
          <w:sz w:val="28"/>
          <w:szCs w:val="28"/>
          <w:lang w:eastAsia="ar-SA"/>
        </w:rPr>
        <w:t>.</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1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1F684C">
        <w:rPr>
          <w:sz w:val="28"/>
          <w:szCs w:val="18"/>
        </w:rPr>
        <w:t>568 000 (пятьсот шестьдесят восемь тысяч) рублей 00 копеек.</w:t>
      </w:r>
      <w:r w:rsidRPr="001F684C">
        <w:rPr>
          <w:color w:val="0070C0"/>
          <w:sz w:val="28"/>
          <w:szCs w:val="18"/>
        </w:rPr>
        <w:t xml:space="preserve"> </w:t>
      </w:r>
    </w:p>
    <w:p w:rsidR="001F684C" w:rsidRPr="001F684C" w:rsidRDefault="001F684C" w:rsidP="001F684C">
      <w:pPr>
        <w:shd w:val="clear" w:color="auto" w:fill="FFFFFF"/>
        <w:tabs>
          <w:tab w:val="left" w:pos="0"/>
        </w:tabs>
        <w:ind w:firstLine="709"/>
        <w:jc w:val="both"/>
        <w:rPr>
          <w:sz w:val="28"/>
          <w:szCs w:val="28"/>
          <w:lang w:eastAsia="ar-SA"/>
        </w:rPr>
      </w:pPr>
      <w:r w:rsidRPr="001F684C">
        <w:rPr>
          <w:color w:val="000000"/>
          <w:sz w:val="28"/>
          <w:szCs w:val="28"/>
          <w:lang w:eastAsia="ar-SA"/>
        </w:rPr>
        <w:t xml:space="preserve">Шаг аукциона – 3%, что составляет </w:t>
      </w:r>
      <w:r w:rsidRPr="001F684C">
        <w:rPr>
          <w:sz w:val="28"/>
          <w:szCs w:val="28"/>
          <w:lang w:eastAsia="ar-SA"/>
        </w:rPr>
        <w:t>17 040 (семнадцать тысяч сорок) рублей 00 копеек.</w:t>
      </w:r>
    </w:p>
    <w:p w:rsidR="001F684C" w:rsidRPr="001F684C" w:rsidRDefault="001F684C" w:rsidP="001F684C">
      <w:pPr>
        <w:shd w:val="clear" w:color="auto" w:fill="FFFFFF"/>
        <w:tabs>
          <w:tab w:val="left" w:pos="840"/>
        </w:tabs>
        <w:jc w:val="both"/>
        <w:rPr>
          <w:color w:val="000000"/>
          <w:sz w:val="28"/>
          <w:szCs w:val="18"/>
        </w:rPr>
      </w:pPr>
      <w:r w:rsidRPr="001F684C">
        <w:rPr>
          <w:color w:val="000000"/>
          <w:sz w:val="28"/>
          <w:szCs w:val="1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tabs>
          <w:tab w:val="left" w:pos="0"/>
        </w:tabs>
        <w:jc w:val="both"/>
        <w:rPr>
          <w:b/>
          <w:color w:val="000000"/>
          <w:sz w:val="28"/>
          <w:szCs w:val="28"/>
          <w:highlight w:val="yellow"/>
          <w:lang w:eastAsia="ar-SA"/>
        </w:rPr>
      </w:pPr>
      <w:r w:rsidRPr="001F684C">
        <w:rPr>
          <w:b/>
          <w:color w:val="000000"/>
          <w:sz w:val="28"/>
          <w:szCs w:val="28"/>
          <w:lang w:eastAsia="ar-SA"/>
        </w:rPr>
        <w:tab/>
        <w:t>Предельные параметры разрешенного строительства:</w:t>
      </w:r>
    </w:p>
    <w:p w:rsidR="001F684C" w:rsidRPr="001F684C" w:rsidRDefault="001F684C" w:rsidP="001F684C">
      <w:pPr>
        <w:tabs>
          <w:tab w:val="left" w:pos="0"/>
        </w:tabs>
        <w:jc w:val="both"/>
        <w:rPr>
          <w:rFonts w:eastAsia="SimSun"/>
          <w:sz w:val="28"/>
          <w:szCs w:val="28"/>
          <w:lang w:eastAsia="zh-CN"/>
        </w:rPr>
      </w:pPr>
      <w:r w:rsidRPr="001F684C">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1F684C" w:rsidRPr="001F684C" w:rsidRDefault="001F684C" w:rsidP="001F684C">
      <w:pPr>
        <w:tabs>
          <w:tab w:val="left" w:pos="0"/>
        </w:tabs>
        <w:jc w:val="both"/>
        <w:rPr>
          <w:rFonts w:eastAsia="SimSun"/>
          <w:sz w:val="28"/>
          <w:szCs w:val="28"/>
          <w:lang w:eastAsia="zh-CN"/>
        </w:rPr>
      </w:pPr>
      <w:r w:rsidRPr="001F684C">
        <w:rPr>
          <w:rFonts w:eastAsia="SimSun"/>
          <w:sz w:val="28"/>
          <w:szCs w:val="28"/>
          <w:lang w:eastAsia="zh-CN"/>
        </w:rPr>
        <w:t>Предельное количество этажей – 2.</w:t>
      </w:r>
    </w:p>
    <w:p w:rsidR="001F684C" w:rsidRPr="001F684C" w:rsidRDefault="001F684C" w:rsidP="001F684C">
      <w:pPr>
        <w:tabs>
          <w:tab w:val="left" w:pos="0"/>
        </w:tabs>
        <w:jc w:val="both"/>
        <w:rPr>
          <w:color w:val="000000"/>
          <w:sz w:val="28"/>
          <w:szCs w:val="28"/>
          <w:lang w:eastAsia="ar-SA"/>
        </w:rPr>
      </w:pPr>
      <w:r w:rsidRPr="001F684C">
        <w:rPr>
          <w:rFonts w:eastAsia="SimSun"/>
          <w:sz w:val="28"/>
          <w:szCs w:val="28"/>
          <w:lang w:eastAsia="zh-CN"/>
        </w:rPr>
        <w:t>Максимальный процент застройки в границах земельного участка – 60%.</w:t>
      </w: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Правительства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 и водоотведение: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водоснабжение от водопроводной сети из полиэтиленовых труб Ф 110, проложенной по ул. </w:t>
      </w:r>
      <w:proofErr w:type="spellStart"/>
      <w:r w:rsidRPr="001F684C">
        <w:rPr>
          <w:color w:val="000000"/>
          <w:sz w:val="28"/>
          <w:szCs w:val="28"/>
          <w:lang w:eastAsia="ar-SA"/>
        </w:rPr>
        <w:t>Бувина</w:t>
      </w:r>
      <w:proofErr w:type="spellEnd"/>
      <w:r w:rsidRPr="001F684C">
        <w:rPr>
          <w:color w:val="000000"/>
          <w:sz w:val="28"/>
          <w:szCs w:val="28"/>
          <w:lang w:eastAsia="ar-SA"/>
        </w:rPr>
        <w:t xml:space="preserve"> в районе земельного участка №184/9;</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0,056 </w:t>
      </w:r>
      <w:proofErr w:type="spellStart"/>
      <w:r w:rsidRPr="001F684C">
        <w:rPr>
          <w:color w:val="000000"/>
          <w:sz w:val="28"/>
          <w:szCs w:val="28"/>
          <w:lang w:eastAsia="ar-SA"/>
        </w:rPr>
        <w:t>куб.м</w:t>
      </w:r>
      <w:proofErr w:type="spellEnd"/>
      <w:r w:rsidRPr="001F684C">
        <w:rPr>
          <w:color w:val="000000"/>
          <w:sz w:val="28"/>
          <w:szCs w:val="28"/>
          <w:lang w:eastAsia="ar-SA"/>
        </w:rPr>
        <w:t>./час; 0,0154л/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1F684C">
        <w:rPr>
          <w:color w:val="000000"/>
          <w:sz w:val="28"/>
          <w:szCs w:val="28"/>
        </w:rPr>
        <w:t xml:space="preserve">срок подключения к сети газораспределения, срок </w:t>
      </w:r>
      <w:r w:rsidRPr="001F684C">
        <w:rPr>
          <w:color w:val="000000"/>
          <w:sz w:val="28"/>
          <w:szCs w:val="28"/>
        </w:rPr>
        <w:lastRenderedPageBreak/>
        <w:t>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lang w:eastAsia="ar-SA"/>
        </w:rPr>
        <w:t>4. Т</w:t>
      </w:r>
      <w:r w:rsidRPr="001F684C">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ind w:firstLine="709"/>
        <w:jc w:val="both"/>
        <w:rPr>
          <w:sz w:val="28"/>
          <w:szCs w:val="28"/>
        </w:rPr>
      </w:pPr>
      <w:r w:rsidRPr="001F684C">
        <w:rPr>
          <w:b/>
          <w:color w:val="000000"/>
          <w:sz w:val="28"/>
          <w:szCs w:val="28"/>
          <w:lang w:eastAsia="ar-SA"/>
        </w:rPr>
        <w:t xml:space="preserve">Лот № </w:t>
      </w:r>
      <w:r w:rsidR="00CC4E9F">
        <w:rPr>
          <w:b/>
          <w:color w:val="000000"/>
          <w:sz w:val="28"/>
          <w:szCs w:val="28"/>
          <w:lang w:eastAsia="ar-SA"/>
        </w:rPr>
        <w:t>6</w:t>
      </w:r>
      <w:r w:rsidRPr="001F684C">
        <w:rPr>
          <w:b/>
          <w:color w:val="000000"/>
          <w:sz w:val="28"/>
          <w:szCs w:val="28"/>
          <w:lang w:eastAsia="ar-SA"/>
        </w:rPr>
        <w:t xml:space="preserve"> -</w:t>
      </w:r>
      <w:r w:rsidRPr="001F684C">
        <w:rPr>
          <w:color w:val="000000"/>
          <w:sz w:val="28"/>
          <w:szCs w:val="28"/>
          <w:lang w:eastAsia="ar-SA"/>
        </w:rPr>
        <w:t xml:space="preserve"> </w:t>
      </w:r>
      <w:r w:rsidRPr="001F684C">
        <w:rPr>
          <w:color w:val="000000"/>
          <w:sz w:val="28"/>
          <w:szCs w:val="28"/>
        </w:rPr>
        <w:t xml:space="preserve">земельный участок общей площадью 10000 </w:t>
      </w:r>
      <w:proofErr w:type="spellStart"/>
      <w:r w:rsidRPr="001F684C">
        <w:rPr>
          <w:color w:val="000000"/>
          <w:sz w:val="28"/>
          <w:szCs w:val="28"/>
        </w:rPr>
        <w:t>кв</w:t>
      </w:r>
      <w:proofErr w:type="gramStart"/>
      <w:r w:rsidRPr="001F684C">
        <w:rPr>
          <w:color w:val="000000"/>
          <w:sz w:val="28"/>
          <w:szCs w:val="28"/>
        </w:rPr>
        <w:t>.м</w:t>
      </w:r>
      <w:proofErr w:type="spellEnd"/>
      <w:proofErr w:type="gramEnd"/>
      <w:r w:rsidRPr="001F684C">
        <w:rPr>
          <w:color w:val="000000"/>
          <w:sz w:val="28"/>
          <w:szCs w:val="28"/>
        </w:rPr>
        <w:t xml:space="preserve">, с кадастровым номером </w:t>
      </w:r>
      <w:r w:rsidRPr="001F684C">
        <w:rPr>
          <w:sz w:val="28"/>
          <w:szCs w:val="28"/>
        </w:rPr>
        <w:t>23:30:1111004:222</w:t>
      </w:r>
      <w:r w:rsidRPr="001F684C">
        <w:rPr>
          <w:color w:val="000000"/>
          <w:sz w:val="28"/>
          <w:szCs w:val="28"/>
        </w:rPr>
        <w:t xml:space="preserve">, категория земель – земли населенных пунктов, местоположение: </w:t>
      </w:r>
      <w:r w:rsidRPr="001F684C">
        <w:rPr>
          <w:sz w:val="28"/>
          <w:szCs w:val="28"/>
        </w:rPr>
        <w:t>Краснодарский край, р-н Темрюкский, г. Темрюк.</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Разрешенное использование: бытовое обслуживание.</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Обременения: не имеется.                                                                                                                                                     </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Срок действия договора аренды – </w:t>
      </w:r>
      <w:r w:rsidRPr="001F684C">
        <w:rPr>
          <w:sz w:val="28"/>
          <w:szCs w:val="28"/>
          <w:lang w:eastAsia="ar-SA"/>
        </w:rPr>
        <w:t>5 лет.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1F684C">
        <w:rPr>
          <w:sz w:val="28"/>
          <w:szCs w:val="28"/>
        </w:rPr>
        <w:t>537 668 (пятьсот тридцать семь тысяч шестьсот шестьдесят восемь) рублей 80 копеек.</w:t>
      </w:r>
    </w:p>
    <w:p w:rsidR="001F684C" w:rsidRPr="001F684C" w:rsidRDefault="001F684C" w:rsidP="001F684C">
      <w:pPr>
        <w:shd w:val="clear" w:color="auto" w:fill="FFFFFF"/>
        <w:tabs>
          <w:tab w:val="left" w:pos="0"/>
        </w:tabs>
        <w:ind w:firstLine="709"/>
        <w:jc w:val="both"/>
        <w:rPr>
          <w:sz w:val="28"/>
          <w:szCs w:val="28"/>
          <w:lang w:eastAsia="ar-SA"/>
        </w:rPr>
      </w:pPr>
      <w:r w:rsidRPr="001F684C">
        <w:rPr>
          <w:color w:val="000000"/>
          <w:sz w:val="28"/>
          <w:szCs w:val="28"/>
          <w:lang w:eastAsia="ar-SA"/>
        </w:rPr>
        <w:t xml:space="preserve">Шаг аукциона – 3%, что составляет </w:t>
      </w:r>
      <w:r w:rsidRPr="001F684C">
        <w:rPr>
          <w:sz w:val="28"/>
          <w:szCs w:val="28"/>
          <w:lang w:eastAsia="ar-SA"/>
        </w:rPr>
        <w:t>16 130 (шестнадцать тысяч сто тридцать) рублей 06 копеек.</w:t>
      </w:r>
    </w:p>
    <w:p w:rsidR="001F684C" w:rsidRPr="001F684C" w:rsidRDefault="001F684C" w:rsidP="001F684C">
      <w:pPr>
        <w:shd w:val="clear" w:color="auto" w:fill="FFFFFF"/>
        <w:tabs>
          <w:tab w:val="left" w:pos="840"/>
        </w:tabs>
        <w:jc w:val="both"/>
        <w:rPr>
          <w:color w:val="000000"/>
          <w:sz w:val="28"/>
          <w:szCs w:val="28"/>
        </w:rPr>
      </w:pPr>
      <w:r w:rsidRPr="001F684C">
        <w:rPr>
          <w:color w:val="000000"/>
          <w:sz w:val="28"/>
          <w:szCs w:val="2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tabs>
          <w:tab w:val="left" w:pos="0"/>
        </w:tabs>
        <w:jc w:val="both"/>
        <w:rPr>
          <w:b/>
          <w:color w:val="000000"/>
          <w:sz w:val="28"/>
          <w:szCs w:val="28"/>
          <w:highlight w:val="yellow"/>
          <w:lang w:eastAsia="ar-SA"/>
        </w:rPr>
      </w:pPr>
      <w:r w:rsidRPr="001F684C">
        <w:rPr>
          <w:color w:val="000000"/>
          <w:sz w:val="28"/>
          <w:szCs w:val="28"/>
          <w:lang w:eastAsia="ar-SA"/>
        </w:rPr>
        <w:tab/>
      </w:r>
      <w:r w:rsidRPr="001F684C">
        <w:rPr>
          <w:b/>
          <w:color w:val="000000"/>
          <w:sz w:val="28"/>
          <w:szCs w:val="28"/>
          <w:lang w:eastAsia="ar-SA"/>
        </w:rPr>
        <w:t>Предельные параметры разрешенного строительства:</w:t>
      </w:r>
    </w:p>
    <w:p w:rsidR="001F684C" w:rsidRPr="001F684C" w:rsidRDefault="001F684C" w:rsidP="001F684C">
      <w:pPr>
        <w:rPr>
          <w:rFonts w:eastAsia="SimSun"/>
          <w:sz w:val="28"/>
          <w:szCs w:val="28"/>
          <w:lang w:eastAsia="zh-CN"/>
        </w:rPr>
      </w:pPr>
      <w:r w:rsidRPr="001F684C">
        <w:rPr>
          <w:rFonts w:eastAsia="SimSun"/>
          <w:sz w:val="28"/>
          <w:szCs w:val="28"/>
          <w:lang w:eastAsia="zh-CN"/>
        </w:rPr>
        <w:t>Минимальный размер земельного участка для размещения временных (некапитальных) объектов торговли и услуг от 1 кв. м.</w:t>
      </w:r>
    </w:p>
    <w:p w:rsidR="001F684C" w:rsidRPr="001F684C" w:rsidRDefault="001F684C" w:rsidP="001F684C">
      <w:pPr>
        <w:rPr>
          <w:rFonts w:eastAsia="SimSun"/>
          <w:sz w:val="28"/>
          <w:szCs w:val="28"/>
          <w:lang w:eastAsia="zh-CN"/>
        </w:rPr>
      </w:pPr>
      <w:r w:rsidRPr="001F684C">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1F684C" w:rsidRPr="001F684C" w:rsidRDefault="001F684C" w:rsidP="001F684C">
      <w:pPr>
        <w:rPr>
          <w:rFonts w:eastAsia="SimSun"/>
          <w:sz w:val="28"/>
          <w:szCs w:val="28"/>
          <w:lang w:eastAsia="zh-CN"/>
        </w:rPr>
      </w:pPr>
      <w:r w:rsidRPr="001F684C">
        <w:rPr>
          <w:rFonts w:eastAsia="SimSun"/>
          <w:sz w:val="28"/>
          <w:szCs w:val="28"/>
          <w:lang w:eastAsia="zh-CN"/>
        </w:rPr>
        <w:t>Максимальный процент застройки в границах земельного участка – 50%</w:t>
      </w:r>
    </w:p>
    <w:p w:rsidR="001F684C" w:rsidRPr="001F684C" w:rsidRDefault="001F684C" w:rsidP="001F684C">
      <w:pPr>
        <w:rPr>
          <w:sz w:val="28"/>
          <w:szCs w:val="28"/>
          <w:lang w:eastAsia="en-US"/>
        </w:rPr>
      </w:pPr>
      <w:r w:rsidRPr="001F684C">
        <w:rPr>
          <w:sz w:val="28"/>
          <w:szCs w:val="28"/>
        </w:rPr>
        <w:t>Предельное количество этажей – 3</w:t>
      </w:r>
    </w:p>
    <w:p w:rsidR="001F684C" w:rsidRPr="001F684C" w:rsidRDefault="001F684C" w:rsidP="001F684C">
      <w:pPr>
        <w:tabs>
          <w:tab w:val="left" w:pos="0"/>
        </w:tabs>
        <w:jc w:val="both"/>
        <w:rPr>
          <w:color w:val="000000"/>
          <w:sz w:val="28"/>
          <w:szCs w:val="28"/>
          <w:lang w:eastAsia="ar-SA"/>
        </w:rPr>
      </w:pP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w:t>
      </w:r>
      <w:proofErr w:type="spellStart"/>
      <w:r w:rsidRPr="001F684C">
        <w:rPr>
          <w:color w:val="000000"/>
          <w:sz w:val="28"/>
          <w:szCs w:val="28"/>
        </w:rPr>
        <w:t>Привительства</w:t>
      </w:r>
      <w:proofErr w:type="spellEnd"/>
      <w:r w:rsidRPr="001F684C">
        <w:rPr>
          <w:color w:val="000000"/>
          <w:sz w:val="28"/>
          <w:szCs w:val="28"/>
        </w:rPr>
        <w:t xml:space="preserve">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160, проложенной вдоль автодороги на новое кладбище напротив рассматриваемого земельного участка;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0,056 </w:t>
      </w:r>
      <w:proofErr w:type="spellStart"/>
      <w:r w:rsidRPr="001F684C">
        <w:rPr>
          <w:color w:val="000000"/>
          <w:sz w:val="28"/>
          <w:szCs w:val="28"/>
          <w:lang w:eastAsia="ar-SA"/>
        </w:rPr>
        <w:t>куб.м</w:t>
      </w:r>
      <w:proofErr w:type="spellEnd"/>
      <w:r w:rsidRPr="001F684C">
        <w:rPr>
          <w:color w:val="000000"/>
          <w:sz w:val="28"/>
          <w:szCs w:val="28"/>
          <w:lang w:eastAsia="ar-SA"/>
        </w:rPr>
        <w:t>./час; 0,0154л/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lastRenderedPageBreak/>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источником газоснабжения будет являться ГРС г. Темрюк.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rPr>
      </w:pPr>
      <w:r w:rsidRPr="001F684C">
        <w:rPr>
          <w:color w:val="000000"/>
          <w:sz w:val="28"/>
          <w:szCs w:val="28"/>
          <w:lang w:eastAsia="ar-SA"/>
        </w:rPr>
        <w:tab/>
        <w:t xml:space="preserve">4. </w:t>
      </w:r>
      <w:r w:rsidRPr="001F684C">
        <w:rPr>
          <w:color w:val="000000"/>
          <w:sz w:val="28"/>
          <w:szCs w:val="28"/>
        </w:rPr>
        <w:t>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CC4E9F" w:rsidP="001F684C">
      <w:pPr>
        <w:shd w:val="clear" w:color="auto" w:fill="FFFFFF"/>
        <w:ind w:firstLine="709"/>
        <w:jc w:val="both"/>
        <w:rPr>
          <w:color w:val="000000"/>
          <w:sz w:val="28"/>
          <w:szCs w:val="28"/>
        </w:rPr>
      </w:pPr>
      <w:r>
        <w:rPr>
          <w:b/>
          <w:color w:val="000000"/>
          <w:sz w:val="28"/>
          <w:szCs w:val="28"/>
          <w:lang w:eastAsia="ar-SA"/>
        </w:rPr>
        <w:t>Лот № 7</w:t>
      </w:r>
      <w:r w:rsidR="001F684C" w:rsidRPr="001F684C">
        <w:rPr>
          <w:b/>
          <w:color w:val="000000"/>
          <w:sz w:val="28"/>
          <w:szCs w:val="28"/>
          <w:lang w:eastAsia="ar-SA"/>
        </w:rPr>
        <w:t xml:space="preserve"> </w:t>
      </w:r>
      <w:r w:rsidR="001F684C" w:rsidRPr="001F684C">
        <w:rPr>
          <w:color w:val="000000"/>
          <w:sz w:val="28"/>
          <w:szCs w:val="28"/>
        </w:rPr>
        <w:t xml:space="preserve">- земельный участок общей площадью 5464 </w:t>
      </w:r>
      <w:proofErr w:type="spellStart"/>
      <w:r w:rsidR="001F684C" w:rsidRPr="001F684C">
        <w:rPr>
          <w:color w:val="000000"/>
          <w:sz w:val="28"/>
          <w:szCs w:val="28"/>
        </w:rPr>
        <w:t>кв.м</w:t>
      </w:r>
      <w:proofErr w:type="spellEnd"/>
      <w:r w:rsidR="001F684C" w:rsidRPr="001F684C">
        <w:rPr>
          <w:color w:val="000000"/>
          <w:sz w:val="28"/>
          <w:szCs w:val="28"/>
        </w:rPr>
        <w:t xml:space="preserve">., с кадастровым номером 23:30:1104015:9, категория земель – земли населенных пунктов, местоположение: </w:t>
      </w:r>
      <w:r w:rsidR="001F684C" w:rsidRPr="001F684C">
        <w:rPr>
          <w:sz w:val="28"/>
          <w:szCs w:val="28"/>
        </w:rPr>
        <w:t>Краснодарский край, р-н Темрюкский, г. Темрюк.</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Разрешенное использование: строительная промышленность.</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Обременения: </w:t>
      </w:r>
      <w:r w:rsidRPr="001F684C">
        <w:rPr>
          <w:sz w:val="28"/>
          <w:szCs w:val="28"/>
        </w:rPr>
        <w:t>обременения, ограничение прав на земельный участок, предусмотренные статьей 56 Земельного кодекса РФ – санитарно-защитная зона.</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Срок действия договора аренды – </w:t>
      </w:r>
      <w:r w:rsidRPr="001F684C">
        <w:rPr>
          <w:sz w:val="28"/>
          <w:szCs w:val="28"/>
          <w:lang w:eastAsia="ar-SA"/>
        </w:rPr>
        <w:t>54 месяца</w:t>
      </w:r>
      <w:r w:rsidRPr="001F684C">
        <w:rPr>
          <w:color w:val="000000"/>
          <w:sz w:val="28"/>
          <w:szCs w:val="28"/>
          <w:lang w:eastAsia="ar-SA"/>
        </w:rPr>
        <w:t>.</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1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1F684C">
        <w:rPr>
          <w:sz w:val="28"/>
          <w:szCs w:val="18"/>
        </w:rPr>
        <w:t>257 446 (двести пятьдесят семь тысяч четыреста сорок шесть) рублей 00 копеек.</w:t>
      </w:r>
      <w:r w:rsidRPr="001F684C">
        <w:rPr>
          <w:color w:val="0070C0"/>
          <w:sz w:val="28"/>
          <w:szCs w:val="18"/>
        </w:rPr>
        <w:t xml:space="preserve"> </w:t>
      </w:r>
    </w:p>
    <w:p w:rsidR="001F684C" w:rsidRPr="001F684C" w:rsidRDefault="001F684C" w:rsidP="001F684C">
      <w:pPr>
        <w:shd w:val="clear" w:color="auto" w:fill="FFFFFF"/>
        <w:tabs>
          <w:tab w:val="left" w:pos="0"/>
        </w:tabs>
        <w:ind w:firstLine="709"/>
        <w:jc w:val="both"/>
        <w:rPr>
          <w:sz w:val="28"/>
          <w:szCs w:val="28"/>
          <w:lang w:eastAsia="ar-SA"/>
        </w:rPr>
      </w:pPr>
      <w:r w:rsidRPr="001F684C">
        <w:rPr>
          <w:color w:val="000000"/>
          <w:sz w:val="28"/>
          <w:szCs w:val="28"/>
          <w:lang w:eastAsia="ar-SA"/>
        </w:rPr>
        <w:t xml:space="preserve">Шаг аукциона – 3%, что составляет </w:t>
      </w:r>
      <w:r w:rsidRPr="001F684C">
        <w:rPr>
          <w:sz w:val="28"/>
          <w:szCs w:val="28"/>
          <w:lang w:eastAsia="ar-SA"/>
        </w:rPr>
        <w:t xml:space="preserve"> 7 723 (семь тысяч семьсот двадцать три) рубл</w:t>
      </w:r>
      <w:r w:rsidR="000A7EBF">
        <w:rPr>
          <w:sz w:val="28"/>
          <w:szCs w:val="28"/>
          <w:lang w:eastAsia="ar-SA"/>
        </w:rPr>
        <w:t>я</w:t>
      </w:r>
      <w:r w:rsidRPr="001F684C">
        <w:rPr>
          <w:sz w:val="28"/>
          <w:szCs w:val="28"/>
          <w:lang w:eastAsia="ar-SA"/>
        </w:rPr>
        <w:t xml:space="preserve"> 38 копеек.</w:t>
      </w:r>
    </w:p>
    <w:p w:rsidR="001F684C" w:rsidRPr="001F684C" w:rsidRDefault="001F684C" w:rsidP="001F684C">
      <w:pPr>
        <w:shd w:val="clear" w:color="auto" w:fill="FFFFFF"/>
        <w:tabs>
          <w:tab w:val="left" w:pos="840"/>
        </w:tabs>
        <w:jc w:val="both"/>
        <w:rPr>
          <w:color w:val="000000"/>
          <w:sz w:val="28"/>
          <w:szCs w:val="18"/>
        </w:rPr>
      </w:pPr>
      <w:r w:rsidRPr="001F684C">
        <w:rPr>
          <w:color w:val="000000"/>
          <w:sz w:val="28"/>
          <w:szCs w:val="1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tabs>
          <w:tab w:val="left" w:pos="0"/>
        </w:tabs>
        <w:jc w:val="both"/>
        <w:rPr>
          <w:b/>
          <w:color w:val="000000"/>
          <w:sz w:val="28"/>
          <w:szCs w:val="28"/>
          <w:highlight w:val="yellow"/>
          <w:lang w:eastAsia="ar-SA"/>
        </w:rPr>
      </w:pPr>
      <w:r w:rsidRPr="001F684C">
        <w:rPr>
          <w:b/>
          <w:color w:val="000000"/>
          <w:sz w:val="28"/>
          <w:szCs w:val="28"/>
          <w:lang w:eastAsia="ar-SA"/>
        </w:rPr>
        <w:tab/>
        <w:t>Предельные параметры разрешенного строительства:</w:t>
      </w:r>
    </w:p>
    <w:p w:rsidR="001F684C" w:rsidRPr="001F684C" w:rsidRDefault="001F684C" w:rsidP="001F684C">
      <w:pPr>
        <w:rPr>
          <w:rFonts w:eastAsia="SimSun"/>
          <w:sz w:val="28"/>
          <w:szCs w:val="28"/>
          <w:lang w:eastAsia="zh-CN"/>
        </w:rPr>
      </w:pPr>
      <w:r w:rsidRPr="001F684C">
        <w:rPr>
          <w:rFonts w:eastAsia="SimSun"/>
          <w:sz w:val="28"/>
          <w:szCs w:val="28"/>
          <w:lang w:eastAsia="zh-CN"/>
        </w:rPr>
        <w:t>минимальная (максимальная) площадь земельного участка, предоставляемого для зданий общественно-деловой зоны 5000– (250000) кв. м, а также определяется по заданию на проектирование</w:t>
      </w:r>
    </w:p>
    <w:p w:rsidR="001F684C" w:rsidRPr="001F684C" w:rsidRDefault="001F684C" w:rsidP="001F684C">
      <w:pPr>
        <w:rPr>
          <w:rFonts w:eastAsia="SimSun"/>
          <w:sz w:val="28"/>
          <w:szCs w:val="28"/>
          <w:lang w:eastAsia="zh-CN"/>
        </w:rPr>
      </w:pPr>
      <w:r w:rsidRPr="001F684C">
        <w:rPr>
          <w:rFonts w:eastAsia="SimSun"/>
          <w:sz w:val="28"/>
          <w:szCs w:val="28"/>
          <w:lang w:eastAsia="zh-CN"/>
        </w:rPr>
        <w:t xml:space="preserve">Озеленение санитарно-защитной зоны для предприятий </w:t>
      </w:r>
      <w:r w:rsidRPr="001F684C">
        <w:rPr>
          <w:rFonts w:eastAsia="SimSun"/>
          <w:sz w:val="28"/>
          <w:szCs w:val="28"/>
          <w:lang w:val="en-US" w:eastAsia="zh-CN"/>
        </w:rPr>
        <w:t>V</w:t>
      </w:r>
      <w:r w:rsidRPr="001F684C">
        <w:rPr>
          <w:rFonts w:eastAsia="SimSun"/>
          <w:sz w:val="28"/>
          <w:szCs w:val="28"/>
          <w:lang w:eastAsia="zh-CN"/>
        </w:rPr>
        <w:t xml:space="preserve">  класса не менее 40 % площади.</w:t>
      </w:r>
    </w:p>
    <w:p w:rsidR="001F684C" w:rsidRPr="001F684C" w:rsidRDefault="001F684C" w:rsidP="001F684C">
      <w:pPr>
        <w:rPr>
          <w:rFonts w:eastAsia="SimSun"/>
          <w:sz w:val="28"/>
          <w:szCs w:val="28"/>
          <w:lang w:eastAsia="zh-CN"/>
        </w:rPr>
      </w:pPr>
      <w:r w:rsidRPr="001F684C">
        <w:rPr>
          <w:rFonts w:eastAsia="SimSun"/>
          <w:sz w:val="28"/>
          <w:szCs w:val="28"/>
          <w:lang w:eastAsia="zh-CN"/>
        </w:rPr>
        <w:t>Предельная высота ограждения – 2м.</w:t>
      </w:r>
    </w:p>
    <w:p w:rsidR="001F684C" w:rsidRPr="001F684C" w:rsidRDefault="001F684C" w:rsidP="001F684C">
      <w:pPr>
        <w:rPr>
          <w:rFonts w:eastAsia="SimSun"/>
          <w:sz w:val="28"/>
          <w:szCs w:val="28"/>
          <w:lang w:eastAsia="zh-CN"/>
        </w:rPr>
      </w:pPr>
      <w:r w:rsidRPr="001F684C">
        <w:rPr>
          <w:rFonts w:eastAsia="SimSun"/>
          <w:sz w:val="28"/>
          <w:szCs w:val="28"/>
          <w:lang w:eastAsia="zh-CN"/>
        </w:rPr>
        <w:t>Максимальный процент застройки - 60%</w:t>
      </w:r>
    </w:p>
    <w:p w:rsidR="001F684C" w:rsidRPr="001F684C" w:rsidRDefault="001F684C" w:rsidP="001F684C">
      <w:pPr>
        <w:rPr>
          <w:rFonts w:eastAsia="SimSun"/>
          <w:sz w:val="28"/>
          <w:szCs w:val="28"/>
          <w:lang w:eastAsia="zh-CN"/>
        </w:rPr>
      </w:pPr>
      <w:r w:rsidRPr="001F684C">
        <w:rPr>
          <w:rFonts w:eastAsia="SimSun"/>
          <w:sz w:val="28"/>
          <w:szCs w:val="28"/>
          <w:lang w:eastAsia="zh-CN"/>
        </w:rPr>
        <w:t>Минимальный отступ от границ земельного участка 5м.</w:t>
      </w:r>
    </w:p>
    <w:p w:rsidR="001F684C" w:rsidRPr="001F684C" w:rsidRDefault="001F684C" w:rsidP="001F684C">
      <w:pPr>
        <w:tabs>
          <w:tab w:val="left" w:pos="0"/>
        </w:tabs>
        <w:jc w:val="both"/>
        <w:rPr>
          <w:rFonts w:eastAsia="SimSun"/>
          <w:sz w:val="28"/>
          <w:szCs w:val="28"/>
          <w:lang w:eastAsia="zh-CN"/>
        </w:rPr>
      </w:pPr>
      <w:r w:rsidRPr="001F684C">
        <w:rPr>
          <w:rFonts w:eastAsia="SimSun"/>
          <w:sz w:val="28"/>
          <w:szCs w:val="28"/>
          <w:lang w:eastAsia="zh-CN"/>
        </w:rPr>
        <w:t>Максимальное количество этажей  здания -5.</w:t>
      </w:r>
    </w:p>
    <w:p w:rsidR="001F684C" w:rsidRPr="001F684C" w:rsidRDefault="001F684C" w:rsidP="001F684C">
      <w:pPr>
        <w:tabs>
          <w:tab w:val="left" w:pos="0"/>
        </w:tabs>
        <w:jc w:val="both"/>
        <w:rPr>
          <w:color w:val="000000"/>
          <w:sz w:val="28"/>
          <w:szCs w:val="28"/>
          <w:lang w:eastAsia="ar-SA"/>
        </w:rPr>
      </w:pP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w:t>
      </w:r>
      <w:r w:rsidRPr="001F684C">
        <w:rPr>
          <w:color w:val="000000"/>
          <w:sz w:val="28"/>
          <w:szCs w:val="28"/>
        </w:rPr>
        <w:lastRenderedPageBreak/>
        <w:t xml:space="preserve">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Правительства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110, проложенной по ул. Кубанской напротив рассматриваемого земельного участка;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 </w:t>
      </w:r>
      <w:proofErr w:type="spellStart"/>
      <w:r w:rsidRPr="001F684C">
        <w:rPr>
          <w:color w:val="000000"/>
          <w:sz w:val="28"/>
          <w:szCs w:val="28"/>
          <w:lang w:eastAsia="ar-SA"/>
        </w:rPr>
        <w:t>куб.м</w:t>
      </w:r>
      <w:proofErr w:type="spellEnd"/>
      <w:r w:rsidRPr="001F684C">
        <w:rPr>
          <w:color w:val="000000"/>
          <w:sz w:val="28"/>
          <w:szCs w:val="28"/>
          <w:lang w:eastAsia="ar-SA"/>
        </w:rPr>
        <w:t>./час; 0,0139л/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rPr>
      </w:pPr>
      <w:r w:rsidRPr="001F684C">
        <w:rPr>
          <w:color w:val="000000"/>
          <w:sz w:val="28"/>
          <w:szCs w:val="28"/>
          <w:lang w:eastAsia="ar-SA"/>
        </w:rPr>
        <w:t>4. Т</w:t>
      </w:r>
      <w:r w:rsidRPr="001F684C">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shd w:val="clear" w:color="auto" w:fill="FFFFFF"/>
        <w:ind w:firstLine="709"/>
        <w:jc w:val="both"/>
        <w:rPr>
          <w:color w:val="000000"/>
          <w:sz w:val="28"/>
          <w:szCs w:val="28"/>
        </w:rPr>
      </w:pPr>
      <w:r w:rsidRPr="001F684C">
        <w:rPr>
          <w:b/>
          <w:color w:val="000000"/>
          <w:sz w:val="28"/>
          <w:szCs w:val="28"/>
          <w:lang w:eastAsia="ar-SA"/>
        </w:rPr>
        <w:t xml:space="preserve">Лот № </w:t>
      </w:r>
      <w:r w:rsidR="00CC4E9F">
        <w:rPr>
          <w:b/>
          <w:color w:val="000000"/>
          <w:sz w:val="28"/>
          <w:szCs w:val="28"/>
          <w:lang w:eastAsia="ar-SA"/>
        </w:rPr>
        <w:t>8</w:t>
      </w:r>
      <w:r w:rsidRPr="001F684C">
        <w:rPr>
          <w:b/>
          <w:color w:val="000000"/>
          <w:sz w:val="28"/>
          <w:szCs w:val="28"/>
          <w:lang w:eastAsia="ar-SA"/>
        </w:rPr>
        <w:t xml:space="preserve"> </w:t>
      </w:r>
      <w:r w:rsidRPr="001F684C">
        <w:rPr>
          <w:color w:val="000000"/>
          <w:sz w:val="28"/>
          <w:szCs w:val="28"/>
          <w:lang w:eastAsia="ar-SA"/>
        </w:rPr>
        <w:t xml:space="preserve">– </w:t>
      </w:r>
      <w:r w:rsidRPr="001F684C">
        <w:rPr>
          <w:color w:val="000000"/>
          <w:sz w:val="28"/>
          <w:szCs w:val="28"/>
        </w:rPr>
        <w:t xml:space="preserve">земельный участок общей площадью 9120 </w:t>
      </w:r>
      <w:proofErr w:type="spellStart"/>
      <w:r w:rsidRPr="001F684C">
        <w:rPr>
          <w:color w:val="000000"/>
          <w:sz w:val="28"/>
          <w:szCs w:val="28"/>
        </w:rPr>
        <w:t>кв</w:t>
      </w:r>
      <w:proofErr w:type="gramStart"/>
      <w:r w:rsidRPr="001F684C">
        <w:rPr>
          <w:color w:val="000000"/>
          <w:sz w:val="28"/>
          <w:szCs w:val="28"/>
        </w:rPr>
        <w:t>.м</w:t>
      </w:r>
      <w:proofErr w:type="spellEnd"/>
      <w:proofErr w:type="gramEnd"/>
      <w:r w:rsidRPr="001F684C">
        <w:rPr>
          <w:color w:val="000000"/>
          <w:sz w:val="28"/>
          <w:szCs w:val="28"/>
        </w:rPr>
        <w:t xml:space="preserve">, с кадастровым номером 23:30:0401003:435, категория земель – земли населенных пунктов, местоположение: </w:t>
      </w:r>
      <w:r w:rsidRPr="001F684C">
        <w:rPr>
          <w:sz w:val="28"/>
          <w:szCs w:val="28"/>
        </w:rPr>
        <w:t xml:space="preserve">Краснодарский край, р-н Темрюкский, </w:t>
      </w:r>
      <w:proofErr w:type="gramStart"/>
      <w:r w:rsidRPr="001F684C">
        <w:rPr>
          <w:sz w:val="28"/>
          <w:szCs w:val="28"/>
        </w:rPr>
        <w:t>г</w:t>
      </w:r>
      <w:proofErr w:type="gramEnd"/>
      <w:r w:rsidRPr="001F684C">
        <w:rPr>
          <w:sz w:val="28"/>
          <w:szCs w:val="28"/>
        </w:rPr>
        <w:t xml:space="preserve"> Темрюк, порт Темрюк</w:t>
      </w:r>
      <w:r w:rsidRPr="001F684C">
        <w:rPr>
          <w:color w:val="000000"/>
          <w:sz w:val="28"/>
          <w:szCs w:val="28"/>
        </w:rPr>
        <w:t>.</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Разрешенное использование: склады.</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Обременения: не имеется.</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Срок действия договора аренды – 5 лет.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1F684C">
        <w:rPr>
          <w:sz w:val="28"/>
          <w:szCs w:val="28"/>
        </w:rPr>
        <w:t>904 261 (девятьсот четыре тысячи двести шестьдесят один) рубль 68 копеек.</w:t>
      </w:r>
    </w:p>
    <w:p w:rsidR="001F684C" w:rsidRPr="001F684C" w:rsidRDefault="001F684C" w:rsidP="001F684C">
      <w:pPr>
        <w:shd w:val="clear" w:color="auto" w:fill="FFFFFF"/>
        <w:tabs>
          <w:tab w:val="left" w:pos="0"/>
        </w:tabs>
        <w:jc w:val="both"/>
        <w:rPr>
          <w:sz w:val="28"/>
          <w:szCs w:val="28"/>
          <w:lang w:eastAsia="ar-SA"/>
        </w:rPr>
      </w:pPr>
      <w:r w:rsidRPr="001F684C">
        <w:rPr>
          <w:color w:val="000000"/>
          <w:sz w:val="28"/>
          <w:szCs w:val="28"/>
          <w:lang w:eastAsia="ar-SA"/>
        </w:rPr>
        <w:tab/>
        <w:t xml:space="preserve">Шаг аукциона – 3%, что составляет </w:t>
      </w:r>
      <w:r w:rsidRPr="001F684C">
        <w:rPr>
          <w:sz w:val="28"/>
          <w:szCs w:val="28"/>
          <w:lang w:eastAsia="ar-SA"/>
        </w:rPr>
        <w:t>27 127 (двадцать семь тысяч сто двадцать семь) рублей 85 копеек.</w:t>
      </w:r>
    </w:p>
    <w:p w:rsidR="001F684C" w:rsidRPr="001F684C" w:rsidRDefault="001F684C" w:rsidP="001F684C">
      <w:pPr>
        <w:shd w:val="clear" w:color="auto" w:fill="FFFFFF"/>
        <w:jc w:val="both"/>
        <w:rPr>
          <w:color w:val="000000"/>
          <w:sz w:val="28"/>
          <w:szCs w:val="28"/>
        </w:rPr>
      </w:pPr>
      <w:r w:rsidRPr="001F684C">
        <w:rPr>
          <w:color w:val="000000"/>
          <w:sz w:val="28"/>
          <w:szCs w:val="2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shd w:val="clear" w:color="auto" w:fill="FFFFFF"/>
        <w:ind w:firstLine="709"/>
        <w:jc w:val="both"/>
        <w:rPr>
          <w:b/>
          <w:color w:val="000000"/>
          <w:sz w:val="28"/>
          <w:szCs w:val="28"/>
          <w:lang w:eastAsia="ar-SA"/>
        </w:rPr>
      </w:pPr>
      <w:r w:rsidRPr="001F684C">
        <w:rPr>
          <w:b/>
          <w:color w:val="000000"/>
          <w:sz w:val="28"/>
          <w:szCs w:val="28"/>
          <w:lang w:eastAsia="ar-SA"/>
        </w:rPr>
        <w:t>Предельные параметры разрешенного строительства:</w:t>
      </w:r>
    </w:p>
    <w:p w:rsidR="001F684C" w:rsidRPr="001F684C" w:rsidRDefault="001F684C" w:rsidP="001F684C">
      <w:pPr>
        <w:rPr>
          <w:rFonts w:eastAsia="SimSun"/>
          <w:sz w:val="28"/>
          <w:szCs w:val="28"/>
          <w:lang w:eastAsia="zh-CN"/>
        </w:rPr>
      </w:pPr>
      <w:r w:rsidRPr="001F684C">
        <w:rPr>
          <w:sz w:val="28"/>
          <w:szCs w:val="28"/>
        </w:rPr>
        <w:t>Минимальный (максимальный) размер земельного участка 300-(10000) кв. м</w:t>
      </w:r>
    </w:p>
    <w:p w:rsidR="001F684C" w:rsidRPr="001F684C" w:rsidRDefault="001F684C" w:rsidP="001F684C">
      <w:pPr>
        <w:rPr>
          <w:rFonts w:eastAsia="SimSun"/>
          <w:sz w:val="28"/>
          <w:szCs w:val="28"/>
          <w:lang w:eastAsia="zh-CN"/>
        </w:rPr>
      </w:pPr>
      <w:r w:rsidRPr="001F684C">
        <w:rPr>
          <w:rFonts w:eastAsia="SimSun"/>
          <w:sz w:val="28"/>
          <w:szCs w:val="28"/>
          <w:lang w:eastAsia="zh-CN"/>
        </w:rPr>
        <w:lastRenderedPageBreak/>
        <w:t>максимальная высота зданий 15 метров; высота технологических сооружений устанавливается в соответствии с проектной документацией.</w:t>
      </w:r>
    </w:p>
    <w:p w:rsidR="001F684C" w:rsidRPr="001F684C" w:rsidRDefault="001F684C" w:rsidP="001F684C">
      <w:pPr>
        <w:rPr>
          <w:rFonts w:eastAsia="SimSun"/>
          <w:sz w:val="28"/>
          <w:szCs w:val="28"/>
          <w:lang w:eastAsia="zh-CN"/>
        </w:rPr>
      </w:pPr>
      <w:r w:rsidRPr="001F684C">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1 м.</w:t>
      </w:r>
    </w:p>
    <w:p w:rsidR="001F684C" w:rsidRPr="001F684C" w:rsidRDefault="001F684C" w:rsidP="001F684C">
      <w:pPr>
        <w:tabs>
          <w:tab w:val="left" w:pos="0"/>
        </w:tabs>
        <w:jc w:val="both"/>
        <w:rPr>
          <w:color w:val="000000"/>
          <w:sz w:val="28"/>
          <w:szCs w:val="28"/>
          <w:lang w:eastAsia="ar-SA"/>
        </w:rPr>
      </w:pPr>
      <w:r w:rsidRPr="001F684C">
        <w:rPr>
          <w:rFonts w:eastAsia="SimSun"/>
          <w:sz w:val="28"/>
          <w:szCs w:val="28"/>
          <w:lang w:eastAsia="zh-CN"/>
        </w:rPr>
        <w:t>Максимальный процент застройки в границах земельного участка – 70%.</w:t>
      </w: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Правительства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водоснабжение от водопроводной сети из полиэтиленовых труб Ф 110, проложенной по ул. Красных партизан на пересечении с ул. </w:t>
      </w:r>
      <w:proofErr w:type="gramStart"/>
      <w:r w:rsidRPr="001F684C">
        <w:rPr>
          <w:color w:val="000000"/>
          <w:sz w:val="28"/>
          <w:szCs w:val="28"/>
          <w:lang w:eastAsia="ar-SA"/>
        </w:rPr>
        <w:t>Морская</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0,056 </w:t>
      </w:r>
      <w:proofErr w:type="spellStart"/>
      <w:r w:rsidRPr="001F684C">
        <w:rPr>
          <w:color w:val="000000"/>
          <w:sz w:val="28"/>
          <w:szCs w:val="28"/>
          <w:lang w:eastAsia="ar-SA"/>
        </w:rPr>
        <w:t>куб.м</w:t>
      </w:r>
      <w:proofErr w:type="spellEnd"/>
      <w:r w:rsidRPr="001F684C">
        <w:rPr>
          <w:color w:val="000000"/>
          <w:sz w:val="28"/>
          <w:szCs w:val="28"/>
          <w:lang w:eastAsia="ar-SA"/>
        </w:rPr>
        <w:t>./час; 0,0154л/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rPr>
      </w:pPr>
      <w:r w:rsidRPr="001F684C">
        <w:rPr>
          <w:color w:val="000000"/>
          <w:sz w:val="28"/>
          <w:szCs w:val="28"/>
          <w:lang w:eastAsia="ar-SA"/>
        </w:rPr>
        <w:tab/>
        <w:t>4. т</w:t>
      </w:r>
      <w:r w:rsidRPr="001F684C">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shd w:val="clear" w:color="auto" w:fill="FFFFFF"/>
        <w:ind w:firstLine="709"/>
        <w:jc w:val="both"/>
        <w:rPr>
          <w:color w:val="000000"/>
          <w:sz w:val="28"/>
          <w:szCs w:val="28"/>
        </w:rPr>
      </w:pPr>
      <w:r w:rsidRPr="001F684C">
        <w:rPr>
          <w:b/>
          <w:color w:val="000000"/>
          <w:sz w:val="28"/>
          <w:szCs w:val="28"/>
          <w:lang w:eastAsia="ar-SA"/>
        </w:rPr>
        <w:t xml:space="preserve">Лот № </w:t>
      </w:r>
      <w:r w:rsidR="00CC4E9F">
        <w:rPr>
          <w:b/>
          <w:color w:val="000000"/>
          <w:sz w:val="28"/>
          <w:szCs w:val="28"/>
          <w:lang w:eastAsia="ar-SA"/>
        </w:rPr>
        <w:t>9</w:t>
      </w:r>
      <w:r w:rsidRPr="001F684C">
        <w:rPr>
          <w:b/>
          <w:color w:val="000000"/>
          <w:sz w:val="28"/>
          <w:szCs w:val="28"/>
          <w:lang w:eastAsia="ar-SA"/>
        </w:rPr>
        <w:t xml:space="preserve"> </w:t>
      </w:r>
      <w:r w:rsidRPr="001F684C">
        <w:rPr>
          <w:color w:val="000000"/>
          <w:sz w:val="28"/>
          <w:szCs w:val="28"/>
        </w:rPr>
        <w:t xml:space="preserve">- земельный участок общей площадью 520 </w:t>
      </w:r>
      <w:proofErr w:type="spellStart"/>
      <w:r w:rsidRPr="001F684C">
        <w:rPr>
          <w:color w:val="000000"/>
          <w:sz w:val="28"/>
          <w:szCs w:val="28"/>
        </w:rPr>
        <w:t>кв</w:t>
      </w:r>
      <w:proofErr w:type="gramStart"/>
      <w:r w:rsidRPr="001F684C">
        <w:rPr>
          <w:color w:val="000000"/>
          <w:sz w:val="28"/>
          <w:szCs w:val="28"/>
        </w:rPr>
        <w:t>.м</w:t>
      </w:r>
      <w:proofErr w:type="spellEnd"/>
      <w:proofErr w:type="gramEnd"/>
      <w:r w:rsidRPr="001F684C">
        <w:rPr>
          <w:color w:val="000000"/>
          <w:sz w:val="28"/>
          <w:szCs w:val="28"/>
        </w:rPr>
        <w:t xml:space="preserve">, с кадастровым номером 23:30:0401003:405, категория земель – земли населенных пунктов, местоположение: </w:t>
      </w:r>
      <w:r w:rsidRPr="001F684C">
        <w:rPr>
          <w:sz w:val="28"/>
          <w:szCs w:val="28"/>
        </w:rPr>
        <w:t>Краснодарский край, р-н Темрюкский, порт Темрюк.</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Разрешенное использование: водный транспорт.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Обременения: </w:t>
      </w:r>
      <w:r w:rsidRPr="001F684C">
        <w:rPr>
          <w:sz w:val="28"/>
          <w:szCs w:val="28"/>
        </w:rPr>
        <w:t>ограничения в использовании земельного участка в соответствии со статьей 65 Водного кодекса Российской Федерации.</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Срок действия договора аренды – 5 лет.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color w:val="000000"/>
          <w:sz w:val="28"/>
          <w:szCs w:val="18"/>
        </w:rPr>
      </w:pPr>
      <w:r w:rsidRPr="001F684C">
        <w:rPr>
          <w:color w:val="000000"/>
          <w:sz w:val="28"/>
          <w:szCs w:val="18"/>
        </w:rPr>
        <w:t>В соответствии с пунктами 14, 17 статьи 39.11 Земельного кодекса Российской Федерации установить начальный размер ежегодной арендной платы в размере 281 978 (двести восемьдесят одна тысяча девятьсот семьдесят восемь) рублей 7</w:t>
      </w:r>
      <w:r w:rsidR="000A7EBF">
        <w:rPr>
          <w:color w:val="000000"/>
          <w:sz w:val="28"/>
          <w:szCs w:val="18"/>
        </w:rPr>
        <w:t>2</w:t>
      </w:r>
      <w:r w:rsidRPr="001F684C">
        <w:rPr>
          <w:color w:val="000000"/>
          <w:sz w:val="28"/>
          <w:szCs w:val="18"/>
        </w:rPr>
        <w:t xml:space="preserve"> копейк</w:t>
      </w:r>
      <w:r w:rsidR="000A7EBF">
        <w:rPr>
          <w:color w:val="000000"/>
          <w:sz w:val="28"/>
          <w:szCs w:val="18"/>
        </w:rPr>
        <w:t>и</w:t>
      </w:r>
      <w:r w:rsidRPr="001F684C">
        <w:rPr>
          <w:color w:val="000000"/>
          <w:sz w:val="28"/>
          <w:szCs w:val="18"/>
        </w:rPr>
        <w:t>.</w:t>
      </w:r>
    </w:p>
    <w:p w:rsidR="001F684C" w:rsidRPr="001F684C" w:rsidRDefault="001F684C" w:rsidP="001F684C">
      <w:pPr>
        <w:shd w:val="clear" w:color="auto" w:fill="FFFFFF"/>
        <w:tabs>
          <w:tab w:val="left" w:pos="0"/>
        </w:tabs>
        <w:ind w:firstLine="709"/>
        <w:jc w:val="both"/>
        <w:rPr>
          <w:color w:val="000000"/>
          <w:sz w:val="28"/>
          <w:szCs w:val="28"/>
          <w:lang w:eastAsia="ar-SA"/>
        </w:rPr>
      </w:pPr>
      <w:r w:rsidRPr="001F684C">
        <w:rPr>
          <w:color w:val="000000"/>
          <w:sz w:val="28"/>
          <w:szCs w:val="28"/>
          <w:lang w:eastAsia="ar-SA"/>
        </w:rPr>
        <w:lastRenderedPageBreak/>
        <w:t>Шаг аукциона – 3%, что составляет 8 459 (восемь тысяч четыреста пятьдесят девять) рублей 36 копеек.</w:t>
      </w:r>
    </w:p>
    <w:p w:rsidR="001F684C" w:rsidRPr="001F684C" w:rsidRDefault="001F684C" w:rsidP="001F684C">
      <w:pPr>
        <w:shd w:val="clear" w:color="auto" w:fill="FFFFFF"/>
        <w:tabs>
          <w:tab w:val="left" w:pos="840"/>
        </w:tabs>
        <w:jc w:val="both"/>
        <w:rPr>
          <w:color w:val="000000"/>
          <w:sz w:val="28"/>
          <w:szCs w:val="18"/>
        </w:rPr>
      </w:pPr>
      <w:r w:rsidRPr="001F684C">
        <w:rPr>
          <w:color w:val="000000"/>
          <w:sz w:val="28"/>
          <w:szCs w:val="1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tabs>
          <w:tab w:val="left" w:pos="0"/>
        </w:tabs>
        <w:jc w:val="both"/>
        <w:rPr>
          <w:b/>
          <w:color w:val="000000"/>
          <w:sz w:val="28"/>
          <w:szCs w:val="28"/>
          <w:highlight w:val="yellow"/>
          <w:lang w:eastAsia="ar-SA"/>
        </w:rPr>
      </w:pPr>
      <w:r w:rsidRPr="001F684C">
        <w:rPr>
          <w:b/>
          <w:color w:val="000000"/>
          <w:sz w:val="28"/>
          <w:szCs w:val="28"/>
          <w:lang w:eastAsia="ar-SA"/>
        </w:rPr>
        <w:tab/>
        <w:t>Предельные параметры разрешенного строительства:</w:t>
      </w:r>
    </w:p>
    <w:p w:rsidR="001F684C" w:rsidRPr="001F684C" w:rsidRDefault="001F684C" w:rsidP="001F684C">
      <w:pPr>
        <w:suppressAutoHyphens/>
        <w:textAlignment w:val="baseline"/>
        <w:rPr>
          <w:rFonts w:eastAsia="SimSun"/>
          <w:sz w:val="28"/>
          <w:szCs w:val="28"/>
          <w:lang w:eastAsia="zh-CN"/>
        </w:rPr>
      </w:pPr>
      <w:proofErr w:type="gramStart"/>
      <w:r w:rsidRPr="001F684C">
        <w:rPr>
          <w:rFonts w:eastAsia="SimSun"/>
          <w:sz w:val="28"/>
          <w:szCs w:val="28"/>
          <w:lang w:eastAsia="zh-CN"/>
        </w:rPr>
        <w:t>Минимальная</w:t>
      </w:r>
      <w:proofErr w:type="gramEnd"/>
      <w:r w:rsidRPr="001F684C">
        <w:rPr>
          <w:rFonts w:eastAsia="SimSun"/>
          <w:sz w:val="28"/>
          <w:szCs w:val="28"/>
          <w:lang w:eastAsia="zh-CN"/>
        </w:rPr>
        <w:t xml:space="preserve"> отступы от границ участка 1.0м</w:t>
      </w:r>
    </w:p>
    <w:p w:rsidR="001F684C" w:rsidRPr="001F684C" w:rsidRDefault="001F684C" w:rsidP="001F684C">
      <w:pPr>
        <w:suppressAutoHyphens/>
        <w:textAlignment w:val="baseline"/>
        <w:rPr>
          <w:rFonts w:eastAsia="SimSun"/>
          <w:sz w:val="28"/>
          <w:szCs w:val="28"/>
          <w:lang w:eastAsia="zh-CN"/>
        </w:rPr>
      </w:pPr>
      <w:r w:rsidRPr="001F684C">
        <w:rPr>
          <w:rFonts w:eastAsia="SimSun"/>
          <w:sz w:val="28"/>
          <w:szCs w:val="28"/>
          <w:lang w:eastAsia="zh-CN"/>
        </w:rPr>
        <w:t>Максимальная высота зданий, строений, сооружений от уровня земли - 25 м;</w:t>
      </w:r>
    </w:p>
    <w:p w:rsidR="001F684C" w:rsidRPr="001F684C" w:rsidRDefault="001F684C" w:rsidP="001F684C">
      <w:pPr>
        <w:rPr>
          <w:sz w:val="28"/>
          <w:szCs w:val="28"/>
        </w:rPr>
      </w:pPr>
      <w:r w:rsidRPr="001F684C">
        <w:rPr>
          <w:rFonts w:cs="Calibri"/>
          <w:sz w:val="28"/>
          <w:szCs w:val="28"/>
        </w:rPr>
        <w:t>Максимальный процент застройки в границах земельного участка</w:t>
      </w:r>
      <w:r w:rsidRPr="001F684C">
        <w:rPr>
          <w:sz w:val="28"/>
          <w:szCs w:val="28"/>
        </w:rPr>
        <w:t xml:space="preserve"> - 60%.</w:t>
      </w:r>
    </w:p>
    <w:p w:rsidR="001F684C" w:rsidRPr="001F684C" w:rsidRDefault="001F684C" w:rsidP="001F684C">
      <w:pPr>
        <w:tabs>
          <w:tab w:val="left" w:pos="0"/>
        </w:tabs>
        <w:jc w:val="both"/>
        <w:rPr>
          <w:color w:val="000000"/>
          <w:sz w:val="28"/>
          <w:szCs w:val="28"/>
          <w:lang w:eastAsia="ar-SA"/>
        </w:rPr>
      </w:pPr>
      <w:r w:rsidRPr="001F684C">
        <w:rPr>
          <w:b/>
          <w:color w:val="000000"/>
          <w:sz w:val="28"/>
          <w:szCs w:val="28"/>
          <w:lang w:eastAsia="ar-SA"/>
        </w:rPr>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w:t>
      </w:r>
      <w:proofErr w:type="spellStart"/>
      <w:r w:rsidRPr="001F684C">
        <w:rPr>
          <w:color w:val="000000"/>
          <w:sz w:val="28"/>
          <w:szCs w:val="28"/>
        </w:rPr>
        <w:t>Привительства</w:t>
      </w:r>
      <w:proofErr w:type="spellEnd"/>
      <w:r w:rsidRPr="001F684C">
        <w:rPr>
          <w:color w:val="000000"/>
          <w:sz w:val="28"/>
          <w:szCs w:val="28"/>
        </w:rPr>
        <w:t xml:space="preserve">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водоснабжение от водопроводной сети из полиэтиленовых труб Ф 110, проложенной по ул. Морской в районе пересечения с ул. Красных партизан;</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0,050 </w:t>
      </w:r>
      <w:proofErr w:type="spellStart"/>
      <w:r w:rsidRPr="001F684C">
        <w:rPr>
          <w:color w:val="000000"/>
          <w:sz w:val="28"/>
          <w:szCs w:val="28"/>
          <w:lang w:eastAsia="ar-SA"/>
        </w:rPr>
        <w:t>куб.м</w:t>
      </w:r>
      <w:proofErr w:type="spellEnd"/>
      <w:r w:rsidRPr="001F684C">
        <w:rPr>
          <w:color w:val="000000"/>
          <w:sz w:val="28"/>
          <w:szCs w:val="28"/>
          <w:lang w:eastAsia="ar-SA"/>
        </w:rPr>
        <w:t>./час; 0,0139л/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по ул. Морская в г. Темрюк.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4. Т</w:t>
      </w:r>
      <w:r w:rsidRPr="001F684C">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1F684C" w:rsidRPr="001F684C" w:rsidRDefault="001F684C" w:rsidP="001F684C">
      <w:pPr>
        <w:ind w:firstLine="709"/>
        <w:jc w:val="both"/>
        <w:rPr>
          <w:sz w:val="28"/>
          <w:szCs w:val="28"/>
        </w:rPr>
      </w:pPr>
      <w:r w:rsidRPr="001F684C">
        <w:rPr>
          <w:b/>
          <w:color w:val="000000"/>
          <w:sz w:val="28"/>
          <w:szCs w:val="28"/>
          <w:lang w:eastAsia="ar-SA"/>
        </w:rPr>
        <w:t xml:space="preserve">Лот № </w:t>
      </w:r>
      <w:r w:rsidR="00CC4E9F">
        <w:rPr>
          <w:b/>
          <w:color w:val="000000"/>
          <w:sz w:val="28"/>
          <w:szCs w:val="28"/>
          <w:lang w:eastAsia="ar-SA"/>
        </w:rPr>
        <w:t>10</w:t>
      </w:r>
      <w:r w:rsidRPr="001F684C">
        <w:rPr>
          <w:b/>
          <w:color w:val="000000"/>
          <w:sz w:val="28"/>
          <w:szCs w:val="28"/>
          <w:lang w:eastAsia="ar-SA"/>
        </w:rPr>
        <w:t xml:space="preserve"> -</w:t>
      </w:r>
      <w:r w:rsidRPr="001F684C">
        <w:rPr>
          <w:color w:val="000000"/>
          <w:sz w:val="28"/>
          <w:szCs w:val="28"/>
          <w:lang w:eastAsia="ar-SA"/>
        </w:rPr>
        <w:t xml:space="preserve"> </w:t>
      </w:r>
      <w:r w:rsidRPr="001F684C">
        <w:rPr>
          <w:color w:val="000000"/>
          <w:sz w:val="28"/>
          <w:szCs w:val="28"/>
        </w:rPr>
        <w:t>земельный участок общей площадью 8869кв</w:t>
      </w:r>
      <w:proofErr w:type="gramStart"/>
      <w:r w:rsidRPr="001F684C">
        <w:rPr>
          <w:color w:val="000000"/>
          <w:sz w:val="28"/>
          <w:szCs w:val="28"/>
        </w:rPr>
        <w:t>.м</w:t>
      </w:r>
      <w:proofErr w:type="gramEnd"/>
      <w:r w:rsidRPr="001F684C">
        <w:rPr>
          <w:color w:val="000000"/>
          <w:sz w:val="28"/>
          <w:szCs w:val="28"/>
        </w:rPr>
        <w:t xml:space="preserve">, с кадастровым номером </w:t>
      </w:r>
      <w:r w:rsidRPr="001F684C">
        <w:rPr>
          <w:sz w:val="28"/>
          <w:szCs w:val="28"/>
        </w:rPr>
        <w:t>23:30:1112009:243</w:t>
      </w:r>
      <w:r w:rsidRPr="001F684C">
        <w:rPr>
          <w:color w:val="000000"/>
          <w:sz w:val="28"/>
          <w:szCs w:val="28"/>
        </w:rPr>
        <w:t xml:space="preserve">, категория земель – земли населенных пунктов, местоположение: </w:t>
      </w:r>
      <w:r w:rsidRPr="001F684C">
        <w:rPr>
          <w:sz w:val="28"/>
          <w:szCs w:val="28"/>
        </w:rPr>
        <w:t xml:space="preserve">Краснодарский край, р-н Темрюкский, г. Темрюк, ул. </w:t>
      </w:r>
      <w:proofErr w:type="spellStart"/>
      <w:r w:rsidRPr="001F684C">
        <w:rPr>
          <w:sz w:val="28"/>
          <w:szCs w:val="28"/>
        </w:rPr>
        <w:t>Анджиевского</w:t>
      </w:r>
      <w:proofErr w:type="spellEnd"/>
      <w:r w:rsidRPr="001F684C">
        <w:rPr>
          <w:sz w:val="28"/>
          <w:szCs w:val="28"/>
        </w:rPr>
        <w:t>, 57.</w:t>
      </w:r>
    </w:p>
    <w:p w:rsidR="001F684C" w:rsidRPr="001F684C" w:rsidRDefault="001F684C" w:rsidP="001F684C">
      <w:pPr>
        <w:shd w:val="clear" w:color="auto" w:fill="FFFFFF"/>
        <w:ind w:firstLine="709"/>
        <w:jc w:val="both"/>
        <w:rPr>
          <w:color w:val="000000"/>
          <w:sz w:val="28"/>
          <w:szCs w:val="28"/>
        </w:rPr>
      </w:pPr>
      <w:r w:rsidRPr="001F684C">
        <w:rPr>
          <w:color w:val="000000"/>
          <w:sz w:val="28"/>
          <w:szCs w:val="28"/>
        </w:rPr>
        <w:t xml:space="preserve">Разрешенное использование: для строительства </w:t>
      </w:r>
      <w:proofErr w:type="spellStart"/>
      <w:r w:rsidRPr="001F684C">
        <w:rPr>
          <w:color w:val="000000"/>
          <w:sz w:val="28"/>
          <w:szCs w:val="28"/>
        </w:rPr>
        <w:t>среднеэтажных</w:t>
      </w:r>
      <w:proofErr w:type="spellEnd"/>
      <w:r w:rsidRPr="001F684C">
        <w:rPr>
          <w:color w:val="000000"/>
          <w:sz w:val="28"/>
          <w:szCs w:val="28"/>
        </w:rPr>
        <w:t xml:space="preserve"> многоквартирных жилых </w:t>
      </w:r>
      <w:r w:rsidR="00A20323">
        <w:rPr>
          <w:color w:val="000000"/>
          <w:sz w:val="28"/>
          <w:szCs w:val="28"/>
        </w:rPr>
        <w:t>д</w:t>
      </w:r>
      <w:r w:rsidRPr="001F684C">
        <w:rPr>
          <w:color w:val="000000"/>
          <w:sz w:val="28"/>
          <w:szCs w:val="28"/>
        </w:rPr>
        <w:t>омов.</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Обременения: не имеется.                                                                                                                                                     </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tab/>
        <w:t xml:space="preserve">Срок действия договора аренды – </w:t>
      </w:r>
      <w:r w:rsidRPr="001F684C">
        <w:rPr>
          <w:sz w:val="28"/>
          <w:szCs w:val="28"/>
          <w:lang w:eastAsia="ar-SA"/>
        </w:rPr>
        <w:t>5 лет.</w:t>
      </w:r>
    </w:p>
    <w:p w:rsidR="001F684C" w:rsidRPr="001F684C" w:rsidRDefault="001F684C" w:rsidP="001F684C">
      <w:pPr>
        <w:shd w:val="clear" w:color="auto" w:fill="FFFFFF"/>
        <w:tabs>
          <w:tab w:val="left" w:pos="0"/>
        </w:tabs>
        <w:jc w:val="both"/>
        <w:rPr>
          <w:color w:val="000000"/>
          <w:sz w:val="28"/>
          <w:szCs w:val="28"/>
          <w:lang w:eastAsia="ar-SA"/>
        </w:rPr>
      </w:pPr>
      <w:r w:rsidRPr="001F684C">
        <w:rPr>
          <w:color w:val="000000"/>
          <w:sz w:val="28"/>
          <w:szCs w:val="28"/>
          <w:lang w:eastAsia="ar-SA"/>
        </w:rPr>
        <w:lastRenderedPageBreak/>
        <w:tab/>
        <w:t xml:space="preserve">Сведения о правах: неразграниченная государственная собственность. </w:t>
      </w:r>
    </w:p>
    <w:p w:rsidR="001F684C" w:rsidRPr="001F684C" w:rsidRDefault="001F684C" w:rsidP="001F684C">
      <w:pPr>
        <w:shd w:val="clear" w:color="auto" w:fill="FFFFFF"/>
        <w:ind w:firstLine="709"/>
        <w:jc w:val="both"/>
        <w:rPr>
          <w:sz w:val="28"/>
          <w:szCs w:val="28"/>
        </w:rPr>
      </w:pPr>
      <w:r w:rsidRPr="001F684C">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1F684C">
        <w:rPr>
          <w:sz w:val="28"/>
          <w:szCs w:val="28"/>
        </w:rPr>
        <w:t>474 635 (четыреста семьдесят четыре тысячи шестьсот тридцать пять) рублей 00 копеек.</w:t>
      </w:r>
    </w:p>
    <w:p w:rsidR="001F684C" w:rsidRPr="001F684C" w:rsidRDefault="001F684C" w:rsidP="001F684C">
      <w:pPr>
        <w:shd w:val="clear" w:color="auto" w:fill="FFFFFF"/>
        <w:tabs>
          <w:tab w:val="left" w:pos="0"/>
        </w:tabs>
        <w:ind w:firstLine="709"/>
        <w:jc w:val="both"/>
        <w:rPr>
          <w:sz w:val="28"/>
          <w:szCs w:val="28"/>
          <w:lang w:eastAsia="ar-SA"/>
        </w:rPr>
      </w:pPr>
      <w:r w:rsidRPr="001F684C">
        <w:rPr>
          <w:color w:val="000000"/>
          <w:sz w:val="28"/>
          <w:szCs w:val="28"/>
          <w:lang w:eastAsia="ar-SA"/>
        </w:rPr>
        <w:t xml:space="preserve">Шаг аукциона – 3%, что составляет </w:t>
      </w:r>
      <w:r w:rsidRPr="001F684C">
        <w:rPr>
          <w:sz w:val="28"/>
          <w:szCs w:val="28"/>
          <w:lang w:eastAsia="ar-SA"/>
        </w:rPr>
        <w:t>14 239 (четырнадцать тысяч двести тридцать девять) рублей 05 копеек.</w:t>
      </w:r>
    </w:p>
    <w:p w:rsidR="001F684C" w:rsidRPr="001F684C" w:rsidRDefault="001F684C" w:rsidP="001F684C">
      <w:pPr>
        <w:shd w:val="clear" w:color="auto" w:fill="FFFFFF"/>
        <w:tabs>
          <w:tab w:val="left" w:pos="840"/>
        </w:tabs>
        <w:jc w:val="both"/>
        <w:rPr>
          <w:color w:val="000000"/>
          <w:sz w:val="28"/>
          <w:szCs w:val="28"/>
        </w:rPr>
      </w:pPr>
      <w:r w:rsidRPr="001F684C">
        <w:rPr>
          <w:color w:val="000000"/>
          <w:sz w:val="28"/>
          <w:szCs w:val="28"/>
        </w:rPr>
        <w:t xml:space="preserve">          Размер задатка составляет 100% от начального размера ежегодной арендной платы за земельный участок.</w:t>
      </w:r>
    </w:p>
    <w:p w:rsidR="001F684C" w:rsidRPr="001F684C" w:rsidRDefault="001F684C" w:rsidP="001F684C">
      <w:pPr>
        <w:tabs>
          <w:tab w:val="left" w:pos="0"/>
        </w:tabs>
        <w:jc w:val="both"/>
        <w:rPr>
          <w:b/>
          <w:color w:val="000000"/>
          <w:sz w:val="28"/>
          <w:szCs w:val="28"/>
          <w:highlight w:val="yellow"/>
          <w:lang w:eastAsia="ar-SA"/>
        </w:rPr>
      </w:pPr>
      <w:r w:rsidRPr="001F684C">
        <w:rPr>
          <w:color w:val="000000"/>
          <w:sz w:val="28"/>
          <w:szCs w:val="28"/>
          <w:lang w:eastAsia="ar-SA"/>
        </w:rPr>
        <w:tab/>
      </w:r>
      <w:r w:rsidRPr="001F684C">
        <w:rPr>
          <w:b/>
          <w:color w:val="000000"/>
          <w:sz w:val="28"/>
          <w:szCs w:val="28"/>
          <w:lang w:eastAsia="ar-SA"/>
        </w:rPr>
        <w:t>Предельные параметры разрешенного строительства:</w:t>
      </w:r>
    </w:p>
    <w:p w:rsidR="001F684C" w:rsidRPr="001F684C" w:rsidRDefault="001F684C" w:rsidP="001F684C">
      <w:pPr>
        <w:rPr>
          <w:sz w:val="28"/>
          <w:szCs w:val="28"/>
          <w:lang w:eastAsia="en-US"/>
        </w:rPr>
      </w:pPr>
      <w:r w:rsidRPr="001F684C">
        <w:rPr>
          <w:sz w:val="28"/>
          <w:szCs w:val="28"/>
          <w:lang w:eastAsia="en-US"/>
        </w:rPr>
        <w:t xml:space="preserve">Максимальное количество надземных этажей – не более 8 этажей (в том </w:t>
      </w:r>
      <w:proofErr w:type="gramStart"/>
      <w:r w:rsidRPr="001F684C">
        <w:rPr>
          <w:sz w:val="28"/>
          <w:szCs w:val="28"/>
          <w:lang w:eastAsia="en-US"/>
        </w:rPr>
        <w:t>числе</w:t>
      </w:r>
      <w:proofErr w:type="gramEnd"/>
      <w:r w:rsidRPr="001F684C">
        <w:rPr>
          <w:sz w:val="28"/>
          <w:szCs w:val="28"/>
          <w:lang w:eastAsia="en-US"/>
        </w:rPr>
        <w:t xml:space="preserve"> мансардный).</w:t>
      </w:r>
    </w:p>
    <w:p w:rsidR="001F684C" w:rsidRPr="001F684C" w:rsidRDefault="001F684C" w:rsidP="001F684C">
      <w:pPr>
        <w:rPr>
          <w:sz w:val="28"/>
          <w:szCs w:val="28"/>
          <w:lang w:eastAsia="en-US"/>
        </w:rPr>
      </w:pPr>
      <w:r w:rsidRPr="001F684C">
        <w:rPr>
          <w:sz w:val="28"/>
          <w:szCs w:val="28"/>
          <w:lang w:eastAsia="en-US"/>
        </w:rPr>
        <w:t xml:space="preserve">Максимальная высота – до 33 м., высота этажа </w:t>
      </w:r>
      <w:proofErr w:type="gramStart"/>
      <w:r w:rsidRPr="001F684C">
        <w:rPr>
          <w:sz w:val="28"/>
          <w:szCs w:val="28"/>
          <w:lang w:eastAsia="en-US"/>
        </w:rPr>
        <w:t>–д</w:t>
      </w:r>
      <w:proofErr w:type="gramEnd"/>
      <w:r w:rsidRPr="001F684C">
        <w:rPr>
          <w:sz w:val="28"/>
          <w:szCs w:val="28"/>
          <w:lang w:eastAsia="en-US"/>
        </w:rPr>
        <w:t>о 3,3м.</w:t>
      </w:r>
    </w:p>
    <w:p w:rsidR="001F684C" w:rsidRPr="001F684C" w:rsidRDefault="001F684C" w:rsidP="001F684C">
      <w:pPr>
        <w:rPr>
          <w:sz w:val="28"/>
          <w:szCs w:val="28"/>
          <w:lang w:eastAsia="en-US"/>
        </w:rPr>
      </w:pPr>
      <w:r w:rsidRPr="001F684C">
        <w:rPr>
          <w:sz w:val="28"/>
          <w:szCs w:val="28"/>
          <w:lang w:eastAsia="en-US"/>
        </w:rPr>
        <w:t>Максимальный процент застройки участка - 40%;</w:t>
      </w:r>
    </w:p>
    <w:p w:rsidR="001F684C" w:rsidRPr="001F684C" w:rsidRDefault="001F684C" w:rsidP="001F684C">
      <w:pPr>
        <w:rPr>
          <w:sz w:val="28"/>
          <w:szCs w:val="28"/>
          <w:lang w:eastAsia="en-US"/>
        </w:rPr>
      </w:pPr>
      <w:r w:rsidRPr="001F684C">
        <w:rPr>
          <w:sz w:val="28"/>
          <w:szCs w:val="28"/>
          <w:lang w:eastAsia="en-US"/>
        </w:rPr>
        <w:t>Минимальная (максимальная) ширина земельных участков вдоль фронта улицы (проезда) – 16м.</w:t>
      </w:r>
    </w:p>
    <w:p w:rsidR="001F684C" w:rsidRPr="001F684C" w:rsidRDefault="001F684C" w:rsidP="001F684C">
      <w:pPr>
        <w:rPr>
          <w:sz w:val="28"/>
          <w:szCs w:val="28"/>
          <w:lang w:eastAsia="en-US"/>
        </w:rPr>
      </w:pPr>
      <w:r w:rsidRPr="001F684C">
        <w:rPr>
          <w:sz w:val="28"/>
          <w:szCs w:val="28"/>
          <w:lang w:eastAsia="en-US"/>
        </w:rPr>
        <w:t xml:space="preserve">Минимальный отступ от границ участка до жилых зданий - 5 м; </w:t>
      </w:r>
    </w:p>
    <w:p w:rsidR="001F684C" w:rsidRPr="001F684C" w:rsidRDefault="001F684C" w:rsidP="001F684C">
      <w:pPr>
        <w:rPr>
          <w:sz w:val="28"/>
          <w:szCs w:val="28"/>
          <w:lang w:eastAsia="en-US"/>
        </w:rPr>
      </w:pPr>
      <w:r w:rsidRPr="001F684C">
        <w:rPr>
          <w:sz w:val="28"/>
          <w:szCs w:val="28"/>
          <w:lang w:eastAsia="en-US"/>
        </w:rPr>
        <w:t>Минимально допустимое расстояние от окон жилых и общественных зданий до площадок:</w:t>
      </w:r>
    </w:p>
    <w:p w:rsidR="001F684C" w:rsidRPr="001F684C" w:rsidRDefault="001F684C" w:rsidP="001F684C">
      <w:pPr>
        <w:rPr>
          <w:sz w:val="28"/>
          <w:szCs w:val="28"/>
          <w:lang w:eastAsia="en-US"/>
        </w:rPr>
      </w:pPr>
      <w:r w:rsidRPr="001F684C">
        <w:rPr>
          <w:sz w:val="28"/>
          <w:szCs w:val="28"/>
          <w:lang w:eastAsia="en-US"/>
        </w:rPr>
        <w:t>для игр детей дошкольного и младшего школьного возраста - не менее 12м;</w:t>
      </w:r>
    </w:p>
    <w:p w:rsidR="001F684C" w:rsidRPr="001F684C" w:rsidRDefault="001F684C" w:rsidP="001F684C">
      <w:pPr>
        <w:rPr>
          <w:sz w:val="28"/>
          <w:szCs w:val="28"/>
          <w:lang w:eastAsia="en-US"/>
        </w:rPr>
      </w:pPr>
      <w:r w:rsidRPr="001F684C">
        <w:rPr>
          <w:sz w:val="28"/>
          <w:szCs w:val="28"/>
          <w:lang w:eastAsia="en-US"/>
        </w:rPr>
        <w:t>для отдыха взрослого населения - не менее 10м;</w:t>
      </w:r>
    </w:p>
    <w:p w:rsidR="001F684C" w:rsidRPr="001F684C" w:rsidRDefault="001F684C" w:rsidP="001F684C">
      <w:pPr>
        <w:rPr>
          <w:sz w:val="28"/>
          <w:szCs w:val="28"/>
          <w:lang w:eastAsia="en-US"/>
        </w:rPr>
      </w:pPr>
      <w:r w:rsidRPr="001F684C">
        <w:rPr>
          <w:sz w:val="28"/>
          <w:szCs w:val="28"/>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- 10 - 40м;</w:t>
      </w:r>
    </w:p>
    <w:p w:rsidR="001F684C" w:rsidRPr="001F684C" w:rsidRDefault="001F684C" w:rsidP="001F684C">
      <w:pPr>
        <w:rPr>
          <w:sz w:val="28"/>
          <w:szCs w:val="28"/>
          <w:lang w:eastAsia="en-US"/>
        </w:rPr>
      </w:pPr>
      <w:r w:rsidRPr="001F684C">
        <w:rPr>
          <w:sz w:val="28"/>
          <w:szCs w:val="28"/>
          <w:lang w:eastAsia="en-US"/>
        </w:rPr>
        <w:t>для хозяйственных целей - не менее 20м;</w:t>
      </w:r>
    </w:p>
    <w:p w:rsidR="001F684C" w:rsidRPr="001F684C" w:rsidRDefault="001F684C" w:rsidP="001F684C">
      <w:pPr>
        <w:tabs>
          <w:tab w:val="left" w:pos="0"/>
        </w:tabs>
        <w:jc w:val="both"/>
        <w:rPr>
          <w:sz w:val="28"/>
          <w:szCs w:val="28"/>
          <w:lang w:eastAsia="en-US"/>
        </w:rPr>
      </w:pPr>
      <w:r w:rsidRPr="001F684C">
        <w:rPr>
          <w:sz w:val="28"/>
          <w:szCs w:val="28"/>
          <w:lang w:eastAsia="en-US"/>
        </w:rPr>
        <w:t>для выгула собак - не менее 40м.</w:t>
      </w:r>
    </w:p>
    <w:p w:rsidR="001F684C" w:rsidRPr="001F684C" w:rsidRDefault="001F684C" w:rsidP="001F684C">
      <w:pPr>
        <w:tabs>
          <w:tab w:val="left" w:pos="0"/>
        </w:tabs>
        <w:jc w:val="both"/>
        <w:rPr>
          <w:color w:val="000000"/>
          <w:sz w:val="28"/>
          <w:szCs w:val="28"/>
          <w:lang w:eastAsia="ar-SA"/>
        </w:rPr>
      </w:pPr>
      <w:r w:rsidRPr="001F684C">
        <w:rPr>
          <w:b/>
          <w:color w:val="000000"/>
          <w:sz w:val="28"/>
          <w:szCs w:val="28"/>
          <w:lang w:eastAsia="ar-SA"/>
        </w:rPr>
        <w:tab/>
        <w:t xml:space="preserve">Технические условия подключения к сети </w:t>
      </w:r>
      <w:proofErr w:type="spellStart"/>
      <w:r w:rsidRPr="001F684C">
        <w:rPr>
          <w:b/>
          <w:color w:val="000000"/>
          <w:sz w:val="28"/>
          <w:szCs w:val="28"/>
          <w:lang w:eastAsia="ar-SA"/>
        </w:rPr>
        <w:t>инженерно</w:t>
      </w:r>
      <w:proofErr w:type="spellEnd"/>
      <w:r w:rsidRPr="001F684C">
        <w:rPr>
          <w:b/>
          <w:color w:val="000000"/>
          <w:sz w:val="28"/>
          <w:szCs w:val="28"/>
          <w:lang w:eastAsia="ar-SA"/>
        </w:rPr>
        <w:t xml:space="preserve"> - технического обеспечения</w:t>
      </w:r>
      <w:r w:rsidRPr="001F684C">
        <w:rPr>
          <w:color w:val="000000"/>
          <w:sz w:val="28"/>
          <w:szCs w:val="28"/>
          <w:lang w:eastAsia="ar-SA"/>
        </w:rPr>
        <w:t xml:space="preserve">: </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 xml:space="preserve">1. Электроэнергия: </w:t>
      </w:r>
      <w:r w:rsidRPr="001F684C">
        <w:rPr>
          <w:color w:val="000000"/>
          <w:sz w:val="28"/>
          <w:szCs w:val="28"/>
        </w:rPr>
        <w:t>технологическое присоединение к сетям филиала АО «НЭСК-Электросети» «</w:t>
      </w:r>
      <w:proofErr w:type="spellStart"/>
      <w:r w:rsidRPr="001F684C">
        <w:rPr>
          <w:color w:val="000000"/>
          <w:sz w:val="28"/>
          <w:szCs w:val="28"/>
        </w:rPr>
        <w:t>Темрюкэлектросеть</w:t>
      </w:r>
      <w:proofErr w:type="spellEnd"/>
      <w:r w:rsidRPr="001F684C">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1F684C">
        <w:rPr>
          <w:color w:val="000000"/>
          <w:sz w:val="28"/>
          <w:szCs w:val="28"/>
        </w:rPr>
        <w:t>согласно Постановления</w:t>
      </w:r>
      <w:proofErr w:type="gramEnd"/>
      <w:r w:rsidRPr="001F684C">
        <w:rPr>
          <w:color w:val="000000"/>
          <w:sz w:val="28"/>
          <w:szCs w:val="28"/>
        </w:rPr>
        <w:t xml:space="preserve"> </w:t>
      </w:r>
      <w:proofErr w:type="spellStart"/>
      <w:r w:rsidRPr="001F684C">
        <w:rPr>
          <w:color w:val="000000"/>
          <w:sz w:val="28"/>
          <w:szCs w:val="28"/>
        </w:rPr>
        <w:t>Привительства</w:t>
      </w:r>
      <w:proofErr w:type="spellEnd"/>
      <w:r w:rsidRPr="001F684C">
        <w:rPr>
          <w:color w:val="000000"/>
          <w:sz w:val="28"/>
          <w:szCs w:val="28"/>
        </w:rPr>
        <w:t xml:space="preserve"> Российской Федерации № 861 от 27 декабря 2004 года.</w:t>
      </w:r>
      <w:r w:rsidRPr="001F684C">
        <w:rPr>
          <w:color w:val="000000"/>
          <w:sz w:val="24"/>
          <w:szCs w:val="24"/>
        </w:rPr>
        <w:t xml:space="preserve"> </w:t>
      </w:r>
      <w:r w:rsidRPr="001F684C">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ab/>
        <w:t>2. Водоснабжение:</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xml:space="preserve">- водоснабжение от водопроводной сети из полиэтиленовых труб Ф 110, проложенной по ул. </w:t>
      </w:r>
      <w:proofErr w:type="spellStart"/>
      <w:r w:rsidRPr="001F684C">
        <w:rPr>
          <w:color w:val="000000"/>
          <w:sz w:val="28"/>
          <w:szCs w:val="28"/>
          <w:lang w:eastAsia="ar-SA"/>
        </w:rPr>
        <w:t>Анджиевского</w:t>
      </w:r>
      <w:proofErr w:type="spellEnd"/>
      <w:r w:rsidRPr="001F684C">
        <w:rPr>
          <w:color w:val="000000"/>
          <w:sz w:val="28"/>
          <w:szCs w:val="28"/>
          <w:lang w:eastAsia="ar-SA"/>
        </w:rPr>
        <w:t xml:space="preserve"> напротив рассматриваемого земельного участка;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максимальная нагрузка – 0,50куб.м./</w:t>
      </w:r>
      <w:proofErr w:type="spellStart"/>
      <w:r w:rsidRPr="001F684C">
        <w:rPr>
          <w:color w:val="000000"/>
          <w:sz w:val="28"/>
          <w:szCs w:val="28"/>
          <w:lang w:eastAsia="ar-SA"/>
        </w:rPr>
        <w:t>сут</w:t>
      </w:r>
      <w:proofErr w:type="spellEnd"/>
      <w:r w:rsidRPr="001F684C">
        <w:rPr>
          <w:color w:val="000000"/>
          <w:sz w:val="28"/>
          <w:szCs w:val="28"/>
          <w:lang w:eastAsia="ar-SA"/>
        </w:rPr>
        <w:t xml:space="preserve">; 0,056 </w:t>
      </w:r>
      <w:proofErr w:type="spellStart"/>
      <w:r w:rsidRPr="001F684C">
        <w:rPr>
          <w:color w:val="000000"/>
          <w:sz w:val="28"/>
          <w:szCs w:val="28"/>
          <w:lang w:eastAsia="ar-SA"/>
        </w:rPr>
        <w:t>куб.м</w:t>
      </w:r>
      <w:proofErr w:type="spellEnd"/>
      <w:r w:rsidRPr="001F684C">
        <w:rPr>
          <w:color w:val="000000"/>
          <w:sz w:val="28"/>
          <w:szCs w:val="28"/>
          <w:lang w:eastAsia="ar-SA"/>
        </w:rPr>
        <w:t>./час; 0,0154л/</w:t>
      </w:r>
      <w:proofErr w:type="gramStart"/>
      <w:r w:rsidRPr="001F684C">
        <w:rPr>
          <w:color w:val="000000"/>
          <w:sz w:val="28"/>
          <w:szCs w:val="28"/>
          <w:lang w:eastAsia="ar-SA"/>
        </w:rPr>
        <w:t>с</w:t>
      </w:r>
      <w:proofErr w:type="gramEnd"/>
      <w:r w:rsidRPr="001F684C">
        <w:rPr>
          <w:color w:val="000000"/>
          <w:sz w:val="28"/>
          <w:szCs w:val="28"/>
          <w:lang w:eastAsia="ar-SA"/>
        </w:rPr>
        <w:t>;</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подключения – в течение 1 года с момента выдачи технических условий;</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срок действия технических условий- 3 года;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t>- стоимость подключения будет определена в соответствии с проектом строящегося объекта.</w:t>
      </w:r>
    </w:p>
    <w:p w:rsidR="001F684C" w:rsidRPr="001F684C" w:rsidRDefault="001F684C" w:rsidP="001F684C">
      <w:pPr>
        <w:tabs>
          <w:tab w:val="left" w:pos="0"/>
        </w:tabs>
        <w:jc w:val="both"/>
        <w:rPr>
          <w:color w:val="000000"/>
          <w:sz w:val="28"/>
          <w:szCs w:val="28"/>
          <w:lang w:eastAsia="ar-SA"/>
        </w:rPr>
      </w:pPr>
      <w:r w:rsidRPr="001F684C">
        <w:rPr>
          <w:color w:val="000000"/>
          <w:sz w:val="28"/>
          <w:szCs w:val="28"/>
          <w:lang w:eastAsia="ar-SA"/>
        </w:rPr>
        <w:lastRenderedPageBreak/>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1F684C">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1F684C" w:rsidRPr="001F684C" w:rsidRDefault="001F684C" w:rsidP="001F684C">
      <w:pPr>
        <w:tabs>
          <w:tab w:val="left" w:pos="0"/>
        </w:tabs>
        <w:jc w:val="both"/>
        <w:rPr>
          <w:color w:val="000000"/>
          <w:sz w:val="28"/>
          <w:szCs w:val="28"/>
        </w:rPr>
      </w:pPr>
      <w:r w:rsidRPr="001F684C">
        <w:rPr>
          <w:color w:val="000000"/>
          <w:sz w:val="28"/>
          <w:szCs w:val="28"/>
          <w:lang w:eastAsia="ar-SA"/>
        </w:rPr>
        <w:tab/>
        <w:t xml:space="preserve">4. </w:t>
      </w:r>
      <w:r w:rsidRPr="001F684C">
        <w:rPr>
          <w:color w:val="000000"/>
          <w:sz w:val="28"/>
          <w:szCs w:val="28"/>
        </w:rPr>
        <w:t>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FE114F" w:rsidRPr="00382940" w:rsidRDefault="00FE114F" w:rsidP="00FE114F">
      <w:pPr>
        <w:ind w:firstLine="709"/>
        <w:jc w:val="both"/>
        <w:rPr>
          <w:color w:val="000000"/>
          <w:sz w:val="28"/>
          <w:szCs w:val="28"/>
        </w:rPr>
      </w:pPr>
      <w:r w:rsidRPr="00382940">
        <w:rPr>
          <w:b/>
          <w:color w:val="000000"/>
          <w:sz w:val="28"/>
          <w:szCs w:val="28"/>
        </w:rPr>
        <w:t>Существенные условия договора аренды</w:t>
      </w:r>
      <w:r>
        <w:rPr>
          <w:b/>
          <w:color w:val="000000"/>
          <w:sz w:val="28"/>
          <w:szCs w:val="28"/>
        </w:rPr>
        <w:t xml:space="preserve"> земельного</w:t>
      </w:r>
      <w:r w:rsidRPr="00382940">
        <w:rPr>
          <w:b/>
          <w:color w:val="000000"/>
          <w:sz w:val="28"/>
          <w:szCs w:val="28"/>
        </w:rPr>
        <w:t xml:space="preserve"> участка</w:t>
      </w:r>
      <w:r w:rsidRPr="00382940">
        <w:rPr>
          <w:color w:val="000000"/>
          <w:sz w:val="28"/>
          <w:szCs w:val="28"/>
        </w:rPr>
        <w:t>:</w:t>
      </w:r>
    </w:p>
    <w:p w:rsidR="00FE114F" w:rsidRPr="00382940" w:rsidRDefault="00FE114F" w:rsidP="00FE114F">
      <w:pPr>
        <w:ind w:firstLine="709"/>
        <w:jc w:val="both"/>
        <w:rPr>
          <w:sz w:val="28"/>
          <w:szCs w:val="28"/>
        </w:rPr>
      </w:pPr>
      <w:r w:rsidRPr="00382940">
        <w:rPr>
          <w:sz w:val="28"/>
          <w:szCs w:val="28"/>
        </w:rPr>
        <w:t>- срок договора аренды;</w:t>
      </w:r>
    </w:p>
    <w:p w:rsidR="00FE114F" w:rsidRPr="00382940" w:rsidRDefault="00FE114F" w:rsidP="00FE114F">
      <w:pPr>
        <w:ind w:firstLine="709"/>
        <w:jc w:val="both"/>
        <w:rPr>
          <w:sz w:val="28"/>
          <w:szCs w:val="28"/>
        </w:rPr>
      </w:pPr>
      <w:proofErr w:type="gramStart"/>
      <w:r w:rsidRPr="00382940">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r w:rsidRPr="00382940">
        <w:rPr>
          <w:sz w:val="28"/>
          <w:szCs w:val="28"/>
        </w:rPr>
        <w:t>,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FE114F" w:rsidRDefault="00FE114F" w:rsidP="00FE114F">
      <w:pPr>
        <w:ind w:firstLine="709"/>
        <w:jc w:val="both"/>
        <w:rPr>
          <w:rStyle w:val="blk"/>
          <w:sz w:val="28"/>
          <w:szCs w:val="28"/>
        </w:rPr>
      </w:pPr>
      <w:r w:rsidRPr="00B53B6D">
        <w:rPr>
          <w:sz w:val="28"/>
          <w:szCs w:val="28"/>
        </w:rPr>
        <w:t xml:space="preserve">- </w:t>
      </w:r>
      <w:r w:rsidRPr="00B53B6D">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FE114F" w:rsidRDefault="00FE114F" w:rsidP="00FE114F">
      <w:pPr>
        <w:ind w:firstLine="709"/>
        <w:jc w:val="both"/>
        <w:rPr>
          <w:sz w:val="28"/>
          <w:szCs w:val="28"/>
        </w:rPr>
      </w:pPr>
      <w:r w:rsidRPr="0092620C">
        <w:rPr>
          <w:rStyle w:val="blk"/>
          <w:sz w:val="28"/>
          <w:szCs w:val="28"/>
        </w:rPr>
        <w:t xml:space="preserve">- </w:t>
      </w:r>
      <w:r>
        <w:rPr>
          <w:sz w:val="28"/>
          <w:szCs w:val="28"/>
        </w:rPr>
        <w:t>в</w:t>
      </w:r>
      <w:r w:rsidRPr="0092620C">
        <w:rPr>
          <w:sz w:val="28"/>
          <w:szCs w:val="28"/>
        </w:rPr>
        <w:t>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FE114F" w:rsidRPr="002C290D" w:rsidRDefault="00FE114F" w:rsidP="00FE114F">
      <w:pPr>
        <w:ind w:firstLine="709"/>
        <w:jc w:val="both"/>
        <w:rPr>
          <w:b/>
          <w:sz w:val="28"/>
          <w:szCs w:val="28"/>
        </w:rPr>
      </w:pPr>
      <w:r w:rsidRPr="002C290D">
        <w:rPr>
          <w:b/>
          <w:sz w:val="28"/>
          <w:szCs w:val="28"/>
        </w:rPr>
        <w:t>Существенные условия договора купли-продажи земельного участка:</w:t>
      </w:r>
    </w:p>
    <w:p w:rsidR="00FE114F" w:rsidRPr="002C290D" w:rsidRDefault="00FE114F" w:rsidP="00FE114F">
      <w:pPr>
        <w:ind w:firstLine="709"/>
        <w:jc w:val="both"/>
        <w:rPr>
          <w:sz w:val="28"/>
          <w:szCs w:val="28"/>
        </w:rPr>
      </w:pPr>
      <w:r w:rsidRPr="002C290D">
        <w:rPr>
          <w:sz w:val="28"/>
          <w:szCs w:val="28"/>
        </w:rPr>
        <w:t>- не допускается застройка земельного участка, не предусмотренная видом разрешенного использования.</w:t>
      </w:r>
    </w:p>
    <w:p w:rsidR="00FE114F" w:rsidRPr="000A70A4" w:rsidRDefault="00FE114F" w:rsidP="00FE114F">
      <w:pPr>
        <w:widowControl w:val="0"/>
        <w:tabs>
          <w:tab w:val="left" w:pos="709"/>
        </w:tabs>
        <w:autoSpaceDE w:val="0"/>
        <w:autoSpaceDN w:val="0"/>
        <w:adjustRightInd w:val="0"/>
        <w:ind w:firstLine="709"/>
        <w:jc w:val="both"/>
        <w:rPr>
          <w:bCs/>
          <w:sz w:val="28"/>
          <w:szCs w:val="28"/>
        </w:rPr>
      </w:pPr>
      <w:r w:rsidRPr="000A70A4">
        <w:rPr>
          <w:b/>
          <w:sz w:val="28"/>
          <w:szCs w:val="28"/>
          <w:lang w:eastAsia="ar-SA"/>
        </w:rPr>
        <w:t xml:space="preserve">О форме заявок на участие в аукционе, </w:t>
      </w:r>
      <w:r w:rsidRPr="000A70A4">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0A70A4">
        <w:rPr>
          <w:sz w:val="28"/>
          <w:szCs w:val="28"/>
          <w:lang w:eastAsia="ar-SA"/>
        </w:rPr>
        <w:t xml:space="preserve"> </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 Форма заявки на участие в аукционе указана в приложении № 1 к настоящему извещению. </w:t>
      </w:r>
    </w:p>
    <w:p w:rsidR="00FE114F" w:rsidRPr="006D5B08" w:rsidRDefault="00FE114F" w:rsidP="00FE114F">
      <w:pPr>
        <w:tabs>
          <w:tab w:val="left" w:pos="709"/>
        </w:tabs>
        <w:ind w:firstLine="709"/>
        <w:jc w:val="both"/>
        <w:rPr>
          <w:sz w:val="28"/>
          <w:szCs w:val="28"/>
          <w:lang w:eastAsia="ar-SA"/>
        </w:rPr>
      </w:pPr>
      <w:r w:rsidRPr="00E21E8C">
        <w:rPr>
          <w:sz w:val="24"/>
          <w:szCs w:val="24"/>
          <w:lang w:eastAsia="ar-SA"/>
        </w:rPr>
        <w:t xml:space="preserve"> </w:t>
      </w:r>
      <w:r w:rsidRPr="006D5B08">
        <w:rPr>
          <w:sz w:val="28"/>
          <w:szCs w:val="28"/>
          <w:lang w:eastAsia="ar-SA"/>
        </w:rPr>
        <w:t xml:space="preserve">Прием заявок осуществляется </w:t>
      </w:r>
      <w:r w:rsidRPr="006D5B08">
        <w:rPr>
          <w:sz w:val="28"/>
          <w:szCs w:val="28"/>
        </w:rPr>
        <w:t>организатором аукциона с понедельника по пятницу: с 09.00 час. до 15.00 час., пятница: с 09.00 час</w:t>
      </w:r>
      <w:proofErr w:type="gramStart"/>
      <w:r w:rsidRPr="006D5B08">
        <w:rPr>
          <w:sz w:val="28"/>
          <w:szCs w:val="28"/>
        </w:rPr>
        <w:t>.</w:t>
      </w:r>
      <w:proofErr w:type="gramEnd"/>
      <w:r w:rsidRPr="006D5B08">
        <w:rPr>
          <w:sz w:val="28"/>
          <w:szCs w:val="28"/>
        </w:rPr>
        <w:t xml:space="preserve"> </w:t>
      </w:r>
      <w:proofErr w:type="gramStart"/>
      <w:r w:rsidRPr="006D5B08">
        <w:rPr>
          <w:sz w:val="28"/>
          <w:szCs w:val="28"/>
        </w:rPr>
        <w:t>д</w:t>
      </w:r>
      <w:proofErr w:type="gramEnd"/>
      <w:r w:rsidRPr="006D5B08">
        <w:rPr>
          <w:sz w:val="28"/>
          <w:szCs w:val="28"/>
        </w:rPr>
        <w:t>о 14-00 час. по местному времени, по адресу: Краснодарский край, город Темрюк, ул. Ленина 48</w:t>
      </w:r>
      <w:r w:rsidRPr="006D5B08">
        <w:rPr>
          <w:sz w:val="28"/>
          <w:szCs w:val="28"/>
          <w:lang w:eastAsia="ar-SA"/>
        </w:rPr>
        <w:t xml:space="preserve">, </w:t>
      </w:r>
      <w:proofErr w:type="spellStart"/>
      <w:r w:rsidRPr="006D5B08">
        <w:rPr>
          <w:sz w:val="28"/>
          <w:szCs w:val="28"/>
          <w:lang w:eastAsia="ar-SA"/>
        </w:rPr>
        <w:t>каб</w:t>
      </w:r>
      <w:proofErr w:type="spellEnd"/>
      <w:r w:rsidRPr="006D5B08">
        <w:rPr>
          <w:sz w:val="28"/>
          <w:szCs w:val="28"/>
          <w:lang w:eastAsia="ar-SA"/>
        </w:rPr>
        <w:t>. 6, (перерыв 12.00 час</w:t>
      </w:r>
      <w:proofErr w:type="gramStart"/>
      <w:r w:rsidRPr="006D5B08">
        <w:rPr>
          <w:sz w:val="28"/>
          <w:szCs w:val="28"/>
          <w:lang w:eastAsia="ar-SA"/>
        </w:rPr>
        <w:t>.</w:t>
      </w:r>
      <w:proofErr w:type="gramEnd"/>
      <w:r w:rsidRPr="006D5B08">
        <w:rPr>
          <w:sz w:val="28"/>
          <w:szCs w:val="28"/>
          <w:lang w:eastAsia="ar-SA"/>
        </w:rPr>
        <w:t xml:space="preserve"> </w:t>
      </w:r>
      <w:proofErr w:type="gramStart"/>
      <w:r w:rsidRPr="006D5B08">
        <w:rPr>
          <w:sz w:val="28"/>
          <w:szCs w:val="28"/>
          <w:lang w:eastAsia="ar-SA"/>
        </w:rPr>
        <w:t>д</w:t>
      </w:r>
      <w:proofErr w:type="gramEnd"/>
      <w:r w:rsidRPr="006D5B08">
        <w:rPr>
          <w:sz w:val="28"/>
          <w:szCs w:val="28"/>
          <w:lang w:eastAsia="ar-SA"/>
        </w:rPr>
        <w:t xml:space="preserve">о 13.00 час.).  </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FE114F" w:rsidRPr="006D5B08" w:rsidRDefault="00FE114F" w:rsidP="00FE114F">
      <w:pPr>
        <w:tabs>
          <w:tab w:val="left" w:pos="840"/>
        </w:tabs>
        <w:ind w:firstLine="709"/>
        <w:jc w:val="both"/>
        <w:rPr>
          <w:sz w:val="28"/>
          <w:szCs w:val="28"/>
          <w:lang w:eastAsia="ar-SA"/>
        </w:rPr>
      </w:pPr>
      <w:r w:rsidRPr="006D5B08">
        <w:rPr>
          <w:sz w:val="24"/>
          <w:szCs w:val="24"/>
          <w:lang w:eastAsia="ar-SA"/>
        </w:rPr>
        <w:lastRenderedPageBreak/>
        <w:t xml:space="preserve"> </w:t>
      </w:r>
      <w:r w:rsidRPr="006D5B08">
        <w:rPr>
          <w:sz w:val="28"/>
          <w:szCs w:val="28"/>
          <w:lang w:eastAsia="ar-SA"/>
        </w:rPr>
        <w:t>Один заявитель вправе подать только одну заявку на участие в аукционе.</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114F" w:rsidRPr="000A70A4" w:rsidRDefault="00FE114F" w:rsidP="00FE114F">
      <w:pPr>
        <w:tabs>
          <w:tab w:val="left" w:pos="840"/>
        </w:tabs>
        <w:ind w:firstLine="709"/>
        <w:jc w:val="both"/>
        <w:rPr>
          <w:sz w:val="28"/>
          <w:szCs w:val="28"/>
          <w:lang w:eastAsia="ar-SA"/>
        </w:rPr>
      </w:pPr>
      <w:r w:rsidRPr="006D5B08">
        <w:rPr>
          <w:sz w:val="28"/>
          <w:szCs w:val="28"/>
          <w:lang w:eastAsia="ar-SA"/>
        </w:rPr>
        <w:t>Заявка на участие в аукционе</w:t>
      </w:r>
      <w:r w:rsidRPr="006D5B08">
        <w:rPr>
          <w:color w:val="000000"/>
          <w:sz w:val="27"/>
          <w:szCs w:val="27"/>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w:t>
      </w:r>
      <w:proofErr w:type="gramStart"/>
      <w:r w:rsidRPr="006D5B08">
        <w:rPr>
          <w:color w:val="000000"/>
          <w:sz w:val="27"/>
          <w:szCs w:val="27"/>
        </w:rPr>
        <w:t>Документ, удостоверяющий личность подающего заявку, предоставляется в оригинале (для обозрения).</w:t>
      </w:r>
      <w:proofErr w:type="gramEnd"/>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Дата и время начала приема заявок на участие в аукционе – со дня размещения настоящего извещения о проведен</w:t>
      </w:r>
      <w:proofErr w:type="gramStart"/>
      <w:r w:rsidRPr="000A70A4">
        <w:rPr>
          <w:sz w:val="28"/>
          <w:szCs w:val="28"/>
          <w:lang w:eastAsia="ar-SA"/>
        </w:rPr>
        <w:t>ии ау</w:t>
      </w:r>
      <w:proofErr w:type="gramEnd"/>
      <w:r w:rsidRPr="000A70A4">
        <w:rPr>
          <w:sz w:val="28"/>
          <w:szCs w:val="28"/>
          <w:lang w:eastAsia="ar-SA"/>
        </w:rPr>
        <w:t>кциона.</w:t>
      </w:r>
    </w:p>
    <w:p w:rsidR="00FE114F" w:rsidRPr="00C87E94" w:rsidRDefault="00FE114F" w:rsidP="00FE114F">
      <w:pPr>
        <w:tabs>
          <w:tab w:val="left" w:pos="840"/>
        </w:tabs>
        <w:ind w:firstLine="709"/>
        <w:jc w:val="both"/>
        <w:rPr>
          <w:b/>
          <w:sz w:val="28"/>
          <w:szCs w:val="28"/>
          <w:lang w:eastAsia="ar-SA"/>
        </w:rPr>
      </w:pPr>
      <w:r w:rsidRPr="000A70A4">
        <w:rPr>
          <w:sz w:val="28"/>
          <w:szCs w:val="28"/>
          <w:lang w:eastAsia="ar-SA"/>
        </w:rPr>
        <w:t xml:space="preserve">Дата и время окончания приема заявок на участие в аукционе </w:t>
      </w:r>
      <w:r w:rsidRPr="000A70A4">
        <w:rPr>
          <w:b/>
          <w:sz w:val="28"/>
          <w:szCs w:val="28"/>
          <w:lang w:eastAsia="ar-SA"/>
        </w:rPr>
        <w:t>–</w:t>
      </w:r>
      <w:r w:rsidR="001F684C">
        <w:rPr>
          <w:b/>
          <w:sz w:val="28"/>
          <w:szCs w:val="28"/>
          <w:lang w:eastAsia="ar-SA"/>
        </w:rPr>
        <w:t xml:space="preserve"> 20</w:t>
      </w:r>
      <w:r w:rsidRPr="002B3251">
        <w:rPr>
          <w:b/>
          <w:sz w:val="28"/>
          <w:szCs w:val="28"/>
          <w:lang w:eastAsia="ar-SA"/>
        </w:rPr>
        <w:t xml:space="preserve"> </w:t>
      </w:r>
      <w:r w:rsidR="001F684C">
        <w:rPr>
          <w:b/>
          <w:sz w:val="28"/>
          <w:szCs w:val="28"/>
          <w:lang w:eastAsia="ar-SA"/>
        </w:rPr>
        <w:t>декабря</w:t>
      </w:r>
      <w:r w:rsidRPr="002B3251">
        <w:rPr>
          <w:b/>
          <w:sz w:val="28"/>
          <w:szCs w:val="28"/>
          <w:lang w:eastAsia="ar-SA"/>
        </w:rPr>
        <w:t xml:space="preserve"> 2018 года, </w:t>
      </w:r>
      <w:r w:rsidR="000B61A8">
        <w:rPr>
          <w:b/>
          <w:sz w:val="28"/>
          <w:szCs w:val="28"/>
          <w:lang w:eastAsia="ar-SA"/>
        </w:rPr>
        <w:t>12</w:t>
      </w:r>
      <w:r w:rsidRPr="002B3251">
        <w:rPr>
          <w:b/>
          <w:sz w:val="28"/>
          <w:szCs w:val="28"/>
          <w:lang w:eastAsia="ar-SA"/>
        </w:rPr>
        <w:t xml:space="preserve">.00 часов 00 мин. </w:t>
      </w:r>
      <w:r w:rsidRPr="002B3251">
        <w:rPr>
          <w:sz w:val="28"/>
          <w:szCs w:val="28"/>
          <w:lang w:eastAsia="ar-SA"/>
        </w:rPr>
        <w:t>(</w:t>
      </w:r>
      <w:r w:rsidRPr="00C87E94">
        <w:rPr>
          <w:sz w:val="28"/>
          <w:szCs w:val="28"/>
          <w:lang w:eastAsia="ar-SA"/>
        </w:rPr>
        <w:t>по московскому времени).</w:t>
      </w:r>
      <w:r w:rsidRPr="00C87E94">
        <w:rPr>
          <w:b/>
          <w:sz w:val="28"/>
          <w:szCs w:val="28"/>
          <w:lang w:eastAsia="ar-SA"/>
        </w:rPr>
        <w:t xml:space="preserve"> </w:t>
      </w:r>
    </w:p>
    <w:p w:rsidR="00FE114F" w:rsidRPr="000A70A4" w:rsidRDefault="00FE114F" w:rsidP="00FE114F">
      <w:pPr>
        <w:tabs>
          <w:tab w:val="left" w:pos="840"/>
        </w:tabs>
        <w:ind w:firstLine="709"/>
        <w:jc w:val="both"/>
        <w:rPr>
          <w:b/>
          <w:sz w:val="28"/>
          <w:szCs w:val="28"/>
          <w:lang w:eastAsia="ar-SA"/>
        </w:rPr>
      </w:pPr>
      <w:r w:rsidRPr="000A70A4">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FE114F" w:rsidRDefault="00FE114F" w:rsidP="00FE114F">
      <w:pPr>
        <w:ind w:firstLine="709"/>
        <w:jc w:val="both"/>
        <w:rPr>
          <w:sz w:val="24"/>
          <w:szCs w:val="24"/>
          <w:lang w:eastAsia="ar-SA"/>
        </w:rPr>
      </w:pPr>
      <w:r w:rsidRPr="000A70A4">
        <w:rPr>
          <w:sz w:val="28"/>
          <w:szCs w:val="28"/>
          <w:lang w:eastAsia="ar-SA"/>
        </w:rPr>
        <w:t>От претендентов, желающих приобрести земельные участки задатки должны поступить, на расчетный счет Организатора аукциона:</w:t>
      </w:r>
      <w:r w:rsidRPr="00E21E8C">
        <w:rPr>
          <w:sz w:val="24"/>
          <w:szCs w:val="24"/>
          <w:lang w:eastAsia="ar-SA"/>
        </w:rPr>
        <w:t xml:space="preserve"> </w:t>
      </w:r>
    </w:p>
    <w:p w:rsidR="00FE114F" w:rsidRDefault="00FE114F" w:rsidP="00FE114F">
      <w:pPr>
        <w:jc w:val="both"/>
        <w:rPr>
          <w:sz w:val="28"/>
          <w:szCs w:val="28"/>
        </w:rPr>
      </w:pPr>
      <w:proofErr w:type="gramStart"/>
      <w:r w:rsidRPr="005C430A">
        <w:rPr>
          <w:bCs/>
          <w:sz w:val="28"/>
          <w:szCs w:val="28"/>
        </w:rPr>
        <w:t>р</w:t>
      </w:r>
      <w:proofErr w:type="gramEnd"/>
      <w:r w:rsidRPr="005C430A">
        <w:rPr>
          <w:bCs/>
          <w:sz w:val="28"/>
          <w:szCs w:val="28"/>
        </w:rPr>
        <w:t xml:space="preserve">/с № </w:t>
      </w:r>
      <w:r w:rsidRPr="005C430A">
        <w:rPr>
          <w:sz w:val="28"/>
          <w:szCs w:val="28"/>
        </w:rPr>
        <w:t>40302810600003000095</w:t>
      </w:r>
      <w:r w:rsidRPr="005C430A">
        <w:rPr>
          <w:bCs/>
          <w:sz w:val="28"/>
          <w:szCs w:val="28"/>
        </w:rPr>
        <w:t xml:space="preserve">, банк получателя: </w:t>
      </w:r>
      <w:proofErr w:type="gramStart"/>
      <w:r w:rsidRPr="005C430A">
        <w:rPr>
          <w:sz w:val="28"/>
          <w:szCs w:val="28"/>
        </w:rPr>
        <w:t>Южное</w:t>
      </w:r>
      <w:proofErr w:type="gramEnd"/>
      <w:r w:rsidRPr="005C430A">
        <w:rPr>
          <w:sz w:val="28"/>
          <w:szCs w:val="28"/>
        </w:rPr>
        <w:t xml:space="preserve"> ГУ банка России                        г. Краснодар</w:t>
      </w:r>
      <w:r w:rsidRPr="005C430A">
        <w:rPr>
          <w:bCs/>
          <w:sz w:val="28"/>
          <w:szCs w:val="28"/>
        </w:rPr>
        <w:t xml:space="preserve">, получатель: </w:t>
      </w:r>
      <w:proofErr w:type="gramStart"/>
      <w:r w:rsidRPr="005C430A">
        <w:rPr>
          <w:sz w:val="28"/>
          <w:szCs w:val="28"/>
        </w:rPr>
        <w:t>УФК по Краснодарскому краю (Администрация Темрюкского городского поселения Темрюкского района л/с 05183011360,</w:t>
      </w:r>
      <w:r w:rsidRPr="005C430A">
        <w:rPr>
          <w:bCs/>
          <w:sz w:val="28"/>
          <w:szCs w:val="28"/>
        </w:rPr>
        <w:t xml:space="preserve"> </w:t>
      </w:r>
      <w:r w:rsidRPr="005C430A">
        <w:rPr>
          <w:sz w:val="28"/>
          <w:szCs w:val="28"/>
        </w:rPr>
        <w:t>ИНН получателя: 2352038000, КПП получа</w:t>
      </w:r>
      <w:r>
        <w:rPr>
          <w:sz w:val="28"/>
          <w:szCs w:val="28"/>
        </w:rPr>
        <w:t xml:space="preserve">теля: </w:t>
      </w:r>
      <w:r w:rsidRPr="005C430A">
        <w:rPr>
          <w:sz w:val="28"/>
          <w:szCs w:val="28"/>
        </w:rPr>
        <w:t>235201001, БИК: 040349001, ОГРН 1052329075721.</w:t>
      </w:r>
      <w:proofErr w:type="gramEnd"/>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Назначение: задаток на участие в торгах по лоту №____.</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Реквизиты претендентов в платежных документах должны быть указаны четко, ясно и максимально полно.</w:t>
      </w:r>
    </w:p>
    <w:p w:rsidR="00FE114F" w:rsidRPr="000A70A4" w:rsidRDefault="00FE114F" w:rsidP="00FE114F">
      <w:pPr>
        <w:ind w:firstLine="709"/>
        <w:jc w:val="both"/>
        <w:rPr>
          <w:sz w:val="28"/>
          <w:szCs w:val="28"/>
        </w:rPr>
      </w:pPr>
      <w:r w:rsidRPr="000A70A4">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Задатки, внесенные участниками аукциона, не заключившими в установленный срок (порядок) договор </w:t>
      </w:r>
      <w:r>
        <w:rPr>
          <w:sz w:val="28"/>
          <w:szCs w:val="28"/>
          <w:lang w:eastAsia="ar-SA"/>
        </w:rPr>
        <w:t>купли-продажи/</w:t>
      </w:r>
      <w:r w:rsidRPr="000A70A4">
        <w:rPr>
          <w:sz w:val="28"/>
          <w:szCs w:val="28"/>
          <w:lang w:eastAsia="ar-SA"/>
        </w:rPr>
        <w:t>аренды земельного участка всле</w:t>
      </w:r>
      <w:r>
        <w:rPr>
          <w:sz w:val="28"/>
          <w:szCs w:val="28"/>
          <w:lang w:eastAsia="ar-SA"/>
        </w:rPr>
        <w:t xml:space="preserve">дствие уклонения от заключения такого </w:t>
      </w:r>
      <w:r w:rsidRPr="000A70A4">
        <w:rPr>
          <w:sz w:val="28"/>
          <w:szCs w:val="28"/>
          <w:lang w:eastAsia="ar-SA"/>
        </w:rPr>
        <w:t>договора, не возвращаются.</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114F" w:rsidRPr="00C010F2" w:rsidRDefault="00FE114F" w:rsidP="00FE114F">
      <w:pPr>
        <w:jc w:val="both"/>
        <w:rPr>
          <w:sz w:val="24"/>
          <w:szCs w:val="24"/>
          <w:lang w:eastAsia="ar-SA"/>
        </w:rPr>
      </w:pPr>
      <w:r w:rsidRPr="000A70A4">
        <w:rPr>
          <w:sz w:val="28"/>
          <w:szCs w:val="28"/>
          <w:lang w:eastAsia="ar-SA"/>
        </w:rPr>
        <w:t xml:space="preserve">Внесенный </w:t>
      </w:r>
      <w:r w:rsidRPr="00860D3C">
        <w:rPr>
          <w:sz w:val="28"/>
          <w:szCs w:val="28"/>
          <w:lang w:eastAsia="ar-SA"/>
        </w:rPr>
        <w:t xml:space="preserve">победителем аукциона задаток засчитывается </w:t>
      </w:r>
      <w:r w:rsidRPr="00C87E94">
        <w:rPr>
          <w:sz w:val="28"/>
          <w:szCs w:val="28"/>
        </w:rPr>
        <w:t>в оплату приобретаемого земельного участка или</w:t>
      </w:r>
      <w:r w:rsidRPr="00C87E94">
        <w:rPr>
          <w:rFonts w:ascii="Verdana" w:hAnsi="Verdana"/>
          <w:sz w:val="21"/>
          <w:szCs w:val="21"/>
        </w:rPr>
        <w:t xml:space="preserve"> </w:t>
      </w:r>
      <w:r w:rsidRPr="00C87E94">
        <w:rPr>
          <w:sz w:val="28"/>
          <w:szCs w:val="28"/>
          <w:lang w:eastAsia="ar-SA"/>
        </w:rPr>
        <w:t>в счет арендной платы по договору аренды земельного участка.</w:t>
      </w: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3614E1" w:rsidRPr="00E21E8C" w:rsidRDefault="003614E1" w:rsidP="003614E1">
      <w:pPr>
        <w:jc w:val="center"/>
        <w:rPr>
          <w:sz w:val="24"/>
          <w:szCs w:val="24"/>
          <w:lang w:eastAsia="ar-SA"/>
        </w:rPr>
      </w:pPr>
      <w:r>
        <w:rPr>
          <w:sz w:val="24"/>
          <w:szCs w:val="24"/>
          <w:lang w:eastAsia="ar-SA"/>
        </w:rPr>
        <w:t>ЗАЯВКА НА УЧАСТИЕ В</w:t>
      </w:r>
      <w:r w:rsidRPr="00E21E8C">
        <w:rPr>
          <w:sz w:val="24"/>
          <w:szCs w:val="24"/>
          <w:lang w:eastAsia="ar-SA"/>
        </w:rPr>
        <w:t xml:space="preserve"> АУКЦИОНЕ</w:t>
      </w:r>
    </w:p>
    <w:p w:rsidR="003614E1" w:rsidRPr="00E21E8C" w:rsidRDefault="003614E1" w:rsidP="003614E1">
      <w:pPr>
        <w:jc w:val="center"/>
        <w:rPr>
          <w:sz w:val="24"/>
          <w:szCs w:val="24"/>
          <w:lang w:eastAsia="ar-SA"/>
        </w:rPr>
      </w:pPr>
    </w:p>
    <w:p w:rsidR="003614E1" w:rsidRPr="00E21E8C" w:rsidRDefault="003614E1" w:rsidP="003614E1">
      <w:pPr>
        <w:ind w:firstLine="709"/>
        <w:jc w:val="both"/>
        <w:rPr>
          <w:sz w:val="24"/>
          <w:szCs w:val="24"/>
          <w:lang w:eastAsia="ar-SA"/>
        </w:rPr>
      </w:pPr>
      <w:r w:rsidRPr="00E21E8C">
        <w:rPr>
          <w:sz w:val="24"/>
          <w:szCs w:val="24"/>
          <w:lang w:eastAsia="ar-SA"/>
        </w:rPr>
        <w:t>Организатору аукциона _____________________________________________________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 </w:t>
      </w:r>
      <w:r w:rsidRPr="00E21E8C">
        <w:rPr>
          <w:sz w:val="24"/>
          <w:szCs w:val="24"/>
          <w:vertAlign w:val="subscript"/>
          <w:lang w:eastAsia="ar-SA"/>
        </w:rPr>
        <w:t>(полное наименование организатора аукциона)</w:t>
      </w:r>
    </w:p>
    <w:p w:rsidR="003614E1" w:rsidRPr="00E21E8C" w:rsidRDefault="003614E1" w:rsidP="003614E1">
      <w:pPr>
        <w:ind w:firstLine="709"/>
        <w:jc w:val="both"/>
        <w:rPr>
          <w:sz w:val="24"/>
          <w:szCs w:val="24"/>
          <w:lang w:eastAsia="ar-SA"/>
        </w:rPr>
      </w:pPr>
    </w:p>
    <w:p w:rsidR="003614E1" w:rsidRPr="00E21E8C" w:rsidRDefault="003614E1" w:rsidP="003614E1">
      <w:pPr>
        <w:jc w:val="both"/>
        <w:rPr>
          <w:sz w:val="24"/>
          <w:szCs w:val="24"/>
          <w:lang w:eastAsia="ar-SA"/>
        </w:rPr>
      </w:pPr>
      <w:r w:rsidRPr="00E21E8C">
        <w:rPr>
          <w:sz w:val="24"/>
          <w:szCs w:val="24"/>
          <w:lang w:eastAsia="ar-SA"/>
        </w:rPr>
        <w:t xml:space="preserve"> "____" ___________ 20____ г                                                                                    </w:t>
      </w:r>
      <w:proofErr w:type="spellStart"/>
      <w:r w:rsidRPr="00E21E8C">
        <w:rPr>
          <w:sz w:val="24"/>
          <w:szCs w:val="24"/>
          <w:lang w:eastAsia="ar-SA"/>
        </w:rPr>
        <w:t>г</w:t>
      </w:r>
      <w:proofErr w:type="spellEnd"/>
      <w:r w:rsidRPr="00E21E8C">
        <w:rPr>
          <w:sz w:val="24"/>
          <w:szCs w:val="24"/>
          <w:lang w:eastAsia="ar-SA"/>
        </w:rPr>
        <w:t>. ___________</w:t>
      </w:r>
    </w:p>
    <w:p w:rsidR="003614E1" w:rsidRPr="00E21E8C" w:rsidRDefault="003614E1" w:rsidP="003614E1">
      <w:pPr>
        <w:ind w:firstLine="709"/>
        <w:jc w:val="both"/>
        <w:rPr>
          <w:sz w:val="24"/>
          <w:szCs w:val="24"/>
          <w:lang w:eastAsia="ar-SA"/>
        </w:rPr>
      </w:pPr>
      <w:r w:rsidRPr="00E21E8C">
        <w:rPr>
          <w:sz w:val="24"/>
          <w:szCs w:val="24"/>
          <w:lang w:eastAsia="ar-SA"/>
        </w:rPr>
        <w:t xml:space="preserve"> Заявитель 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 xml:space="preserve">___________________________________________________________________________________________________________________________________________________________ </w:t>
      </w:r>
      <w:r w:rsidRPr="00E21E8C">
        <w:rPr>
          <w:sz w:val="24"/>
          <w:szCs w:val="24"/>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E21E8C" w:rsidRDefault="003614E1" w:rsidP="003614E1">
      <w:pPr>
        <w:jc w:val="both"/>
        <w:rPr>
          <w:sz w:val="24"/>
          <w:szCs w:val="24"/>
          <w:lang w:eastAsia="ar-SA"/>
        </w:rPr>
      </w:pPr>
      <w:r w:rsidRPr="00E21E8C">
        <w:rPr>
          <w:sz w:val="24"/>
          <w:szCs w:val="24"/>
          <w:lang w:eastAsia="ar-SA"/>
        </w:rPr>
        <w:t>юридический адрес, почтовый адрес заявителя 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_______________________________________________________________________________, </w:t>
      </w:r>
    </w:p>
    <w:p w:rsidR="003614E1" w:rsidRPr="00E21E8C" w:rsidRDefault="003614E1" w:rsidP="003614E1">
      <w:pPr>
        <w:jc w:val="both"/>
        <w:rPr>
          <w:sz w:val="24"/>
          <w:szCs w:val="24"/>
          <w:lang w:eastAsia="ar-SA"/>
        </w:rPr>
      </w:pPr>
      <w:r w:rsidRPr="00E21E8C">
        <w:rPr>
          <w:sz w:val="24"/>
          <w:szCs w:val="24"/>
          <w:lang w:eastAsia="ar-SA"/>
        </w:rPr>
        <w:t>действующего(-</w:t>
      </w:r>
      <w:proofErr w:type="spellStart"/>
      <w:r w:rsidRPr="00E21E8C">
        <w:rPr>
          <w:sz w:val="24"/>
          <w:szCs w:val="24"/>
          <w:lang w:eastAsia="ar-SA"/>
        </w:rPr>
        <w:t>ий</w:t>
      </w:r>
      <w:proofErr w:type="spellEnd"/>
      <w:r w:rsidRPr="00E21E8C">
        <w:rPr>
          <w:sz w:val="24"/>
          <w:szCs w:val="24"/>
          <w:lang w:eastAsia="ar-SA"/>
        </w:rPr>
        <w:t>, -</w:t>
      </w:r>
      <w:proofErr w:type="spellStart"/>
      <w:r w:rsidRPr="00E21E8C">
        <w:rPr>
          <w:sz w:val="24"/>
          <w:szCs w:val="24"/>
          <w:lang w:eastAsia="ar-SA"/>
        </w:rPr>
        <w:t>ая</w:t>
      </w:r>
      <w:proofErr w:type="spellEnd"/>
      <w:r w:rsidRPr="00E21E8C">
        <w:rPr>
          <w:sz w:val="24"/>
          <w:szCs w:val="24"/>
          <w:lang w:eastAsia="ar-SA"/>
        </w:rPr>
        <w:t>) на основании 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 </w:t>
      </w:r>
      <w:r w:rsidRPr="00E21E8C">
        <w:rPr>
          <w:sz w:val="24"/>
          <w:szCs w:val="24"/>
          <w:vertAlign w:val="subscript"/>
          <w:lang w:eastAsia="ar-SA"/>
        </w:rPr>
        <w:t>(наименование документа)</w:t>
      </w:r>
      <w:r w:rsidRPr="00E21E8C">
        <w:rPr>
          <w:sz w:val="24"/>
          <w:szCs w:val="24"/>
          <w:lang w:eastAsia="ar-SA"/>
        </w:rPr>
        <w:t xml:space="preserve"> </w:t>
      </w:r>
    </w:p>
    <w:p w:rsidR="003614E1" w:rsidRPr="00E21E8C" w:rsidRDefault="003614E1" w:rsidP="003614E1">
      <w:pPr>
        <w:jc w:val="both"/>
        <w:rPr>
          <w:sz w:val="24"/>
          <w:szCs w:val="24"/>
          <w:lang w:eastAsia="ar-SA"/>
        </w:rPr>
      </w:pPr>
      <w:r w:rsidRPr="00E21E8C">
        <w:rPr>
          <w:sz w:val="24"/>
          <w:szCs w:val="24"/>
          <w:lang w:eastAsia="ar-SA"/>
        </w:rPr>
        <w:t>в лице _________________________________________________________________________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__________________________________________________________,</w:t>
      </w:r>
      <w:r w:rsidRPr="00E21E8C">
        <w:rPr>
          <w:sz w:val="24"/>
          <w:szCs w:val="24"/>
          <w:vertAlign w:val="subscript"/>
          <w:lang w:eastAsia="ar-SA"/>
        </w:rPr>
        <w:t>(фамилия, имя, отчество, должность)</w:t>
      </w:r>
    </w:p>
    <w:p w:rsidR="003614E1" w:rsidRPr="00E21E8C" w:rsidRDefault="003614E1" w:rsidP="003614E1">
      <w:pPr>
        <w:jc w:val="both"/>
        <w:rPr>
          <w:sz w:val="24"/>
          <w:szCs w:val="24"/>
          <w:lang w:eastAsia="ar-SA"/>
        </w:rPr>
      </w:pPr>
      <w:r w:rsidRPr="00E21E8C">
        <w:rPr>
          <w:sz w:val="24"/>
          <w:szCs w:val="24"/>
          <w:lang w:eastAsia="ar-SA"/>
        </w:rPr>
        <w:t>контактный телефон________________</w:t>
      </w:r>
      <w:r>
        <w:rPr>
          <w:sz w:val="24"/>
          <w:szCs w:val="24"/>
          <w:lang w:eastAsia="ar-SA"/>
        </w:rPr>
        <w:t>_____</w:t>
      </w:r>
      <w:r w:rsidRPr="00E21E8C">
        <w:rPr>
          <w:sz w:val="24"/>
          <w:szCs w:val="24"/>
          <w:lang w:eastAsia="ar-SA"/>
        </w:rPr>
        <w:t>_</w:t>
      </w:r>
      <w:r>
        <w:rPr>
          <w:sz w:val="24"/>
          <w:szCs w:val="24"/>
          <w:lang w:eastAsia="ar-SA"/>
        </w:rPr>
        <w:t>, адрес электронной почты (при наличии)____________</w:t>
      </w:r>
      <w:r w:rsidRPr="00E21E8C">
        <w:rPr>
          <w:sz w:val="24"/>
          <w:szCs w:val="24"/>
          <w:lang w:eastAsia="ar-SA"/>
        </w:rPr>
        <w:t>________________</w:t>
      </w:r>
      <w:r>
        <w:rPr>
          <w:sz w:val="24"/>
          <w:szCs w:val="24"/>
          <w:lang w:eastAsia="ar-SA"/>
        </w:rPr>
        <w:t>________________________________________</w:t>
      </w:r>
      <w:r w:rsidRPr="00E21E8C">
        <w:rPr>
          <w:sz w:val="24"/>
          <w:szCs w:val="24"/>
          <w:lang w:eastAsia="ar-SA"/>
        </w:rPr>
        <w:t>,</w:t>
      </w:r>
    </w:p>
    <w:p w:rsidR="003614E1" w:rsidRPr="00E21E8C" w:rsidRDefault="003614E1" w:rsidP="003614E1">
      <w:pPr>
        <w:jc w:val="both"/>
        <w:rPr>
          <w:bCs/>
          <w:sz w:val="24"/>
          <w:szCs w:val="24"/>
        </w:rPr>
      </w:pPr>
      <w:r w:rsidRPr="00E21E8C">
        <w:rPr>
          <w:bCs/>
          <w:sz w:val="24"/>
          <w:szCs w:val="24"/>
        </w:rPr>
        <w:t>именуемый далее Заявитель, ознакомившись с извещением о проведении аукциона размещенным на сайте: __________________________________________________________</w:t>
      </w:r>
    </w:p>
    <w:p w:rsidR="003614E1" w:rsidRPr="00E21E8C" w:rsidRDefault="003614E1" w:rsidP="003614E1">
      <w:pPr>
        <w:jc w:val="both"/>
        <w:rPr>
          <w:sz w:val="24"/>
          <w:szCs w:val="24"/>
          <w:lang w:eastAsia="ar-SA"/>
        </w:rPr>
      </w:pPr>
      <w:r>
        <w:rPr>
          <w:bCs/>
          <w:sz w:val="24"/>
          <w:szCs w:val="24"/>
        </w:rPr>
        <w:t xml:space="preserve">(наименование, адрес </w:t>
      </w:r>
      <w:r w:rsidRPr="00E21E8C">
        <w:rPr>
          <w:bCs/>
          <w:sz w:val="24"/>
          <w:szCs w:val="24"/>
        </w:rPr>
        <w:t>сайта) _______________________________________________________________________________, просит доп</w:t>
      </w:r>
      <w:r>
        <w:rPr>
          <w:bCs/>
          <w:sz w:val="24"/>
          <w:szCs w:val="24"/>
        </w:rPr>
        <w:t>устить к участию в аукционе</w:t>
      </w:r>
      <w:r w:rsidRPr="00E21E8C">
        <w:rPr>
          <w:bCs/>
          <w:sz w:val="24"/>
          <w:szCs w:val="24"/>
        </w:rPr>
        <w:t xml:space="preserve">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Pr>
          <w:sz w:val="24"/>
          <w:szCs w:val="24"/>
          <w:lang w:eastAsia="ar-SA"/>
        </w:rPr>
        <w:t xml:space="preserve">, из земель находящихся в государственной или муниципальной собственности, ЛОТ </w:t>
      </w:r>
      <w:r w:rsidRPr="00E21E8C">
        <w:rPr>
          <w:sz w:val="24"/>
          <w:szCs w:val="24"/>
          <w:lang w:eastAsia="ar-SA"/>
        </w:rPr>
        <w:t xml:space="preserve">№ _______, </w:t>
      </w:r>
      <w:r>
        <w:rPr>
          <w:bCs/>
          <w:sz w:val="24"/>
          <w:szCs w:val="24"/>
        </w:rPr>
        <w:t>площадью ___</w:t>
      </w:r>
      <w:r w:rsidRPr="00E21E8C">
        <w:rPr>
          <w:bCs/>
          <w:sz w:val="24"/>
          <w:szCs w:val="24"/>
        </w:rPr>
        <w:t>____кв. м с кадастровым номером _</w:t>
      </w:r>
      <w:r>
        <w:rPr>
          <w:bCs/>
          <w:sz w:val="24"/>
          <w:szCs w:val="24"/>
        </w:rPr>
        <w:t>_______________________</w:t>
      </w:r>
      <w:r w:rsidRPr="00E21E8C">
        <w:rPr>
          <w:bCs/>
          <w:sz w:val="24"/>
          <w:szCs w:val="24"/>
        </w:rPr>
        <w:t xml:space="preserve">___, </w:t>
      </w:r>
      <w:r w:rsidRPr="00E21E8C">
        <w:rPr>
          <w:sz w:val="24"/>
          <w:szCs w:val="24"/>
          <w:lang w:eastAsia="ar-SA"/>
        </w:rPr>
        <w:t xml:space="preserve">расположенного </w:t>
      </w:r>
      <w:r>
        <w:rPr>
          <w:sz w:val="24"/>
          <w:szCs w:val="24"/>
          <w:lang w:eastAsia="ar-SA"/>
        </w:rPr>
        <w:t>по адресу:______</w:t>
      </w:r>
      <w:r w:rsidRPr="00E21E8C">
        <w:rPr>
          <w:sz w:val="24"/>
          <w:szCs w:val="24"/>
          <w:lang w:eastAsia="ar-SA"/>
        </w:rPr>
        <w:t>_____________________________________________</w:t>
      </w:r>
      <w:r>
        <w:rPr>
          <w:sz w:val="24"/>
          <w:szCs w:val="24"/>
          <w:lang w:eastAsia="ar-SA"/>
        </w:rPr>
        <w:t>___</w:t>
      </w:r>
      <w:r w:rsidRPr="00E21E8C">
        <w:rPr>
          <w:sz w:val="24"/>
          <w:szCs w:val="24"/>
          <w:lang w:eastAsia="ar-SA"/>
        </w:rPr>
        <w:t>__</w:t>
      </w:r>
    </w:p>
    <w:p w:rsidR="003614E1" w:rsidRPr="007601B9" w:rsidRDefault="003614E1" w:rsidP="003614E1">
      <w:pPr>
        <w:jc w:val="both"/>
        <w:rPr>
          <w:sz w:val="24"/>
          <w:szCs w:val="24"/>
          <w:vertAlign w:val="subscript"/>
          <w:lang w:eastAsia="ar-SA"/>
        </w:rPr>
      </w:pPr>
      <w:r w:rsidRPr="007601B9">
        <w:rPr>
          <w:sz w:val="24"/>
          <w:szCs w:val="24"/>
          <w:vertAlign w:val="subscript"/>
          <w:lang w:eastAsia="ar-SA"/>
        </w:rPr>
        <w:t xml:space="preserve">                                                                               (адрес земельного участка)</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обязуется:</w:t>
      </w:r>
    </w:p>
    <w:p w:rsidR="003614E1" w:rsidRPr="00D9518F" w:rsidRDefault="003614E1" w:rsidP="003614E1">
      <w:pPr>
        <w:autoSpaceDE w:val="0"/>
        <w:autoSpaceDN w:val="0"/>
        <w:adjustRightInd w:val="0"/>
        <w:ind w:firstLine="709"/>
        <w:jc w:val="both"/>
        <w:rPr>
          <w:bCs/>
          <w:sz w:val="24"/>
          <w:szCs w:val="24"/>
        </w:rPr>
      </w:pPr>
      <w:r w:rsidRPr="00E21E8C">
        <w:rPr>
          <w:bCs/>
          <w:sz w:val="24"/>
          <w:szCs w:val="24"/>
        </w:rPr>
        <w:t>1) соблюдать порядок проведения ау</w:t>
      </w:r>
      <w:r>
        <w:rPr>
          <w:bCs/>
          <w:sz w:val="24"/>
          <w:szCs w:val="24"/>
        </w:rPr>
        <w:t xml:space="preserve">кциона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sidRPr="00D9518F">
        <w:rPr>
          <w:bCs/>
          <w:sz w:val="24"/>
          <w:szCs w:val="24"/>
        </w:rPr>
        <w:t xml:space="preserve">, установленный законодательством Российской Федерации и Краснодарского края, и выполнить требования, содержащиеся в </w:t>
      </w:r>
      <w:r>
        <w:rPr>
          <w:bCs/>
          <w:sz w:val="24"/>
          <w:szCs w:val="24"/>
        </w:rPr>
        <w:t>извещения о</w:t>
      </w:r>
      <w:r w:rsidRPr="00D9518F">
        <w:rPr>
          <w:bCs/>
          <w:sz w:val="24"/>
          <w:szCs w:val="24"/>
        </w:rPr>
        <w:t xml:space="preserve"> проведении;</w:t>
      </w:r>
    </w:p>
    <w:p w:rsidR="003614E1" w:rsidRPr="00D9518F" w:rsidRDefault="003614E1" w:rsidP="003614E1">
      <w:pPr>
        <w:autoSpaceDE w:val="0"/>
        <w:autoSpaceDN w:val="0"/>
        <w:adjustRightInd w:val="0"/>
        <w:ind w:firstLine="709"/>
        <w:jc w:val="both"/>
        <w:rPr>
          <w:bCs/>
          <w:sz w:val="24"/>
          <w:szCs w:val="24"/>
        </w:rPr>
      </w:pPr>
      <w:r w:rsidRPr="00D9518F">
        <w:rPr>
          <w:bCs/>
          <w:sz w:val="24"/>
          <w:szCs w:val="24"/>
        </w:rPr>
        <w:t xml:space="preserve">2) в случае </w:t>
      </w:r>
      <w:r>
        <w:rPr>
          <w:bCs/>
          <w:sz w:val="24"/>
          <w:szCs w:val="24"/>
        </w:rPr>
        <w:t xml:space="preserve">признания  победителем аукциона </w:t>
      </w:r>
      <w:r w:rsidRPr="00D9518F">
        <w:rPr>
          <w:bCs/>
          <w:sz w:val="24"/>
          <w:szCs w:val="24"/>
        </w:rPr>
        <w:t>заключить</w:t>
      </w:r>
      <w:r>
        <w:rPr>
          <w:bCs/>
          <w:sz w:val="24"/>
          <w:szCs w:val="24"/>
        </w:rPr>
        <w:t xml:space="preserve"> в 30-тидневный срок </w:t>
      </w:r>
      <w:r w:rsidRPr="00D9518F">
        <w:rPr>
          <w:bCs/>
          <w:sz w:val="24"/>
          <w:szCs w:val="24"/>
        </w:rPr>
        <w:t xml:space="preserve"> договор </w:t>
      </w:r>
      <w:r>
        <w:rPr>
          <w:bCs/>
          <w:sz w:val="24"/>
          <w:szCs w:val="24"/>
        </w:rPr>
        <w:t xml:space="preserve">аренды </w:t>
      </w:r>
      <w:r w:rsidRPr="00D9518F">
        <w:rPr>
          <w:bCs/>
          <w:sz w:val="24"/>
          <w:szCs w:val="24"/>
        </w:rPr>
        <w:t>земельного участка</w:t>
      </w:r>
      <w:r>
        <w:rPr>
          <w:bCs/>
          <w:sz w:val="24"/>
          <w:szCs w:val="24"/>
        </w:rPr>
        <w:t>, подготовленный администрацией Темрюкского городского поселения Темрюкского района.</w:t>
      </w:r>
      <w:r w:rsidRPr="00D9518F">
        <w:rPr>
          <w:bCs/>
          <w:sz w:val="24"/>
          <w:szCs w:val="24"/>
        </w:rPr>
        <w:t xml:space="preserve"> </w:t>
      </w:r>
    </w:p>
    <w:p w:rsidR="003614E1" w:rsidRDefault="003614E1" w:rsidP="003614E1">
      <w:pPr>
        <w:shd w:val="clear" w:color="auto" w:fill="FFFFFF"/>
        <w:spacing w:line="100" w:lineRule="atLeast"/>
        <w:ind w:firstLine="709"/>
        <w:jc w:val="both"/>
        <w:rPr>
          <w:sz w:val="24"/>
          <w:szCs w:val="24"/>
        </w:rPr>
      </w:pPr>
      <w:r w:rsidRPr="00D9518F">
        <w:rPr>
          <w:sz w:val="24"/>
          <w:szCs w:val="24"/>
        </w:rPr>
        <w:t>В случае не признания меня участником или победителем аукциона, прошу Вас внесенный нами</w:t>
      </w:r>
      <w:r>
        <w:rPr>
          <w:sz w:val="24"/>
          <w:szCs w:val="24"/>
        </w:rPr>
        <w:t xml:space="preserve"> </w:t>
      </w:r>
      <w:r w:rsidRPr="00D9518F">
        <w:rPr>
          <w:sz w:val="24"/>
          <w:szCs w:val="24"/>
        </w:rPr>
        <w:t>(мною) задаток вернуть в соответствии с действующим законодательством по следующим реквизитам</w:t>
      </w:r>
      <w:r>
        <w:rPr>
          <w:sz w:val="24"/>
          <w:szCs w:val="24"/>
        </w:rPr>
        <w:t>:</w:t>
      </w:r>
    </w:p>
    <w:p w:rsidR="003614E1" w:rsidRPr="00D9518F" w:rsidRDefault="003614E1" w:rsidP="003614E1">
      <w:pPr>
        <w:shd w:val="clear" w:color="auto" w:fill="FFFFFF"/>
        <w:spacing w:line="100" w:lineRule="atLeast"/>
        <w:ind w:firstLine="709"/>
        <w:jc w:val="both"/>
        <w:rPr>
          <w:b/>
          <w:sz w:val="24"/>
          <w:szCs w:val="24"/>
        </w:rPr>
      </w:pP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Наименование банка</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банка</w:t>
      </w:r>
      <w:r>
        <w:rPr>
          <w:sz w:val="24"/>
          <w:szCs w:val="24"/>
        </w:rPr>
        <w:t xml:space="preserve"> 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БИК банка</w:t>
      </w:r>
      <w:r>
        <w:rPr>
          <w:sz w:val="24"/>
          <w:szCs w:val="24"/>
        </w:rPr>
        <w:t xml:space="preserve"> ___________________________________________________________________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proofErr w:type="spellStart"/>
      <w:r w:rsidRPr="00DE2051">
        <w:rPr>
          <w:sz w:val="24"/>
          <w:szCs w:val="24"/>
        </w:rPr>
        <w:t>Кор.счет</w:t>
      </w:r>
      <w:proofErr w:type="spellEnd"/>
      <w:r w:rsidRPr="00DE2051">
        <w:rPr>
          <w:sz w:val="24"/>
          <w:szCs w:val="24"/>
        </w:rPr>
        <w:t xml:space="preserve"> банка</w:t>
      </w:r>
      <w:r>
        <w:rPr>
          <w:sz w:val="24"/>
          <w:szCs w:val="24"/>
        </w:rPr>
        <w:t xml:space="preserve"> 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Номер расчетного счета получателя</w:t>
      </w:r>
      <w:r>
        <w:rPr>
          <w:sz w:val="24"/>
          <w:szCs w:val="24"/>
        </w:rPr>
        <w:t xml:space="preserve">  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получателя</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lastRenderedPageBreak/>
        <w:t>ОКТМО</w:t>
      </w:r>
      <w:r>
        <w:rPr>
          <w:sz w:val="24"/>
          <w:szCs w:val="24"/>
        </w:rPr>
        <w:t xml:space="preserve"> ______________________________________________________________________</w:t>
      </w:r>
    </w:p>
    <w:p w:rsidR="003614E1" w:rsidRDefault="003614E1" w:rsidP="003614E1">
      <w:pPr>
        <w:shd w:val="clear" w:color="auto" w:fill="FFFFFF"/>
        <w:tabs>
          <w:tab w:val="left" w:pos="360"/>
        </w:tabs>
        <w:spacing w:line="100" w:lineRule="atLeast"/>
        <w:rPr>
          <w:sz w:val="24"/>
          <w:szCs w:val="24"/>
        </w:rPr>
      </w:pPr>
      <w:r w:rsidRPr="00DE2051">
        <w:rPr>
          <w:sz w:val="24"/>
          <w:szCs w:val="24"/>
        </w:rPr>
        <w:t>ОГРН</w:t>
      </w:r>
      <w:r>
        <w:rPr>
          <w:sz w:val="24"/>
          <w:szCs w:val="24"/>
        </w:rPr>
        <w:t xml:space="preserve"> ________________________________________________________________________</w:t>
      </w:r>
    </w:p>
    <w:p w:rsidR="003614E1" w:rsidRDefault="003614E1" w:rsidP="003614E1">
      <w:pPr>
        <w:shd w:val="clear" w:color="auto" w:fill="FFFFFF"/>
        <w:tabs>
          <w:tab w:val="left" w:pos="360"/>
        </w:tabs>
        <w:spacing w:line="100" w:lineRule="atLeast"/>
        <w:jc w:val="both"/>
        <w:rPr>
          <w:sz w:val="24"/>
          <w:szCs w:val="24"/>
        </w:rPr>
      </w:pPr>
      <w:r>
        <w:rPr>
          <w:sz w:val="24"/>
          <w:szCs w:val="24"/>
        </w:rPr>
        <w:tab/>
      </w:r>
    </w:p>
    <w:p w:rsidR="003614E1" w:rsidRDefault="003614E1" w:rsidP="003614E1">
      <w:pPr>
        <w:shd w:val="clear" w:color="auto" w:fill="FFFFFF"/>
        <w:tabs>
          <w:tab w:val="left" w:pos="360"/>
        </w:tabs>
        <w:spacing w:line="100" w:lineRule="atLeast"/>
        <w:jc w:val="both"/>
        <w:rPr>
          <w:sz w:val="24"/>
          <w:szCs w:val="24"/>
        </w:rPr>
      </w:pPr>
      <w:r>
        <w:rPr>
          <w:sz w:val="24"/>
          <w:szCs w:val="24"/>
        </w:rPr>
        <w:tab/>
        <w:t>Уведомление о принятых в отношении Заявителя решениях прошу направить на указанный адрес электронной почты.</w:t>
      </w:r>
    </w:p>
    <w:p w:rsidR="003614E1" w:rsidRPr="00DE2051" w:rsidRDefault="003614E1" w:rsidP="003614E1">
      <w:pPr>
        <w:shd w:val="clear" w:color="auto" w:fill="FFFFFF"/>
        <w:tabs>
          <w:tab w:val="left" w:pos="360"/>
        </w:tabs>
        <w:spacing w:line="100" w:lineRule="atLeast"/>
        <w:rPr>
          <w:sz w:val="24"/>
          <w:szCs w:val="24"/>
        </w:rPr>
      </w:pPr>
    </w:p>
    <w:p w:rsidR="003614E1" w:rsidRDefault="003614E1" w:rsidP="003614E1">
      <w:pPr>
        <w:shd w:val="clear" w:color="auto" w:fill="FFFFFF"/>
        <w:tabs>
          <w:tab w:val="left" w:pos="360"/>
        </w:tabs>
        <w:spacing w:line="100" w:lineRule="atLeast"/>
        <w:rPr>
          <w:sz w:val="24"/>
          <w:szCs w:val="24"/>
          <w:lang w:eastAsia="ar-SA"/>
        </w:rPr>
      </w:pPr>
      <w:r>
        <w:rPr>
          <w:sz w:val="24"/>
          <w:szCs w:val="24"/>
        </w:rPr>
        <w:tab/>
      </w:r>
      <w:r>
        <w:rPr>
          <w:sz w:val="24"/>
          <w:szCs w:val="24"/>
          <w:lang w:eastAsia="ar-SA"/>
        </w:rPr>
        <w:t xml:space="preserve">Заявитель </w:t>
      </w:r>
      <w:r w:rsidRPr="00FF0C92">
        <w:rPr>
          <w:sz w:val="24"/>
          <w:szCs w:val="24"/>
          <w:lang w:eastAsia="ar-SA"/>
        </w:rPr>
        <w:t>(или его полномочн</w:t>
      </w:r>
      <w:r>
        <w:rPr>
          <w:sz w:val="24"/>
          <w:szCs w:val="24"/>
          <w:lang w:eastAsia="ar-SA"/>
        </w:rPr>
        <w:t>ого</w:t>
      </w:r>
      <w:r w:rsidRPr="00FF0C92">
        <w:rPr>
          <w:sz w:val="24"/>
          <w:szCs w:val="24"/>
          <w:lang w:eastAsia="ar-SA"/>
        </w:rPr>
        <w:t xml:space="preserve"> пр</w:t>
      </w:r>
      <w:r>
        <w:rPr>
          <w:sz w:val="24"/>
          <w:szCs w:val="24"/>
          <w:lang w:eastAsia="ar-SA"/>
        </w:rPr>
        <w:t>едставителя</w:t>
      </w:r>
      <w:r w:rsidRPr="00FF0C92">
        <w:rPr>
          <w:sz w:val="24"/>
          <w:szCs w:val="24"/>
          <w:lang w:eastAsia="ar-SA"/>
        </w:rPr>
        <w:t>)</w:t>
      </w:r>
    </w:p>
    <w:p w:rsidR="003614E1" w:rsidRDefault="003614E1" w:rsidP="003614E1">
      <w:pPr>
        <w:shd w:val="clear" w:color="auto" w:fill="FFFFFF"/>
        <w:tabs>
          <w:tab w:val="left" w:pos="360"/>
        </w:tabs>
        <w:spacing w:line="100" w:lineRule="atLeast"/>
        <w:rPr>
          <w:sz w:val="24"/>
          <w:szCs w:val="24"/>
          <w:lang w:eastAsia="ar-SA"/>
        </w:rPr>
      </w:pPr>
      <w:r>
        <w:rPr>
          <w:sz w:val="24"/>
          <w:szCs w:val="24"/>
          <w:lang w:eastAsia="ar-SA"/>
        </w:rPr>
        <w:t>______________________________________________________________________________</w:t>
      </w:r>
    </w:p>
    <w:p w:rsidR="003614E1" w:rsidRDefault="003614E1" w:rsidP="003614E1">
      <w:pPr>
        <w:ind w:firstLine="709"/>
        <w:jc w:val="center"/>
        <w:rPr>
          <w:sz w:val="24"/>
          <w:szCs w:val="24"/>
          <w:lang w:eastAsia="ar-SA"/>
        </w:rPr>
      </w:pPr>
      <w:r w:rsidRPr="00FF0C92">
        <w:rPr>
          <w:sz w:val="24"/>
          <w:szCs w:val="24"/>
          <w:lang w:eastAsia="ar-SA"/>
        </w:rPr>
        <w:t>(подпись) (фамилия, имя, отчество)</w:t>
      </w:r>
    </w:p>
    <w:p w:rsidR="003614E1" w:rsidRDefault="003614E1" w:rsidP="003614E1">
      <w:pPr>
        <w:ind w:firstLine="709"/>
        <w:rPr>
          <w:sz w:val="24"/>
          <w:szCs w:val="24"/>
          <w:lang w:eastAsia="ar-SA"/>
        </w:rPr>
      </w:pPr>
    </w:p>
    <w:p w:rsidR="003614E1" w:rsidRDefault="003614E1" w:rsidP="003614E1">
      <w:pPr>
        <w:rPr>
          <w:sz w:val="24"/>
          <w:szCs w:val="24"/>
          <w:lang w:eastAsia="ar-SA"/>
        </w:rPr>
      </w:pPr>
      <w:r w:rsidRPr="00FF0C92">
        <w:rPr>
          <w:sz w:val="24"/>
          <w:szCs w:val="24"/>
          <w:lang w:eastAsia="ar-SA"/>
        </w:rPr>
        <w:t>Отметка о принятии заявки</w:t>
      </w:r>
      <w:r>
        <w:rPr>
          <w:sz w:val="24"/>
          <w:szCs w:val="24"/>
          <w:lang w:eastAsia="ar-SA"/>
        </w:rPr>
        <w:t xml:space="preserve"> </w:t>
      </w:r>
    </w:p>
    <w:p w:rsidR="003614E1" w:rsidRPr="00FF0C92" w:rsidRDefault="003614E1" w:rsidP="003614E1">
      <w:pPr>
        <w:rPr>
          <w:sz w:val="24"/>
          <w:szCs w:val="24"/>
          <w:lang w:eastAsia="ar-SA"/>
        </w:rPr>
      </w:pPr>
      <w:r w:rsidRPr="00FF0C92">
        <w:rPr>
          <w:sz w:val="24"/>
          <w:szCs w:val="24"/>
          <w:lang w:eastAsia="ar-SA"/>
        </w:rPr>
        <w:t>организатором аукциона:</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FF0C92">
        <w:rPr>
          <w:sz w:val="24"/>
          <w:szCs w:val="24"/>
          <w:lang w:eastAsia="ar-SA"/>
        </w:rPr>
        <w:t>______час. ______ мин.</w:t>
      </w:r>
    </w:p>
    <w:p w:rsidR="003614E1" w:rsidRPr="00FF0C92" w:rsidRDefault="003614E1" w:rsidP="003614E1">
      <w:pPr>
        <w:ind w:firstLine="709"/>
        <w:rPr>
          <w:sz w:val="24"/>
          <w:szCs w:val="24"/>
          <w:lang w:eastAsia="ar-SA"/>
        </w:rPr>
      </w:pPr>
      <w:r>
        <w:rPr>
          <w:sz w:val="24"/>
          <w:szCs w:val="24"/>
          <w:lang w:eastAsia="ar-SA"/>
        </w:rPr>
        <w:t xml:space="preserve">                                                                                  </w:t>
      </w:r>
      <w:r w:rsidRPr="00FF0C92">
        <w:rPr>
          <w:sz w:val="24"/>
          <w:szCs w:val="24"/>
          <w:lang w:eastAsia="ar-SA"/>
        </w:rPr>
        <w:t>за № _______"______" _____20_____г</w:t>
      </w:r>
    </w:p>
    <w:p w:rsidR="003614E1" w:rsidRPr="00FF0C92" w:rsidRDefault="003614E1" w:rsidP="003614E1">
      <w:pPr>
        <w:ind w:firstLine="709"/>
        <w:jc w:val="right"/>
        <w:rPr>
          <w:sz w:val="24"/>
          <w:szCs w:val="24"/>
          <w:lang w:eastAsia="ar-SA"/>
        </w:rPr>
      </w:pPr>
      <w:r>
        <w:rPr>
          <w:sz w:val="24"/>
          <w:szCs w:val="24"/>
          <w:lang w:eastAsia="ar-SA"/>
        </w:rPr>
        <w:t xml:space="preserve">                                                                                </w:t>
      </w:r>
      <w:r w:rsidRPr="00FF0C92">
        <w:rPr>
          <w:sz w:val="24"/>
          <w:szCs w:val="24"/>
          <w:lang w:eastAsia="ar-SA"/>
        </w:rPr>
        <w:t>__________________________________</w:t>
      </w:r>
    </w:p>
    <w:p w:rsidR="003614E1" w:rsidRDefault="003614E1" w:rsidP="003614E1">
      <w:pPr>
        <w:ind w:firstLine="709"/>
        <w:jc w:val="right"/>
        <w:rPr>
          <w:sz w:val="24"/>
          <w:szCs w:val="24"/>
          <w:lang w:eastAsia="ar-SA"/>
        </w:rPr>
      </w:pPr>
      <w:r w:rsidRPr="00FF0C92">
        <w:rPr>
          <w:sz w:val="24"/>
          <w:szCs w:val="24"/>
          <w:lang w:eastAsia="ar-SA"/>
        </w:rPr>
        <w:t>(подпись) (фамилия, имя, отчество)</w:t>
      </w:r>
    </w:p>
    <w:p w:rsidR="003614E1" w:rsidRPr="00FF0C92" w:rsidRDefault="003614E1" w:rsidP="003614E1">
      <w:pPr>
        <w:ind w:firstLine="709"/>
        <w:jc w:val="right"/>
        <w:rPr>
          <w:sz w:val="24"/>
          <w:szCs w:val="24"/>
          <w:lang w:eastAsia="ar-SA"/>
        </w:rPr>
      </w:pPr>
    </w:p>
    <w:p w:rsidR="003614E1" w:rsidRDefault="003614E1" w:rsidP="003614E1">
      <w:pPr>
        <w:ind w:firstLine="709"/>
        <w:rPr>
          <w:sz w:val="24"/>
          <w:szCs w:val="24"/>
          <w:lang w:eastAsia="ar-SA"/>
        </w:rPr>
      </w:pPr>
    </w:p>
    <w:p w:rsidR="003614E1" w:rsidRDefault="003614E1" w:rsidP="003614E1">
      <w:pPr>
        <w:ind w:firstLine="709"/>
        <w:rPr>
          <w:sz w:val="24"/>
          <w:szCs w:val="24"/>
          <w:lang w:eastAsia="ar-SA"/>
        </w:rPr>
      </w:pPr>
      <w:r w:rsidRPr="00D9518F">
        <w:rPr>
          <w:sz w:val="24"/>
          <w:szCs w:val="24"/>
          <w:lang w:eastAsia="ar-SA"/>
        </w:rPr>
        <w:t xml:space="preserve">К заявке прилагаются </w:t>
      </w:r>
      <w:r>
        <w:rPr>
          <w:sz w:val="24"/>
          <w:szCs w:val="24"/>
          <w:lang w:eastAsia="ar-SA"/>
        </w:rPr>
        <w:t xml:space="preserve">следующие </w:t>
      </w:r>
      <w:r w:rsidRPr="00D9518F">
        <w:rPr>
          <w:sz w:val="24"/>
          <w:szCs w:val="24"/>
          <w:lang w:eastAsia="ar-SA"/>
        </w:rPr>
        <w:t>документы</w:t>
      </w:r>
      <w:r>
        <w:rPr>
          <w:sz w:val="24"/>
          <w:szCs w:val="24"/>
          <w:lang w:eastAsia="ar-SA"/>
        </w:rPr>
        <w:t>:</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r w:rsidRPr="00D9518F">
        <w:rPr>
          <w:sz w:val="24"/>
          <w:szCs w:val="24"/>
          <w:lang w:eastAsia="ar-SA"/>
        </w:rPr>
        <w:t xml:space="preserve">Заявка </w:t>
      </w:r>
      <w:r>
        <w:rPr>
          <w:sz w:val="24"/>
          <w:szCs w:val="24"/>
          <w:lang w:eastAsia="ar-SA"/>
        </w:rPr>
        <w:t>составляе</w:t>
      </w:r>
      <w:r w:rsidRPr="00D9518F">
        <w:rPr>
          <w:sz w:val="24"/>
          <w:szCs w:val="24"/>
          <w:lang w:eastAsia="ar-SA"/>
        </w:rPr>
        <w:t>тся в 2-х экземплярах, один из которых остается у организатора, другой - у претендента.</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Pr="00397AB1" w:rsidRDefault="003614E1" w:rsidP="003614E1">
      <w:pPr>
        <w:jc w:val="center"/>
        <w:rPr>
          <w:bCs/>
          <w:sz w:val="22"/>
          <w:szCs w:val="22"/>
          <w:lang w:eastAsia="ar-SA"/>
        </w:rPr>
      </w:pPr>
      <w:r>
        <w:rPr>
          <w:bCs/>
          <w:sz w:val="22"/>
          <w:szCs w:val="22"/>
          <w:lang w:eastAsia="ar-SA"/>
        </w:rPr>
        <w:t>проект</w:t>
      </w:r>
    </w:p>
    <w:p w:rsidR="003614E1" w:rsidRPr="00397AB1" w:rsidRDefault="003614E1" w:rsidP="003614E1">
      <w:pPr>
        <w:pStyle w:val="ae"/>
        <w:rPr>
          <w:rFonts w:eastAsia="A"/>
          <w:b/>
          <w:szCs w:val="28"/>
        </w:rPr>
      </w:pPr>
      <w:r>
        <w:rPr>
          <w:b/>
          <w:szCs w:val="28"/>
        </w:rPr>
        <w:t xml:space="preserve">ДОГОВОР КУПЛИ-ПРОДАЖИ </w:t>
      </w:r>
      <w:r w:rsidRPr="00397AB1">
        <w:rPr>
          <w:b/>
          <w:szCs w:val="28"/>
        </w:rPr>
        <w:t xml:space="preserve">№ </w:t>
      </w:r>
      <w:r w:rsidRPr="00397AB1">
        <w:rPr>
          <w:rFonts w:eastAsia="A"/>
          <w:b/>
          <w:szCs w:val="28"/>
        </w:rPr>
        <w:t>_______</w:t>
      </w:r>
    </w:p>
    <w:p w:rsidR="003614E1" w:rsidRPr="00B53B6D" w:rsidRDefault="003614E1" w:rsidP="003614E1">
      <w:pPr>
        <w:suppressAutoHyphens/>
        <w:jc w:val="center"/>
        <w:rPr>
          <w:b/>
          <w:bCs/>
          <w:sz w:val="24"/>
          <w:szCs w:val="24"/>
        </w:rPr>
      </w:pPr>
      <w:r w:rsidRPr="00397AB1">
        <w:rPr>
          <w:b/>
          <w:szCs w:val="28"/>
        </w:rPr>
        <w:t xml:space="preserve">     </w:t>
      </w:r>
      <w:r w:rsidRPr="00397AB1">
        <w:rPr>
          <w:b/>
          <w:sz w:val="24"/>
          <w:szCs w:val="24"/>
        </w:rPr>
        <w:t xml:space="preserve">земельного участка, </w:t>
      </w:r>
      <w:r w:rsidRPr="00B53B6D">
        <w:rPr>
          <w:b/>
          <w:bCs/>
          <w:sz w:val="24"/>
          <w:szCs w:val="24"/>
        </w:rPr>
        <w:t xml:space="preserve">заключаемого </w:t>
      </w:r>
      <w:r>
        <w:rPr>
          <w:b/>
          <w:bCs/>
          <w:sz w:val="24"/>
          <w:szCs w:val="24"/>
        </w:rPr>
        <w:t>п</w:t>
      </w:r>
      <w:r w:rsidRPr="00B53B6D">
        <w:rPr>
          <w:b/>
          <w:bCs/>
          <w:sz w:val="24"/>
          <w:szCs w:val="24"/>
        </w:rPr>
        <w:t>о результатам торгов в форме открытого аукциона</w:t>
      </w:r>
    </w:p>
    <w:p w:rsidR="003614E1" w:rsidRDefault="003614E1" w:rsidP="003614E1">
      <w:pPr>
        <w:jc w:val="both"/>
        <w:rPr>
          <w:szCs w:val="28"/>
        </w:rPr>
      </w:pPr>
    </w:p>
    <w:p w:rsidR="003614E1" w:rsidRDefault="003614E1" w:rsidP="003614E1">
      <w:pPr>
        <w:pStyle w:val="Nonformat"/>
        <w:jc w:val="both"/>
        <w:rPr>
          <w:rFonts w:eastAsia="A"/>
          <w:sz w:val="28"/>
          <w:szCs w:val="28"/>
        </w:rPr>
      </w:pPr>
    </w:p>
    <w:p w:rsidR="003614E1" w:rsidRDefault="003614E1" w:rsidP="003614E1">
      <w:pPr>
        <w:pStyle w:val="Nonformat"/>
        <w:jc w:val="both"/>
        <w:rPr>
          <w:sz w:val="28"/>
          <w:szCs w:val="28"/>
        </w:rPr>
      </w:pPr>
      <w:r>
        <w:rPr>
          <w:rFonts w:eastAsia="A"/>
          <w:sz w:val="28"/>
          <w:szCs w:val="28"/>
        </w:rPr>
        <w:t>______________20___</w:t>
      </w:r>
      <w:r>
        <w:rPr>
          <w:sz w:val="28"/>
          <w:szCs w:val="28"/>
        </w:rPr>
        <w:t xml:space="preserve">года                     </w:t>
      </w:r>
      <w:r>
        <w:rPr>
          <w:rFonts w:eastAsia="A"/>
          <w:sz w:val="28"/>
          <w:szCs w:val="28"/>
        </w:rPr>
        <w:t xml:space="preserve">      </w:t>
      </w:r>
      <w:r>
        <w:rPr>
          <w:sz w:val="28"/>
          <w:szCs w:val="28"/>
        </w:rPr>
        <w:t xml:space="preserve">                   _______________________</w:t>
      </w:r>
    </w:p>
    <w:p w:rsidR="003614E1" w:rsidRDefault="003614E1" w:rsidP="003614E1">
      <w:pPr>
        <w:pStyle w:val="Nonformat"/>
        <w:jc w:val="both"/>
        <w:rPr>
          <w:sz w:val="28"/>
          <w:szCs w:val="28"/>
        </w:rPr>
      </w:pPr>
    </w:p>
    <w:p w:rsidR="003614E1" w:rsidRPr="00397AB1" w:rsidRDefault="003614E1" w:rsidP="003614E1">
      <w:pPr>
        <w:tabs>
          <w:tab w:val="left" w:pos="709"/>
          <w:tab w:val="left" w:pos="2680"/>
          <w:tab w:val="center" w:pos="5102"/>
        </w:tabs>
        <w:suppressAutoHyphens/>
        <w:jc w:val="both"/>
        <w:outlineLvl w:val="0"/>
        <w:rPr>
          <w:sz w:val="24"/>
          <w:szCs w:val="24"/>
        </w:rPr>
      </w:pPr>
      <w:r w:rsidRPr="00397AB1">
        <w:rPr>
          <w:b/>
          <w:sz w:val="24"/>
          <w:szCs w:val="24"/>
        </w:rPr>
        <w:t>Администрация Темрюкского городского поселения Темрюкского района</w:t>
      </w:r>
      <w:r w:rsidRPr="00397AB1">
        <w:rPr>
          <w:sz w:val="24"/>
          <w:szCs w:val="24"/>
        </w:rPr>
        <w:t xml:space="preserve">, в лице </w:t>
      </w:r>
      <w:r w:rsidRPr="00397AB1">
        <w:rPr>
          <w:b/>
          <w:sz w:val="24"/>
          <w:szCs w:val="24"/>
        </w:rPr>
        <w:t>_________________________________________________________________</w:t>
      </w:r>
      <w:r w:rsidRPr="00397AB1">
        <w:rPr>
          <w:sz w:val="24"/>
          <w:szCs w:val="24"/>
        </w:rPr>
        <w:t xml:space="preserve">, действующего на основании </w:t>
      </w:r>
      <w:r>
        <w:rPr>
          <w:sz w:val="24"/>
          <w:szCs w:val="24"/>
        </w:rPr>
        <w:t>___________________________________________________________</w:t>
      </w:r>
      <w:r w:rsidRPr="00397AB1">
        <w:rPr>
          <w:sz w:val="24"/>
          <w:szCs w:val="24"/>
        </w:rPr>
        <w:t xml:space="preserve">, именуемая в дальнейшем «Продавец» с одной стороны, и </w:t>
      </w:r>
      <w:r w:rsidRPr="00397AB1">
        <w:rPr>
          <w:b/>
          <w:sz w:val="24"/>
          <w:szCs w:val="24"/>
        </w:rPr>
        <w:t>___________________________</w:t>
      </w:r>
      <w:r w:rsidRPr="00397AB1">
        <w:rPr>
          <w:sz w:val="24"/>
          <w:szCs w:val="24"/>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w:t>
      </w:r>
      <w:proofErr w:type="spellStart"/>
      <w:r w:rsidRPr="00397AB1">
        <w:rPr>
          <w:sz w:val="24"/>
          <w:szCs w:val="24"/>
        </w:rPr>
        <w:t>ая</w:t>
      </w:r>
      <w:proofErr w:type="spellEnd"/>
      <w:r w:rsidRPr="00397AB1">
        <w:rPr>
          <w:sz w:val="24"/>
          <w:szCs w:val="24"/>
        </w:rPr>
        <w:t>) в дальнейшем «Покупатель», с другой стороны, и именуемые в дальнейшем «Стороны»,</w:t>
      </w:r>
      <w:r w:rsidRPr="00397AB1">
        <w:rPr>
          <w:b/>
          <w:sz w:val="24"/>
          <w:szCs w:val="24"/>
        </w:rPr>
        <w:t xml:space="preserve"> </w:t>
      </w:r>
      <w:r w:rsidRPr="00397AB1">
        <w:rPr>
          <w:sz w:val="24"/>
          <w:szCs w:val="24"/>
        </w:rPr>
        <w:t>на основании протокола от _________________________________________________________________, заключили настоящий договор о нижеследующем:</w:t>
      </w:r>
    </w:p>
    <w:p w:rsidR="003614E1" w:rsidRPr="00397AB1" w:rsidRDefault="003614E1" w:rsidP="003614E1">
      <w:pPr>
        <w:pStyle w:val="1"/>
        <w:jc w:val="center"/>
        <w:rPr>
          <w:sz w:val="24"/>
          <w:szCs w:val="24"/>
        </w:rPr>
      </w:pPr>
      <w:r w:rsidRPr="006F541C">
        <w:rPr>
          <w:sz w:val="24"/>
          <w:szCs w:val="24"/>
        </w:rPr>
        <w:t>1</w:t>
      </w:r>
      <w:r w:rsidRPr="00397AB1">
        <w:rPr>
          <w:b w:val="0"/>
          <w:sz w:val="24"/>
          <w:szCs w:val="24"/>
        </w:rPr>
        <w:t>.</w:t>
      </w:r>
      <w:r w:rsidRPr="00397AB1">
        <w:rPr>
          <w:sz w:val="24"/>
          <w:szCs w:val="24"/>
        </w:rPr>
        <w:t xml:space="preserve"> ПРЕДМЕТ ДОГОВОРА</w:t>
      </w:r>
    </w:p>
    <w:p w:rsidR="003614E1" w:rsidRPr="00397AB1" w:rsidRDefault="003614E1" w:rsidP="003614E1">
      <w:pPr>
        <w:ind w:firstLine="567"/>
        <w:jc w:val="both"/>
        <w:outlineLvl w:val="0"/>
        <w:rPr>
          <w:rFonts w:eastAsia="A"/>
          <w:sz w:val="24"/>
          <w:szCs w:val="24"/>
        </w:rPr>
      </w:pPr>
      <w:r w:rsidRPr="00397AB1">
        <w:rPr>
          <w:sz w:val="24"/>
          <w:szCs w:val="24"/>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w:t>
      </w:r>
      <w:r w:rsidRPr="00397AB1">
        <w:rPr>
          <w:rFonts w:eastAsia="A"/>
          <w:sz w:val="24"/>
          <w:szCs w:val="24"/>
        </w:rPr>
        <w:t>______</w:t>
      </w:r>
      <w:r w:rsidRPr="00397AB1">
        <w:rPr>
          <w:sz w:val="24"/>
          <w:szCs w:val="24"/>
        </w:rPr>
        <w:t xml:space="preserve"> кв. м</w:t>
      </w:r>
      <w:r w:rsidRPr="00397AB1">
        <w:rPr>
          <w:rFonts w:eastAsia="A"/>
          <w:sz w:val="24"/>
          <w:szCs w:val="24"/>
        </w:rPr>
        <w:t xml:space="preserve"> </w:t>
      </w:r>
      <w:r w:rsidRPr="00397AB1">
        <w:rPr>
          <w:sz w:val="24"/>
          <w:szCs w:val="24"/>
        </w:rPr>
        <w:t xml:space="preserve">с кадастровым номером </w:t>
      </w:r>
      <w:r w:rsidRPr="00397AB1">
        <w:rPr>
          <w:rFonts w:eastAsia="A"/>
          <w:sz w:val="24"/>
          <w:szCs w:val="24"/>
        </w:rPr>
        <w:t xml:space="preserve">________________, </w:t>
      </w:r>
      <w:r w:rsidRPr="00397AB1">
        <w:rPr>
          <w:sz w:val="24"/>
          <w:szCs w:val="24"/>
        </w:rPr>
        <w:t>(далее – Участок), указанным в кадастрово</w:t>
      </w:r>
      <w:r w:rsidRPr="00397AB1">
        <w:rPr>
          <w:rFonts w:eastAsia="A"/>
          <w:sz w:val="24"/>
          <w:szCs w:val="24"/>
        </w:rPr>
        <w:t>м</w:t>
      </w:r>
      <w:r w:rsidRPr="00397AB1">
        <w:rPr>
          <w:sz w:val="24"/>
          <w:szCs w:val="24"/>
        </w:rPr>
        <w:t xml:space="preserve"> </w:t>
      </w:r>
      <w:r w:rsidRPr="00397AB1">
        <w:rPr>
          <w:rFonts w:eastAsia="A"/>
          <w:sz w:val="24"/>
          <w:szCs w:val="24"/>
        </w:rPr>
        <w:t>паспорте</w:t>
      </w:r>
      <w:r w:rsidRPr="00397AB1">
        <w:rPr>
          <w:sz w:val="24"/>
          <w:szCs w:val="24"/>
        </w:rPr>
        <w:t xml:space="preserve"> Участка, прилагае</w:t>
      </w:r>
      <w:r w:rsidRPr="00397AB1">
        <w:rPr>
          <w:rFonts w:eastAsia="A"/>
          <w:sz w:val="24"/>
          <w:szCs w:val="24"/>
        </w:rPr>
        <w:t>мого</w:t>
      </w:r>
      <w:r w:rsidRPr="00397AB1">
        <w:rPr>
          <w:sz w:val="24"/>
          <w:szCs w:val="24"/>
        </w:rPr>
        <w:t xml:space="preserve"> к настоящему</w:t>
      </w:r>
      <w:r w:rsidRPr="00397AB1">
        <w:rPr>
          <w:rFonts w:eastAsia="A"/>
          <w:sz w:val="24"/>
          <w:szCs w:val="24"/>
        </w:rPr>
        <w:t xml:space="preserve"> </w:t>
      </w:r>
      <w:r w:rsidRPr="00397AB1">
        <w:rPr>
          <w:sz w:val="24"/>
          <w:szCs w:val="24"/>
        </w:rPr>
        <w:t>Договору и являющ</w:t>
      </w:r>
      <w:r w:rsidRPr="00397AB1">
        <w:rPr>
          <w:rFonts w:eastAsia="A"/>
          <w:sz w:val="24"/>
          <w:szCs w:val="24"/>
        </w:rPr>
        <w:t>егося</w:t>
      </w:r>
      <w:r w:rsidRPr="00397AB1">
        <w:rPr>
          <w:sz w:val="24"/>
          <w:szCs w:val="24"/>
        </w:rPr>
        <w:t xml:space="preserve"> его неотъемлемой частью, расположенный по адресу: Краснодарский край, </w:t>
      </w:r>
      <w:r w:rsidRPr="00397AB1">
        <w:rPr>
          <w:rFonts w:eastAsia="A"/>
          <w:bCs/>
          <w:sz w:val="24"/>
          <w:szCs w:val="24"/>
        </w:rPr>
        <w:t>Темрюкский район, г. Темрюк</w:t>
      </w:r>
      <w:r w:rsidRPr="00397AB1">
        <w:rPr>
          <w:rFonts w:eastAsia="A"/>
          <w:sz w:val="24"/>
          <w:szCs w:val="24"/>
        </w:rPr>
        <w:t>, ________________, разрешенное использование: ______________</w:t>
      </w:r>
      <w:r>
        <w:rPr>
          <w:rFonts w:eastAsia="A"/>
          <w:sz w:val="24"/>
          <w:szCs w:val="24"/>
        </w:rPr>
        <w:t>_______</w:t>
      </w:r>
      <w:r w:rsidRPr="00397AB1">
        <w:rPr>
          <w:sz w:val="24"/>
          <w:szCs w:val="24"/>
        </w:rPr>
        <w:t>. Категория земель - ___________________</w:t>
      </w:r>
      <w:r>
        <w:rPr>
          <w:sz w:val="24"/>
          <w:szCs w:val="24"/>
        </w:rPr>
        <w:t>__________________________________________</w:t>
      </w:r>
      <w:r w:rsidRPr="00397AB1">
        <w:rPr>
          <w:rFonts w:eastAsia="A"/>
          <w:bCs/>
          <w:sz w:val="24"/>
          <w:szCs w:val="24"/>
        </w:rPr>
        <w:t>.</w:t>
      </w:r>
      <w:r w:rsidRPr="00397AB1">
        <w:rPr>
          <w:rFonts w:eastAsia="A"/>
          <w:sz w:val="24"/>
          <w:szCs w:val="24"/>
        </w:rPr>
        <w:t xml:space="preserve"> </w:t>
      </w:r>
    </w:p>
    <w:p w:rsidR="003614E1" w:rsidRPr="00397AB1" w:rsidRDefault="003614E1" w:rsidP="003614E1">
      <w:pPr>
        <w:jc w:val="center"/>
        <w:outlineLvl w:val="0"/>
        <w:rPr>
          <w:b/>
          <w:sz w:val="24"/>
          <w:szCs w:val="24"/>
        </w:rPr>
      </w:pPr>
      <w:r>
        <w:rPr>
          <w:b/>
          <w:sz w:val="24"/>
          <w:szCs w:val="24"/>
        </w:rPr>
        <w:t>2</w:t>
      </w:r>
      <w:r w:rsidRPr="00397AB1">
        <w:rPr>
          <w:rFonts w:eastAsia="A"/>
          <w:b/>
          <w:sz w:val="24"/>
          <w:szCs w:val="24"/>
        </w:rPr>
        <w:t>.</w:t>
      </w:r>
      <w:r w:rsidRPr="00397AB1">
        <w:rPr>
          <w:b/>
          <w:sz w:val="24"/>
          <w:szCs w:val="24"/>
        </w:rPr>
        <w:t xml:space="preserve"> ЦЕНА ПРОДАЖИ</w:t>
      </w:r>
    </w:p>
    <w:p w:rsidR="003614E1" w:rsidRPr="006F541C" w:rsidRDefault="003614E1" w:rsidP="003614E1">
      <w:pPr>
        <w:ind w:firstLine="567"/>
        <w:jc w:val="both"/>
        <w:rPr>
          <w:color w:val="FF0000"/>
          <w:sz w:val="24"/>
          <w:szCs w:val="24"/>
        </w:rPr>
      </w:pPr>
      <w:r>
        <w:rPr>
          <w:bCs/>
          <w:sz w:val="24"/>
          <w:szCs w:val="24"/>
          <w:lang w:eastAsia="ar-SA"/>
        </w:rPr>
        <w:t>2.1. Цена</w:t>
      </w:r>
      <w:r w:rsidRPr="001D5BD2">
        <w:rPr>
          <w:bCs/>
          <w:sz w:val="24"/>
          <w:szCs w:val="24"/>
          <w:lang w:eastAsia="ar-SA"/>
        </w:rPr>
        <w:t xml:space="preserve"> за Участок  определен</w:t>
      </w:r>
      <w:r>
        <w:rPr>
          <w:bCs/>
          <w:sz w:val="24"/>
          <w:szCs w:val="24"/>
          <w:lang w:eastAsia="ar-SA"/>
        </w:rPr>
        <w:t>а</w:t>
      </w:r>
      <w:r w:rsidRPr="001D5BD2">
        <w:rPr>
          <w:bCs/>
          <w:sz w:val="24"/>
          <w:szCs w:val="24"/>
          <w:lang w:eastAsia="ar-SA"/>
        </w:rPr>
        <w:t xml:space="preserve">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p>
    <w:p w:rsidR="003614E1" w:rsidRDefault="003614E1" w:rsidP="003614E1">
      <w:pPr>
        <w:suppressAutoHyphens/>
        <w:ind w:firstLine="283"/>
        <w:jc w:val="both"/>
        <w:rPr>
          <w:rFonts w:eastAsia="Calibri"/>
          <w:sz w:val="24"/>
          <w:szCs w:val="24"/>
          <w:lang w:eastAsia="en-US"/>
        </w:rPr>
      </w:pPr>
      <w:r w:rsidRPr="006F541C">
        <w:rPr>
          <w:spacing w:val="-1"/>
          <w:sz w:val="24"/>
          <w:szCs w:val="24"/>
        </w:rPr>
        <w:t>2.2.</w:t>
      </w:r>
      <w:r w:rsidRPr="006F541C">
        <w:rPr>
          <w:color w:val="FF0000"/>
          <w:spacing w:val="-1"/>
          <w:sz w:val="24"/>
          <w:szCs w:val="24"/>
        </w:rPr>
        <w:t xml:space="preserve"> </w:t>
      </w:r>
      <w:r w:rsidRPr="002071DC">
        <w:rPr>
          <w:bCs/>
          <w:sz w:val="24"/>
          <w:szCs w:val="24"/>
          <w:lang w:eastAsia="ar-SA"/>
        </w:rPr>
        <w:t>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1D5BD2">
        <w:rPr>
          <w:b/>
          <w:bCs/>
          <w:sz w:val="24"/>
          <w:szCs w:val="24"/>
          <w:lang w:eastAsia="ar-SA"/>
        </w:rPr>
        <w:t xml:space="preserve"> </w:t>
      </w:r>
      <w:r w:rsidRPr="00B53B6D">
        <w:rPr>
          <w:rFonts w:eastAsia="Calibri"/>
          <w:sz w:val="24"/>
          <w:szCs w:val="24"/>
          <w:lang w:eastAsia="en-US"/>
        </w:rPr>
        <w:t>УФК</w:t>
      </w:r>
      <w:r w:rsidRPr="00B53B6D">
        <w:rPr>
          <w:rFonts w:eastAsia="Calibri"/>
          <w:bCs/>
          <w:sz w:val="24"/>
          <w:szCs w:val="24"/>
          <w:lang w:eastAsia="en-US"/>
        </w:rPr>
        <w:t xml:space="preserve"> по </w:t>
      </w:r>
      <w:r w:rsidRPr="00B53B6D">
        <w:rPr>
          <w:rFonts w:eastAsia="Calibri"/>
          <w:sz w:val="24"/>
          <w:szCs w:val="24"/>
          <w:lang w:eastAsia="en-US"/>
        </w:rPr>
        <w:t xml:space="preserve">Краснодарскому краю (Администрация Темрюкского городского </w:t>
      </w:r>
      <w:r>
        <w:rPr>
          <w:rFonts w:eastAsia="Calibri"/>
          <w:sz w:val="24"/>
          <w:szCs w:val="24"/>
          <w:lang w:eastAsia="en-US"/>
        </w:rPr>
        <w:t xml:space="preserve">поселения Темрюкского района), </w:t>
      </w:r>
      <w:r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Pr="00B53B6D">
        <w:rPr>
          <w:rFonts w:ascii="Calibri" w:eastAsia="Calibri" w:hAnsi="Calibri"/>
          <w:b/>
          <w:bCs/>
          <w:sz w:val="24"/>
          <w:szCs w:val="24"/>
          <w:lang w:eastAsia="en-US"/>
        </w:rPr>
        <w:t>,</w:t>
      </w:r>
      <w:r w:rsidRPr="00B53B6D">
        <w:rPr>
          <w:rFonts w:ascii="Calibri" w:eastAsia="Calibri" w:hAnsi="Calibri"/>
          <w:bCs/>
          <w:sz w:val="24"/>
          <w:szCs w:val="24"/>
          <w:lang w:eastAsia="en-US"/>
        </w:rPr>
        <w:t xml:space="preserve"> </w:t>
      </w:r>
      <w:r w:rsidRPr="00B53B6D">
        <w:rPr>
          <w:rFonts w:eastAsia="Calibri"/>
          <w:b/>
          <w:sz w:val="24"/>
          <w:szCs w:val="24"/>
          <w:lang w:eastAsia="en-US"/>
        </w:rPr>
        <w:t xml:space="preserve">КБК </w:t>
      </w:r>
      <w:r w:rsidRPr="003614E1">
        <w:rPr>
          <w:b/>
          <w:bCs/>
          <w:sz w:val="24"/>
          <w:szCs w:val="24"/>
        </w:rPr>
        <w:t>99211406013130021430</w:t>
      </w:r>
      <w:r w:rsidRPr="00B53B6D">
        <w:rPr>
          <w:rFonts w:eastAsia="Calibri"/>
          <w:sz w:val="24"/>
          <w:szCs w:val="24"/>
          <w:lang w:eastAsia="en-US"/>
        </w:rPr>
        <w:t>.</w:t>
      </w:r>
    </w:p>
    <w:p w:rsidR="003614E1" w:rsidRPr="00D63C81" w:rsidRDefault="003614E1" w:rsidP="003614E1">
      <w:pPr>
        <w:ind w:firstLine="540"/>
        <w:jc w:val="both"/>
        <w:rPr>
          <w:sz w:val="24"/>
          <w:szCs w:val="24"/>
        </w:rPr>
      </w:pPr>
      <w:r w:rsidRPr="00B53B6D">
        <w:rPr>
          <w:sz w:val="24"/>
          <w:szCs w:val="24"/>
        </w:rPr>
        <w:t xml:space="preserve">2.3. </w:t>
      </w:r>
      <w:r w:rsidRPr="00E73199">
        <w:rPr>
          <w:bCs/>
          <w:sz w:val="24"/>
          <w:szCs w:val="24"/>
          <w:lang w:eastAsia="ar-SA"/>
        </w:rPr>
        <w:t xml:space="preserve">Задаток в размере _______________ </w:t>
      </w:r>
      <w:r w:rsidRPr="00D63C81">
        <w:rPr>
          <w:bCs/>
          <w:sz w:val="24"/>
          <w:szCs w:val="24"/>
          <w:lang w:eastAsia="ar-SA"/>
        </w:rPr>
        <w:t xml:space="preserve">(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w:t>
      </w:r>
      <w:r w:rsidRPr="00D63C81">
        <w:rPr>
          <w:sz w:val="24"/>
          <w:szCs w:val="24"/>
        </w:rPr>
        <w:t>в оплату приобретаемого земельного участка</w:t>
      </w:r>
      <w:r>
        <w:rPr>
          <w:sz w:val="24"/>
          <w:szCs w:val="24"/>
        </w:rPr>
        <w:t>.</w:t>
      </w:r>
    </w:p>
    <w:p w:rsidR="003614E1" w:rsidRPr="00397AB1" w:rsidRDefault="003614E1" w:rsidP="003614E1">
      <w:pPr>
        <w:pStyle w:val="33"/>
        <w:ind w:firstLine="567"/>
        <w:jc w:val="center"/>
        <w:rPr>
          <w:b/>
          <w:sz w:val="24"/>
          <w:szCs w:val="24"/>
        </w:rPr>
      </w:pPr>
      <w:r w:rsidRPr="006F541C">
        <w:rPr>
          <w:b/>
          <w:color w:val="000000"/>
          <w:spacing w:val="-1"/>
          <w:sz w:val="24"/>
          <w:szCs w:val="24"/>
        </w:rPr>
        <w:t>3</w:t>
      </w:r>
      <w:r w:rsidRPr="00397AB1">
        <w:rPr>
          <w:b/>
          <w:sz w:val="24"/>
          <w:szCs w:val="24"/>
        </w:rPr>
        <w:t>. ОБЯЗАТЕЛЬСТВА И ОТВЕТСТВЕННОСТЬ СТОРОН</w:t>
      </w:r>
    </w:p>
    <w:p w:rsidR="003614E1" w:rsidRPr="00397AB1" w:rsidRDefault="003614E1" w:rsidP="003614E1">
      <w:pPr>
        <w:pStyle w:val="Nonformat"/>
        <w:ind w:firstLine="567"/>
        <w:jc w:val="both"/>
        <w:rPr>
          <w:sz w:val="24"/>
          <w:szCs w:val="24"/>
        </w:rPr>
      </w:pPr>
      <w:r w:rsidRPr="00397AB1">
        <w:rPr>
          <w:sz w:val="24"/>
          <w:szCs w:val="24"/>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3614E1" w:rsidRPr="00397AB1" w:rsidRDefault="003614E1" w:rsidP="003614E1">
      <w:pPr>
        <w:pStyle w:val="Nonformat"/>
        <w:ind w:firstLine="567"/>
        <w:jc w:val="both"/>
        <w:rPr>
          <w:sz w:val="24"/>
          <w:szCs w:val="24"/>
        </w:rPr>
      </w:pPr>
      <w:r w:rsidRPr="00397AB1">
        <w:rPr>
          <w:sz w:val="24"/>
          <w:szCs w:val="24"/>
        </w:rPr>
        <w:t xml:space="preserve">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w:t>
      </w:r>
      <w:r w:rsidRPr="00397AB1">
        <w:rPr>
          <w:sz w:val="24"/>
          <w:szCs w:val="24"/>
        </w:rPr>
        <w:lastRenderedPageBreak/>
        <w:t>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rsidR="003614E1" w:rsidRPr="00397AB1" w:rsidRDefault="003614E1" w:rsidP="003614E1">
      <w:pPr>
        <w:pStyle w:val="Nonformat"/>
        <w:ind w:firstLine="567"/>
        <w:jc w:val="both"/>
        <w:rPr>
          <w:sz w:val="24"/>
          <w:szCs w:val="24"/>
        </w:rPr>
      </w:pPr>
      <w:r w:rsidRPr="00397AB1">
        <w:rPr>
          <w:sz w:val="24"/>
          <w:szCs w:val="24"/>
        </w:rPr>
        <w:t>3.3. «Покупатель» обязан:</w:t>
      </w:r>
    </w:p>
    <w:p w:rsidR="003614E1" w:rsidRPr="00397AB1" w:rsidRDefault="003614E1" w:rsidP="003614E1">
      <w:pPr>
        <w:pStyle w:val="Nonformat"/>
        <w:ind w:firstLine="567"/>
        <w:jc w:val="both"/>
        <w:rPr>
          <w:sz w:val="24"/>
          <w:szCs w:val="24"/>
        </w:rPr>
      </w:pPr>
      <w:r w:rsidRPr="00397AB1">
        <w:rPr>
          <w:sz w:val="24"/>
          <w:szCs w:val="24"/>
        </w:rPr>
        <w:t>- использовать Участок в соответст</w:t>
      </w:r>
      <w:r>
        <w:rPr>
          <w:sz w:val="24"/>
          <w:szCs w:val="24"/>
        </w:rPr>
        <w:t xml:space="preserve">вии с его целевым назначением </w:t>
      </w:r>
      <w:r w:rsidRPr="00397AB1">
        <w:rPr>
          <w:sz w:val="24"/>
          <w:szCs w:val="24"/>
        </w:rPr>
        <w:t>и разрешенными способами, которые не должны наносить вред окружающей среде, в том числе земле как природному объекту;</w:t>
      </w:r>
    </w:p>
    <w:p w:rsidR="003614E1" w:rsidRPr="00397AB1" w:rsidRDefault="003614E1" w:rsidP="003614E1">
      <w:pPr>
        <w:pStyle w:val="Nonformat"/>
        <w:ind w:firstLine="567"/>
        <w:jc w:val="both"/>
        <w:rPr>
          <w:sz w:val="24"/>
          <w:szCs w:val="24"/>
        </w:rPr>
      </w:pPr>
      <w:r w:rsidRPr="00397AB1">
        <w:rPr>
          <w:sz w:val="24"/>
          <w:szCs w:val="24"/>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rsidR="003614E1" w:rsidRPr="00397AB1" w:rsidRDefault="003614E1" w:rsidP="003614E1">
      <w:pPr>
        <w:pStyle w:val="Nonformat"/>
        <w:ind w:firstLine="567"/>
        <w:jc w:val="both"/>
        <w:rPr>
          <w:sz w:val="24"/>
          <w:szCs w:val="24"/>
        </w:rPr>
      </w:pPr>
      <w:r w:rsidRPr="00397AB1">
        <w:rPr>
          <w:sz w:val="24"/>
          <w:szCs w:val="24"/>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w:t>
      </w:r>
      <w:r w:rsidRPr="00397AB1">
        <w:rPr>
          <w:rFonts w:eastAsia="A"/>
          <w:sz w:val="24"/>
          <w:szCs w:val="24"/>
        </w:rPr>
        <w:t>м</w:t>
      </w:r>
      <w:r w:rsidRPr="00397AB1">
        <w:rPr>
          <w:sz w:val="24"/>
          <w:szCs w:val="24"/>
        </w:rPr>
        <w:t xml:space="preserve"> </w:t>
      </w:r>
      <w:r w:rsidRPr="00397AB1">
        <w:rPr>
          <w:rFonts w:eastAsia="A"/>
          <w:sz w:val="24"/>
          <w:szCs w:val="24"/>
        </w:rPr>
        <w:t xml:space="preserve">паспорте </w:t>
      </w:r>
      <w:r w:rsidRPr="00397AB1">
        <w:rPr>
          <w:sz w:val="24"/>
          <w:szCs w:val="24"/>
        </w:rPr>
        <w:t>Участка, прилагаемо</w:t>
      </w:r>
      <w:r w:rsidRPr="00397AB1">
        <w:rPr>
          <w:rFonts w:eastAsia="A"/>
          <w:sz w:val="24"/>
          <w:szCs w:val="24"/>
        </w:rPr>
        <w:t>го</w:t>
      </w:r>
      <w:r w:rsidRPr="00397AB1">
        <w:rPr>
          <w:sz w:val="24"/>
          <w:szCs w:val="24"/>
        </w:rPr>
        <w:t xml:space="preserve"> к Договору;</w:t>
      </w:r>
    </w:p>
    <w:p w:rsidR="003614E1" w:rsidRPr="00397AB1" w:rsidRDefault="003614E1" w:rsidP="003614E1">
      <w:pPr>
        <w:pStyle w:val="Nonformat"/>
        <w:ind w:firstLine="567"/>
        <w:jc w:val="both"/>
        <w:rPr>
          <w:sz w:val="24"/>
          <w:szCs w:val="24"/>
        </w:rPr>
      </w:pPr>
      <w:r w:rsidRPr="00397AB1">
        <w:rPr>
          <w:sz w:val="24"/>
          <w:szCs w:val="24"/>
        </w:rPr>
        <w:t xml:space="preserve">- соблюдать при использовании Участка требования градостроительных регламентов, строительных, экологических, </w:t>
      </w:r>
      <w:proofErr w:type="spellStart"/>
      <w:r w:rsidRPr="00397AB1">
        <w:rPr>
          <w:sz w:val="24"/>
          <w:szCs w:val="24"/>
        </w:rPr>
        <w:t>санитарно</w:t>
      </w:r>
      <w:proofErr w:type="spellEnd"/>
      <w:r w:rsidRPr="00397AB1">
        <w:rPr>
          <w:sz w:val="24"/>
          <w:szCs w:val="24"/>
        </w:rPr>
        <w:t xml:space="preserve"> – гигиенических, противопожарных  и иных правил и нормативов.</w:t>
      </w:r>
    </w:p>
    <w:p w:rsidR="003614E1" w:rsidRPr="00397AB1" w:rsidRDefault="003614E1" w:rsidP="003614E1">
      <w:pPr>
        <w:pStyle w:val="Nonformat"/>
        <w:ind w:firstLine="567"/>
        <w:jc w:val="both"/>
        <w:rPr>
          <w:sz w:val="24"/>
          <w:szCs w:val="24"/>
        </w:rPr>
      </w:pPr>
      <w:r w:rsidRPr="00397AB1">
        <w:rPr>
          <w:sz w:val="24"/>
          <w:szCs w:val="24"/>
        </w:rPr>
        <w:t>- не нарушать права других собственников и интересов владельцев инженерно-технических сетей, коммуникаций.</w:t>
      </w:r>
    </w:p>
    <w:p w:rsidR="003614E1" w:rsidRPr="00397AB1" w:rsidRDefault="003614E1" w:rsidP="003614E1">
      <w:pPr>
        <w:pStyle w:val="Nonformat"/>
        <w:ind w:firstLine="567"/>
        <w:jc w:val="both"/>
        <w:rPr>
          <w:sz w:val="24"/>
          <w:szCs w:val="24"/>
        </w:rPr>
      </w:pPr>
      <w:r w:rsidRPr="00397AB1">
        <w:rPr>
          <w:sz w:val="24"/>
          <w:szCs w:val="24"/>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установленного порядка использования участка;</w:t>
      </w:r>
    </w:p>
    <w:p w:rsidR="003614E1" w:rsidRPr="00397AB1" w:rsidRDefault="003614E1" w:rsidP="003614E1">
      <w:pPr>
        <w:pStyle w:val="Nonformat"/>
        <w:ind w:firstLine="567"/>
        <w:jc w:val="both"/>
        <w:rPr>
          <w:sz w:val="24"/>
          <w:szCs w:val="24"/>
        </w:rPr>
      </w:pPr>
      <w:r w:rsidRPr="00397AB1">
        <w:rPr>
          <w:sz w:val="24"/>
          <w:szCs w:val="24"/>
        </w:rPr>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22"/>
        <w:spacing w:after="0" w:line="240" w:lineRule="auto"/>
        <w:ind w:firstLine="567"/>
        <w:jc w:val="both"/>
        <w:rPr>
          <w:sz w:val="24"/>
          <w:szCs w:val="24"/>
        </w:rPr>
      </w:pPr>
      <w:r w:rsidRPr="00397AB1">
        <w:rPr>
          <w:sz w:val="24"/>
          <w:szCs w:val="24"/>
        </w:rPr>
        <w:t>3.4. Во всем, что не предусмотрено в настоящем Договоре Стороны руководствуются законодательством Российской Федерации.</w:t>
      </w:r>
    </w:p>
    <w:p w:rsidR="003614E1" w:rsidRPr="00397AB1" w:rsidRDefault="003614E1" w:rsidP="003614E1">
      <w:pPr>
        <w:pStyle w:val="22"/>
        <w:spacing w:after="0" w:line="240" w:lineRule="auto"/>
        <w:ind w:firstLine="567"/>
        <w:jc w:val="both"/>
        <w:rPr>
          <w:sz w:val="24"/>
          <w:szCs w:val="24"/>
        </w:rPr>
      </w:pPr>
      <w:r w:rsidRPr="00397AB1">
        <w:rPr>
          <w:sz w:val="24"/>
          <w:szCs w:val="24"/>
        </w:rPr>
        <w:t>3.5. Настоящий договор является документом, подтверждающим передачу указанной недвижимости к «Покупателю» без каких либо иных документов.</w:t>
      </w:r>
    </w:p>
    <w:p w:rsidR="003614E1" w:rsidRPr="00397AB1" w:rsidRDefault="003614E1" w:rsidP="003614E1">
      <w:pPr>
        <w:pStyle w:val="22"/>
        <w:spacing w:after="0" w:line="240" w:lineRule="auto"/>
        <w:ind w:firstLine="567"/>
        <w:jc w:val="both"/>
        <w:rPr>
          <w:rFonts w:eastAsia="A"/>
          <w:sz w:val="24"/>
          <w:szCs w:val="24"/>
        </w:rPr>
      </w:pPr>
      <w:r w:rsidRPr="00397AB1">
        <w:rPr>
          <w:sz w:val="24"/>
          <w:szCs w:val="24"/>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rsidR="003614E1" w:rsidRPr="00397AB1" w:rsidRDefault="003614E1" w:rsidP="003614E1">
      <w:pPr>
        <w:pStyle w:val="22"/>
        <w:spacing w:before="60" w:line="240" w:lineRule="auto"/>
        <w:jc w:val="center"/>
        <w:rPr>
          <w:b/>
          <w:sz w:val="24"/>
          <w:szCs w:val="24"/>
        </w:rPr>
      </w:pPr>
      <w:r>
        <w:rPr>
          <w:b/>
          <w:sz w:val="24"/>
          <w:szCs w:val="24"/>
        </w:rPr>
        <w:t>4</w:t>
      </w:r>
      <w:r w:rsidRPr="00397AB1">
        <w:rPr>
          <w:b/>
          <w:sz w:val="24"/>
          <w:szCs w:val="24"/>
        </w:rPr>
        <w:t>. ОСОБЫЕ УСЛОВИЯ.</w:t>
      </w:r>
    </w:p>
    <w:p w:rsidR="003614E1" w:rsidRPr="00397AB1" w:rsidRDefault="003614E1" w:rsidP="003614E1">
      <w:pPr>
        <w:pStyle w:val="22"/>
        <w:spacing w:after="0" w:line="240" w:lineRule="auto"/>
        <w:ind w:firstLine="567"/>
        <w:jc w:val="both"/>
        <w:rPr>
          <w:bCs/>
          <w:sz w:val="24"/>
          <w:szCs w:val="24"/>
        </w:rPr>
      </w:pPr>
      <w:r w:rsidRPr="00397AB1">
        <w:rPr>
          <w:bCs/>
          <w:sz w:val="24"/>
          <w:szCs w:val="24"/>
        </w:rPr>
        <w:t>4.1. Не разрешается любой вид застройки, не предусмотренный разрешенным использованием земельного участка.</w:t>
      </w:r>
    </w:p>
    <w:p w:rsidR="003614E1" w:rsidRPr="00397AB1" w:rsidRDefault="003614E1" w:rsidP="003614E1">
      <w:pPr>
        <w:pStyle w:val="22"/>
        <w:spacing w:after="0" w:line="240" w:lineRule="auto"/>
        <w:ind w:firstLine="567"/>
        <w:jc w:val="both"/>
        <w:rPr>
          <w:sz w:val="24"/>
          <w:szCs w:val="24"/>
        </w:rPr>
      </w:pPr>
      <w:r w:rsidRPr="00397AB1">
        <w:rPr>
          <w:bCs/>
          <w:sz w:val="24"/>
          <w:szCs w:val="24"/>
        </w:rPr>
        <w:t xml:space="preserve">4.2. </w:t>
      </w:r>
      <w:r w:rsidRPr="00397AB1">
        <w:rPr>
          <w:sz w:val="24"/>
          <w:szCs w:val="24"/>
        </w:rPr>
        <w:t>Все изменения и дополнения к Договору действительны, если они совершены в письменной форме и подписаны уполномоченными лицами.</w:t>
      </w:r>
    </w:p>
    <w:p w:rsidR="003614E1" w:rsidRPr="00397AB1" w:rsidRDefault="003614E1" w:rsidP="003614E1">
      <w:pPr>
        <w:pStyle w:val="22"/>
        <w:spacing w:after="0" w:line="240" w:lineRule="auto"/>
        <w:ind w:firstLine="567"/>
        <w:jc w:val="both"/>
        <w:rPr>
          <w:sz w:val="24"/>
          <w:szCs w:val="24"/>
        </w:rPr>
      </w:pPr>
      <w:r w:rsidRPr="00397AB1">
        <w:rPr>
          <w:sz w:val="24"/>
          <w:szCs w:val="24"/>
        </w:rPr>
        <w:t>4.</w:t>
      </w:r>
      <w:r>
        <w:rPr>
          <w:sz w:val="24"/>
          <w:szCs w:val="24"/>
        </w:rPr>
        <w:t>3</w:t>
      </w:r>
      <w:r w:rsidRPr="00397AB1">
        <w:rPr>
          <w:sz w:val="24"/>
          <w:szCs w:val="24"/>
        </w:rPr>
        <w:t>.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3614E1" w:rsidRPr="00397AB1" w:rsidRDefault="003614E1" w:rsidP="003614E1">
      <w:pPr>
        <w:jc w:val="center"/>
        <w:outlineLvl w:val="0"/>
        <w:rPr>
          <w:b/>
          <w:sz w:val="24"/>
          <w:szCs w:val="24"/>
        </w:rPr>
      </w:pPr>
      <w:r>
        <w:rPr>
          <w:b/>
          <w:sz w:val="24"/>
          <w:szCs w:val="24"/>
        </w:rPr>
        <w:t>5</w:t>
      </w:r>
      <w:r w:rsidRPr="00397AB1">
        <w:rPr>
          <w:b/>
          <w:sz w:val="24"/>
          <w:szCs w:val="24"/>
        </w:rPr>
        <w:t>. РАССМОТРЕНИЕ СПОРОВ</w:t>
      </w:r>
    </w:p>
    <w:p w:rsidR="003614E1" w:rsidRPr="00397AB1" w:rsidRDefault="003614E1" w:rsidP="003614E1">
      <w:pPr>
        <w:ind w:firstLine="567"/>
        <w:jc w:val="both"/>
        <w:rPr>
          <w:sz w:val="24"/>
          <w:szCs w:val="24"/>
        </w:rPr>
      </w:pPr>
      <w:r w:rsidRPr="00397AB1">
        <w:rPr>
          <w:sz w:val="24"/>
          <w:szCs w:val="24"/>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rsidR="003614E1" w:rsidRPr="00397AB1" w:rsidRDefault="003614E1" w:rsidP="003614E1">
      <w:pPr>
        <w:pStyle w:val="Nonformat"/>
        <w:jc w:val="center"/>
        <w:outlineLvl w:val="0"/>
        <w:rPr>
          <w:b/>
          <w:sz w:val="24"/>
          <w:szCs w:val="24"/>
        </w:rPr>
      </w:pPr>
      <w:r>
        <w:rPr>
          <w:b/>
          <w:sz w:val="24"/>
          <w:szCs w:val="24"/>
        </w:rPr>
        <w:t>6</w:t>
      </w:r>
      <w:r w:rsidRPr="00397AB1">
        <w:rPr>
          <w:b/>
          <w:sz w:val="24"/>
          <w:szCs w:val="24"/>
        </w:rPr>
        <w:t>. ЗАКЛЮЧИТЕЛЬНЫЕ ПОЛОЖЕНИЯ</w:t>
      </w:r>
    </w:p>
    <w:p w:rsidR="003614E1" w:rsidRPr="00397AB1" w:rsidRDefault="003614E1" w:rsidP="003614E1">
      <w:pPr>
        <w:pStyle w:val="Nonformat"/>
        <w:ind w:firstLine="567"/>
        <w:rPr>
          <w:sz w:val="24"/>
          <w:szCs w:val="24"/>
        </w:rPr>
      </w:pPr>
      <w:r w:rsidRPr="00397AB1">
        <w:rPr>
          <w:sz w:val="24"/>
          <w:szCs w:val="24"/>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Nonformat"/>
        <w:ind w:firstLine="567"/>
        <w:rPr>
          <w:sz w:val="24"/>
          <w:szCs w:val="24"/>
        </w:rPr>
      </w:pPr>
      <w:r w:rsidRPr="00397AB1">
        <w:rPr>
          <w:sz w:val="24"/>
          <w:szCs w:val="24"/>
        </w:rPr>
        <w:t>6.2. В качестве неотъемлемой части Договора к нему прилагается:</w:t>
      </w:r>
    </w:p>
    <w:p w:rsidR="003614E1" w:rsidRPr="00397AB1" w:rsidRDefault="003614E1" w:rsidP="003614E1">
      <w:pPr>
        <w:pStyle w:val="Nonformat"/>
        <w:numPr>
          <w:ilvl w:val="0"/>
          <w:numId w:val="4"/>
        </w:numPr>
        <w:rPr>
          <w:sz w:val="24"/>
          <w:szCs w:val="24"/>
        </w:rPr>
      </w:pPr>
      <w:r w:rsidRPr="00397AB1">
        <w:rPr>
          <w:sz w:val="24"/>
          <w:szCs w:val="24"/>
        </w:rPr>
        <w:t>кадастровый паспорт земельного участка;</w:t>
      </w:r>
    </w:p>
    <w:p w:rsidR="003614E1" w:rsidRPr="00397AB1" w:rsidRDefault="003614E1" w:rsidP="003614E1">
      <w:pPr>
        <w:pStyle w:val="Nonformat"/>
        <w:numPr>
          <w:ilvl w:val="0"/>
          <w:numId w:val="4"/>
        </w:numPr>
        <w:rPr>
          <w:sz w:val="24"/>
          <w:szCs w:val="24"/>
        </w:rPr>
      </w:pPr>
      <w:r w:rsidRPr="00397AB1">
        <w:rPr>
          <w:rFonts w:eastAsia="A"/>
          <w:sz w:val="24"/>
          <w:szCs w:val="24"/>
        </w:rPr>
        <w:lastRenderedPageBreak/>
        <w:t>протокол проведения торгов.</w:t>
      </w:r>
    </w:p>
    <w:p w:rsidR="003614E1" w:rsidRPr="00397AB1" w:rsidRDefault="003614E1" w:rsidP="003614E1">
      <w:pPr>
        <w:ind w:firstLine="567"/>
        <w:jc w:val="both"/>
        <w:rPr>
          <w:sz w:val="24"/>
          <w:szCs w:val="24"/>
        </w:rPr>
      </w:pPr>
      <w:r w:rsidRPr="00397AB1">
        <w:rPr>
          <w:sz w:val="24"/>
          <w:szCs w:val="24"/>
        </w:rPr>
        <w:t>6.3.</w:t>
      </w:r>
      <w:r>
        <w:rPr>
          <w:sz w:val="24"/>
          <w:szCs w:val="24"/>
        </w:rPr>
        <w:t xml:space="preserve"> Настоящий Договор составлен в 4</w:t>
      </w:r>
      <w:r w:rsidRPr="00397AB1">
        <w:rPr>
          <w:sz w:val="24"/>
          <w:szCs w:val="24"/>
        </w:rPr>
        <w:t xml:space="preserve"> экземплярах, имеющих одинаковую юридическую силу и передается:</w:t>
      </w:r>
      <w:r>
        <w:rPr>
          <w:sz w:val="24"/>
          <w:szCs w:val="24"/>
        </w:rPr>
        <w:t xml:space="preserve"> два</w:t>
      </w:r>
      <w:r w:rsidRPr="00397AB1">
        <w:rPr>
          <w:sz w:val="24"/>
          <w:szCs w:val="24"/>
        </w:rPr>
        <w:t xml:space="preserve"> экземпляр - Продавцу, </w:t>
      </w:r>
      <w:r>
        <w:rPr>
          <w:sz w:val="24"/>
          <w:szCs w:val="24"/>
        </w:rPr>
        <w:t>один экземпляр-</w:t>
      </w:r>
      <w:r w:rsidRPr="00397AB1">
        <w:rPr>
          <w:sz w:val="24"/>
          <w:szCs w:val="24"/>
        </w:rPr>
        <w:t xml:space="preserve"> Покупателю,</w:t>
      </w:r>
      <w:r>
        <w:rPr>
          <w:sz w:val="24"/>
          <w:szCs w:val="24"/>
        </w:rPr>
        <w:t xml:space="preserve"> один экземпляр </w:t>
      </w:r>
      <w:r w:rsidRPr="00397AB1">
        <w:rPr>
          <w:sz w:val="24"/>
          <w:szCs w:val="24"/>
        </w:rPr>
        <w:t>– в Управление Федеральной службы государственной регистрации, кадастра и картографии по Краснодарскому краю для регистрации права соб</w:t>
      </w:r>
      <w:r>
        <w:rPr>
          <w:sz w:val="24"/>
          <w:szCs w:val="24"/>
        </w:rPr>
        <w:t>ственности на земельный участок.</w:t>
      </w:r>
    </w:p>
    <w:p w:rsidR="003614E1" w:rsidRPr="00B53B6D" w:rsidRDefault="003614E1" w:rsidP="003614E1">
      <w:pPr>
        <w:suppressAutoHyphens/>
        <w:ind w:left="360"/>
        <w:jc w:val="center"/>
        <w:rPr>
          <w:b/>
          <w:bCs/>
          <w:sz w:val="24"/>
          <w:szCs w:val="24"/>
        </w:rPr>
      </w:pPr>
      <w:r>
        <w:rPr>
          <w:b/>
          <w:bCs/>
          <w:sz w:val="24"/>
          <w:szCs w:val="24"/>
        </w:rPr>
        <w:t>7</w:t>
      </w:r>
      <w:r w:rsidRPr="00B53B6D">
        <w:rPr>
          <w:b/>
          <w:bCs/>
          <w:sz w:val="24"/>
          <w:szCs w:val="24"/>
        </w:rPr>
        <w:t>. ЮРИДИЧЕСКИЕ АДРЕСА И РЕКВИЗИТЫ СТОРОН:</w:t>
      </w:r>
    </w:p>
    <w:tbl>
      <w:tblPr>
        <w:tblW w:w="0" w:type="auto"/>
        <w:tblInd w:w="108" w:type="dxa"/>
        <w:tblLook w:val="04A0" w:firstRow="1" w:lastRow="0" w:firstColumn="1" w:lastColumn="0" w:noHBand="0" w:noVBand="1"/>
      </w:tblPr>
      <w:tblGrid>
        <w:gridCol w:w="4961"/>
        <w:gridCol w:w="4785"/>
      </w:tblGrid>
      <w:tr w:rsidR="003614E1" w:rsidRPr="00B53B6D" w:rsidTr="00240BB1">
        <w:tc>
          <w:tcPr>
            <w:tcW w:w="4961"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785"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firstRow="1" w:lastRow="0" w:firstColumn="1" w:lastColumn="0" w:noHBand="0" w:noVBand="1"/>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proofErr w:type="spellStart"/>
            <w:r w:rsidRPr="00B53B6D">
              <w:rPr>
                <w:b/>
                <w:bCs/>
                <w:sz w:val="24"/>
                <w:szCs w:val="24"/>
              </w:rPr>
              <w:t>м.п</w:t>
            </w:r>
            <w:proofErr w:type="spellEnd"/>
            <w:r w:rsidRPr="00B53B6D">
              <w:rPr>
                <w:b/>
                <w:bCs/>
                <w:sz w:val="24"/>
                <w:szCs w:val="24"/>
              </w:rPr>
              <w:t xml:space="preserve">.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Pr="001D5BD2" w:rsidRDefault="003614E1" w:rsidP="003614E1">
      <w:pPr>
        <w:autoSpaceDE w:val="0"/>
        <w:autoSpaceDN w:val="0"/>
        <w:adjustRightInd w:val="0"/>
        <w:jc w:val="center"/>
        <w:rPr>
          <w:bCs/>
          <w:sz w:val="24"/>
          <w:szCs w:val="24"/>
          <w:lang w:eastAsia="ar-SA"/>
        </w:rPr>
      </w:pPr>
      <w:r>
        <w:rPr>
          <w:bCs/>
          <w:sz w:val="24"/>
          <w:szCs w:val="24"/>
          <w:lang w:eastAsia="ar-SA"/>
        </w:rPr>
        <w:lastRenderedPageBreak/>
        <w:t>проект</w:t>
      </w:r>
    </w:p>
    <w:p w:rsidR="003614E1" w:rsidRDefault="00B56DC4" w:rsidP="003614E1">
      <w:pPr>
        <w:suppressAutoHyphens/>
        <w:jc w:val="center"/>
        <w:rPr>
          <w:b/>
          <w:bCs/>
          <w:sz w:val="24"/>
          <w:szCs w:val="24"/>
        </w:rPr>
      </w:pPr>
      <w:r>
        <w:rPr>
          <w:noProof/>
          <w:sz w:val="24"/>
          <w:szCs w:val="24"/>
        </w:rPr>
        <w:pict>
          <v:line id="Line 7" o:spid="_x0000_s1032" style="position:absolute;left:0;text-align:left;z-index:251655168;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noProof/>
          <w:sz w:val="24"/>
          <w:szCs w:val="24"/>
        </w:rPr>
        <w:pict>
          <v:line id="Line 8" o:spid="_x0000_s1033" style="position:absolute;left:0;text-align:left;z-index:251656192;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3614E1" w:rsidRPr="00B53B6D">
        <w:rPr>
          <w:b/>
          <w:bCs/>
          <w:sz w:val="24"/>
          <w:szCs w:val="24"/>
        </w:rPr>
        <w:t>ДОГОВОРА № ___________</w:t>
      </w:r>
    </w:p>
    <w:p w:rsidR="003614E1" w:rsidRPr="00B53B6D" w:rsidRDefault="003614E1" w:rsidP="003614E1">
      <w:pPr>
        <w:suppressAutoHyphens/>
        <w:jc w:val="center"/>
        <w:rPr>
          <w:b/>
          <w:bCs/>
          <w:sz w:val="24"/>
          <w:szCs w:val="24"/>
        </w:rPr>
      </w:pPr>
      <w:r>
        <w:rPr>
          <w:b/>
          <w:bCs/>
          <w:sz w:val="24"/>
          <w:szCs w:val="24"/>
        </w:rPr>
        <w:t xml:space="preserve"> </w:t>
      </w:r>
      <w:r w:rsidRPr="00B53B6D">
        <w:rPr>
          <w:b/>
          <w:bCs/>
          <w:sz w:val="24"/>
          <w:szCs w:val="24"/>
        </w:rPr>
        <w:t xml:space="preserve">аренды земельного участка, </w:t>
      </w:r>
      <w:r>
        <w:rPr>
          <w:b/>
          <w:bCs/>
          <w:sz w:val="24"/>
          <w:szCs w:val="24"/>
        </w:rPr>
        <w:t xml:space="preserve">заключаемого </w:t>
      </w:r>
      <w:r w:rsidRPr="00B53B6D">
        <w:rPr>
          <w:b/>
          <w:bCs/>
          <w:sz w:val="24"/>
          <w:szCs w:val="24"/>
        </w:rPr>
        <w:t>по результатам торгов в форме открытого аукциона</w:t>
      </w:r>
    </w:p>
    <w:p w:rsidR="003614E1" w:rsidRPr="00B53B6D" w:rsidRDefault="003614E1" w:rsidP="003614E1">
      <w:pPr>
        <w:suppressAutoHyphens/>
        <w:jc w:val="center"/>
        <w:rPr>
          <w:b/>
          <w:bCs/>
          <w:sz w:val="24"/>
          <w:szCs w:val="24"/>
        </w:rPr>
      </w:pPr>
    </w:p>
    <w:p w:rsidR="003614E1" w:rsidRPr="00B53B6D" w:rsidRDefault="003614E1" w:rsidP="003614E1">
      <w:pPr>
        <w:tabs>
          <w:tab w:val="left" w:pos="720"/>
        </w:tabs>
        <w:suppressAutoHyphens/>
        <w:rPr>
          <w:bCs/>
          <w:sz w:val="24"/>
          <w:szCs w:val="24"/>
        </w:rPr>
      </w:pPr>
      <w:r w:rsidRPr="00B53B6D">
        <w:rPr>
          <w:bCs/>
          <w:sz w:val="24"/>
          <w:szCs w:val="24"/>
        </w:rPr>
        <w:t xml:space="preserve"> «____» _____________ 2018 года     </w:t>
      </w:r>
      <w:r w:rsidRPr="00B53B6D">
        <w:rPr>
          <w:b/>
          <w:bCs/>
          <w:sz w:val="24"/>
          <w:szCs w:val="24"/>
        </w:rPr>
        <w:t xml:space="preserve">  </w:t>
      </w:r>
      <w:r>
        <w:rPr>
          <w:b/>
          <w:bCs/>
          <w:sz w:val="24"/>
          <w:szCs w:val="24"/>
        </w:rPr>
        <w:tab/>
      </w:r>
      <w:r>
        <w:rPr>
          <w:b/>
          <w:bCs/>
          <w:sz w:val="24"/>
          <w:szCs w:val="24"/>
        </w:rPr>
        <w:tab/>
      </w:r>
      <w:r>
        <w:rPr>
          <w:b/>
          <w:bCs/>
          <w:sz w:val="24"/>
          <w:szCs w:val="24"/>
        </w:rPr>
        <w:tab/>
      </w:r>
      <w:r w:rsidRPr="00B53B6D">
        <w:rPr>
          <w:b/>
          <w:bCs/>
          <w:sz w:val="24"/>
          <w:szCs w:val="24"/>
        </w:rPr>
        <w:t xml:space="preserve">                                               </w:t>
      </w:r>
      <w:r w:rsidRPr="00B53B6D">
        <w:rPr>
          <w:bCs/>
          <w:sz w:val="24"/>
          <w:szCs w:val="24"/>
        </w:rPr>
        <w:t>г. Темрюк</w:t>
      </w:r>
    </w:p>
    <w:p w:rsidR="003614E1" w:rsidRPr="00B53B6D" w:rsidRDefault="003614E1" w:rsidP="003614E1">
      <w:pPr>
        <w:tabs>
          <w:tab w:val="left" w:pos="720"/>
        </w:tabs>
        <w:suppressAutoHyphens/>
        <w:rPr>
          <w:bCs/>
          <w:sz w:val="24"/>
          <w:szCs w:val="24"/>
        </w:rPr>
      </w:pPr>
    </w:p>
    <w:p w:rsidR="003614E1" w:rsidRPr="00B53B6D" w:rsidRDefault="003614E1" w:rsidP="003614E1">
      <w:pPr>
        <w:tabs>
          <w:tab w:val="left" w:pos="709"/>
          <w:tab w:val="left" w:pos="2680"/>
          <w:tab w:val="center" w:pos="5102"/>
        </w:tabs>
        <w:suppressAutoHyphens/>
        <w:jc w:val="both"/>
        <w:outlineLvl w:val="0"/>
        <w:rPr>
          <w:sz w:val="24"/>
          <w:szCs w:val="24"/>
        </w:rPr>
      </w:pPr>
      <w:r w:rsidRPr="00B53B6D">
        <w:rPr>
          <w:b/>
          <w:sz w:val="24"/>
          <w:szCs w:val="24"/>
        </w:rPr>
        <w:tab/>
        <w:t>Администрация Темрюкского городского поселения Темрюкского района</w:t>
      </w:r>
      <w:r w:rsidRPr="00B53B6D">
        <w:rPr>
          <w:sz w:val="24"/>
          <w:szCs w:val="24"/>
        </w:rPr>
        <w:t xml:space="preserve">, в лице </w:t>
      </w:r>
      <w:r>
        <w:rPr>
          <w:sz w:val="24"/>
          <w:szCs w:val="24"/>
        </w:rPr>
        <w:t>_____________________________________________________________________________</w:t>
      </w:r>
      <w:r w:rsidRPr="00B53B6D">
        <w:rPr>
          <w:sz w:val="24"/>
          <w:szCs w:val="24"/>
        </w:rPr>
        <w:t xml:space="preserve">, действующего на основании </w:t>
      </w:r>
      <w:r>
        <w:rPr>
          <w:sz w:val="24"/>
          <w:szCs w:val="24"/>
        </w:rPr>
        <w:t>_________________________________________________</w:t>
      </w:r>
      <w:r w:rsidRPr="00B53B6D">
        <w:rPr>
          <w:sz w:val="24"/>
          <w:szCs w:val="24"/>
        </w:rPr>
        <w:t xml:space="preserve">, именуемая в дальнейшем «Арендодатель» с одной стороны, и </w:t>
      </w:r>
      <w:r w:rsidRPr="00B53B6D">
        <w:rPr>
          <w:b/>
          <w:sz w:val="24"/>
          <w:szCs w:val="24"/>
        </w:rPr>
        <w:t>___________________________</w:t>
      </w:r>
      <w:r w:rsidRPr="00B53B6D">
        <w:rPr>
          <w:sz w:val="24"/>
          <w:szCs w:val="24"/>
        </w:rPr>
        <w:t>, паспорт: серия _______№__________, выдан ____________ года ___________________________________________, код подразделения _________, зарегистрирован (на) по адресу: _________________</w:t>
      </w:r>
      <w:r>
        <w:rPr>
          <w:sz w:val="24"/>
          <w:szCs w:val="24"/>
        </w:rPr>
        <w:t>______________________________</w:t>
      </w:r>
      <w:r w:rsidRPr="00B53B6D">
        <w:rPr>
          <w:sz w:val="24"/>
          <w:szCs w:val="24"/>
        </w:rPr>
        <w:t>____, именуемый (</w:t>
      </w:r>
      <w:proofErr w:type="spellStart"/>
      <w:r w:rsidRPr="00B53B6D">
        <w:rPr>
          <w:sz w:val="24"/>
          <w:szCs w:val="24"/>
        </w:rPr>
        <w:t>ая</w:t>
      </w:r>
      <w:proofErr w:type="spellEnd"/>
      <w:r w:rsidRPr="00B53B6D">
        <w:rPr>
          <w:sz w:val="24"/>
          <w:szCs w:val="24"/>
        </w:rPr>
        <w:t>) в дальнейшем «Арендатор», с другой стороны, и именуемые в дальнейшем «Стороны»,</w:t>
      </w:r>
      <w:r w:rsidRPr="00B53B6D">
        <w:rPr>
          <w:b/>
          <w:sz w:val="24"/>
          <w:szCs w:val="24"/>
        </w:rPr>
        <w:t xml:space="preserve"> </w:t>
      </w:r>
      <w:r w:rsidRPr="00B53B6D">
        <w:rPr>
          <w:sz w:val="24"/>
          <w:szCs w:val="24"/>
        </w:rPr>
        <w:t xml:space="preserve">на основании протокола </w:t>
      </w:r>
      <w:r>
        <w:rPr>
          <w:sz w:val="24"/>
          <w:szCs w:val="24"/>
        </w:rPr>
        <w:t>№ ____</w:t>
      </w:r>
      <w:r w:rsidRPr="00B53B6D">
        <w:rPr>
          <w:sz w:val="24"/>
          <w:szCs w:val="24"/>
        </w:rPr>
        <w:t>от ________________________________</w:t>
      </w:r>
      <w:r>
        <w:rPr>
          <w:sz w:val="24"/>
          <w:szCs w:val="24"/>
        </w:rPr>
        <w:t>_____</w:t>
      </w:r>
      <w:r w:rsidRPr="00B53B6D">
        <w:rPr>
          <w:sz w:val="24"/>
          <w:szCs w:val="24"/>
        </w:rPr>
        <w:t>_, заключили настоящий договор о нижеследующем:</w:t>
      </w:r>
    </w:p>
    <w:p w:rsidR="003614E1" w:rsidRPr="00B53B6D" w:rsidRDefault="003614E1" w:rsidP="003614E1">
      <w:pPr>
        <w:pStyle w:val="aff3"/>
        <w:numPr>
          <w:ilvl w:val="0"/>
          <w:numId w:val="2"/>
        </w:numPr>
        <w:suppressAutoHyphens/>
        <w:jc w:val="center"/>
        <w:rPr>
          <w:b/>
          <w:bCs/>
          <w:sz w:val="24"/>
          <w:szCs w:val="24"/>
        </w:rPr>
      </w:pPr>
      <w:r w:rsidRPr="00B53B6D">
        <w:rPr>
          <w:b/>
          <w:bCs/>
          <w:sz w:val="24"/>
          <w:szCs w:val="24"/>
        </w:rPr>
        <w:t>ПРЕДМЕТ ДОГОВОРА</w:t>
      </w:r>
    </w:p>
    <w:p w:rsidR="003614E1" w:rsidRPr="00B53B6D" w:rsidRDefault="003614E1" w:rsidP="003614E1">
      <w:pPr>
        <w:suppressAutoHyphens/>
        <w:ind w:firstLine="720"/>
        <w:jc w:val="both"/>
        <w:rPr>
          <w:sz w:val="24"/>
          <w:szCs w:val="24"/>
        </w:rPr>
      </w:pPr>
      <w:r w:rsidRPr="00B53B6D">
        <w:rPr>
          <w:bCs/>
          <w:sz w:val="24"/>
          <w:szCs w:val="24"/>
        </w:rPr>
        <w:t xml:space="preserve">1.1. </w:t>
      </w:r>
      <w:r w:rsidRPr="001D5BD2">
        <w:rPr>
          <w:bCs/>
          <w:sz w:val="24"/>
          <w:szCs w:val="24"/>
          <w:lang w:eastAsia="ar-SA"/>
        </w:rPr>
        <w:t>Арендодатель обязуется предоставить во вр</w:t>
      </w:r>
      <w:r>
        <w:rPr>
          <w:bCs/>
          <w:sz w:val="24"/>
          <w:szCs w:val="24"/>
          <w:lang w:eastAsia="ar-SA"/>
        </w:rPr>
        <w:t>еменное владение и пользование, а</w:t>
      </w:r>
      <w:r w:rsidRPr="001D5BD2">
        <w:rPr>
          <w:bCs/>
          <w:sz w:val="24"/>
          <w:szCs w:val="24"/>
          <w:lang w:eastAsia="ar-SA"/>
        </w:rPr>
        <w:t xml:space="preserve"> Арендатор принять на условиях настоящего Договора земельный участок из земель</w:t>
      </w:r>
      <w:r w:rsidRPr="00B53B6D">
        <w:rPr>
          <w:sz w:val="24"/>
          <w:szCs w:val="24"/>
        </w:rPr>
        <w:t xml:space="preserve"> </w:t>
      </w:r>
      <w:r w:rsidR="00B56DC4">
        <w:rPr>
          <w:noProof/>
          <w:sz w:val="24"/>
          <w:szCs w:val="24"/>
        </w:rPr>
        <w:pict>
          <v:line id="Line 44" o:spid="_x0000_s1034" style="position:absolute;left:0;text-align:left;z-index:251657216;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B53B6D">
        <w:rPr>
          <w:sz w:val="24"/>
          <w:szCs w:val="24"/>
        </w:rPr>
        <w:t xml:space="preserve">населенных пунктов, с кадастровым номером </w:t>
      </w:r>
      <w:r>
        <w:rPr>
          <w:b/>
          <w:sz w:val="24"/>
          <w:szCs w:val="24"/>
        </w:rPr>
        <w:t>______________</w:t>
      </w:r>
      <w:r w:rsidRPr="00B53B6D">
        <w:rPr>
          <w:b/>
          <w:sz w:val="24"/>
          <w:szCs w:val="24"/>
        </w:rPr>
        <w:t>___</w:t>
      </w:r>
      <w:r>
        <w:rPr>
          <w:sz w:val="24"/>
          <w:szCs w:val="24"/>
        </w:rPr>
        <w:t>, общей площадью _</w:t>
      </w:r>
      <w:r w:rsidRPr="00B53B6D">
        <w:rPr>
          <w:sz w:val="24"/>
          <w:szCs w:val="24"/>
        </w:rPr>
        <w:t>_</w:t>
      </w:r>
      <w:r w:rsidRPr="00B53B6D">
        <w:rPr>
          <w:b/>
          <w:sz w:val="24"/>
          <w:szCs w:val="24"/>
        </w:rPr>
        <w:t xml:space="preserve"> </w:t>
      </w:r>
      <w:proofErr w:type="spellStart"/>
      <w:r w:rsidRPr="00B53B6D">
        <w:rPr>
          <w:b/>
          <w:sz w:val="24"/>
          <w:szCs w:val="24"/>
        </w:rPr>
        <w:t>кв.м</w:t>
      </w:r>
      <w:proofErr w:type="spellEnd"/>
      <w:r w:rsidRPr="00B53B6D">
        <w:rPr>
          <w:sz w:val="24"/>
          <w:szCs w:val="24"/>
        </w:rPr>
        <w:t>, расположенный по адресу:</w:t>
      </w:r>
      <w:r w:rsidR="00B56DC4">
        <w:rPr>
          <w:noProof/>
          <w:sz w:val="24"/>
          <w:szCs w:val="24"/>
        </w:rPr>
        <w:pict>
          <v:shape id="Freeform 42" o:spid="_x0000_s1035" style="position:absolute;left:0;text-align:left;margin-left:468pt;margin-top:8.6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B53B6D">
        <w:rPr>
          <w:sz w:val="24"/>
          <w:szCs w:val="24"/>
        </w:rPr>
        <w:t xml:space="preserve"> </w:t>
      </w:r>
      <w:r>
        <w:rPr>
          <w:b/>
          <w:sz w:val="24"/>
          <w:szCs w:val="24"/>
        </w:rPr>
        <w:t>________________</w:t>
      </w:r>
      <w:r w:rsidRPr="00B53B6D">
        <w:rPr>
          <w:b/>
          <w:sz w:val="24"/>
          <w:szCs w:val="24"/>
        </w:rPr>
        <w:t xml:space="preserve">_____________________________, </w:t>
      </w:r>
      <w:r w:rsidRPr="00B53B6D">
        <w:rPr>
          <w:sz w:val="24"/>
          <w:szCs w:val="24"/>
        </w:rPr>
        <w:t>предназначенный</w:t>
      </w:r>
      <w:r w:rsidRPr="00B53B6D">
        <w:rPr>
          <w:b/>
          <w:sz w:val="24"/>
          <w:szCs w:val="24"/>
        </w:rPr>
        <w:t xml:space="preserve"> для _______________________________, </w:t>
      </w:r>
      <w:r w:rsidRPr="00B53B6D">
        <w:rPr>
          <w:sz w:val="24"/>
          <w:szCs w:val="24"/>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3614E1" w:rsidRPr="00B53B6D" w:rsidRDefault="003614E1" w:rsidP="003614E1">
      <w:pPr>
        <w:suppressAutoHyphens/>
        <w:ind w:firstLine="720"/>
        <w:jc w:val="both"/>
        <w:rPr>
          <w:bCs/>
          <w:sz w:val="24"/>
          <w:szCs w:val="24"/>
        </w:rPr>
      </w:pPr>
      <w:r w:rsidRPr="00B53B6D">
        <w:rPr>
          <w:bCs/>
          <w:sz w:val="24"/>
          <w:szCs w:val="24"/>
        </w:rPr>
        <w:t xml:space="preserve">1.2. Фактическое состояние участка соответствует условиям договора и целевому назначению Участка. </w:t>
      </w:r>
    </w:p>
    <w:p w:rsidR="003614E1" w:rsidRPr="00B53B6D" w:rsidRDefault="003614E1" w:rsidP="003614E1">
      <w:pPr>
        <w:ind w:firstLine="720"/>
        <w:jc w:val="both"/>
        <w:rPr>
          <w:b/>
          <w:sz w:val="24"/>
          <w:szCs w:val="24"/>
        </w:rPr>
      </w:pPr>
      <w:r w:rsidRPr="00B53B6D">
        <w:rPr>
          <w:bCs/>
          <w:sz w:val="24"/>
          <w:szCs w:val="24"/>
        </w:rPr>
        <w:t>1.3.</w:t>
      </w:r>
      <w:r w:rsidRPr="00B53B6D">
        <w:rPr>
          <w:sz w:val="24"/>
          <w:szCs w:val="24"/>
        </w:rPr>
        <w:t xml:space="preserve"> Настоящий Договор является единственным документом, подтверждающим передачу Участка Арендодателем Арендатору с </w:t>
      </w:r>
      <w:r w:rsidRPr="00B53B6D">
        <w:rPr>
          <w:b/>
          <w:sz w:val="24"/>
          <w:szCs w:val="24"/>
        </w:rPr>
        <w:t xml:space="preserve">________________.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РАЗМЕР И УСЛОВИЯ ВНЕСЕНИЯ АРЕНДНОЙ ПЛАТЫ</w:t>
      </w:r>
    </w:p>
    <w:p w:rsidR="003614E1" w:rsidRDefault="003614E1" w:rsidP="003614E1">
      <w:pPr>
        <w:tabs>
          <w:tab w:val="left" w:pos="0"/>
        </w:tabs>
        <w:autoSpaceDE w:val="0"/>
        <w:autoSpaceDN w:val="0"/>
        <w:adjustRightInd w:val="0"/>
        <w:jc w:val="both"/>
        <w:rPr>
          <w:b/>
          <w:bCs/>
          <w:sz w:val="24"/>
          <w:szCs w:val="24"/>
          <w:lang w:eastAsia="ar-SA"/>
        </w:rPr>
      </w:pPr>
      <w:r>
        <w:rPr>
          <w:sz w:val="24"/>
          <w:szCs w:val="24"/>
        </w:rPr>
        <w:tab/>
      </w:r>
      <w:r w:rsidRPr="00B53B6D">
        <w:rPr>
          <w:sz w:val="24"/>
          <w:szCs w:val="24"/>
        </w:rPr>
        <w:t xml:space="preserve">2.1. </w:t>
      </w:r>
      <w:r w:rsidRPr="001D5BD2">
        <w:rPr>
          <w:bCs/>
          <w:sz w:val="24"/>
          <w:szCs w:val="24"/>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r w:rsidRPr="001D5BD2">
        <w:rPr>
          <w:bCs/>
          <w:sz w:val="24"/>
          <w:szCs w:val="24"/>
          <w:lang w:eastAsia="ar-SA"/>
        </w:rPr>
        <w:t xml:space="preserve"> </w:t>
      </w:r>
      <w:r w:rsidRPr="001D5BD2">
        <w:rPr>
          <w:b/>
          <w:bCs/>
          <w:sz w:val="24"/>
          <w:szCs w:val="24"/>
          <w:lang w:eastAsia="ar-SA"/>
        </w:rPr>
        <w:t>.</w:t>
      </w:r>
    </w:p>
    <w:p w:rsidR="003614E1" w:rsidRPr="00B53B6D" w:rsidRDefault="00B56DC4" w:rsidP="003614E1">
      <w:pPr>
        <w:suppressAutoHyphens/>
        <w:ind w:firstLine="720"/>
        <w:jc w:val="both"/>
        <w:rPr>
          <w:rFonts w:eastAsia="Calibri"/>
          <w:sz w:val="24"/>
          <w:szCs w:val="24"/>
          <w:lang w:eastAsia="en-US"/>
        </w:rPr>
      </w:pPr>
      <w:r>
        <w:rPr>
          <w:noProof/>
          <w:sz w:val="24"/>
          <w:szCs w:val="24"/>
        </w:rPr>
        <w:pict>
          <v:line id="Line 46" o:spid="_x0000_s1036" style="position:absolute;left:0;text-align:left;z-index:251659264;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3614E1" w:rsidRPr="00B53B6D">
        <w:rPr>
          <w:rFonts w:eastAsia="Calibri"/>
          <w:sz w:val="24"/>
          <w:szCs w:val="24"/>
          <w:lang w:eastAsia="en-US"/>
        </w:rPr>
        <w:t xml:space="preserve">2.2. </w:t>
      </w:r>
      <w:r w:rsidR="003614E1" w:rsidRPr="002071DC">
        <w:rPr>
          <w:bCs/>
          <w:sz w:val="24"/>
          <w:szCs w:val="24"/>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3614E1" w:rsidRPr="001D5BD2">
        <w:rPr>
          <w:b/>
          <w:bCs/>
          <w:sz w:val="24"/>
          <w:szCs w:val="24"/>
          <w:lang w:eastAsia="ar-SA"/>
        </w:rPr>
        <w:t xml:space="preserve"> </w:t>
      </w:r>
      <w:r w:rsidR="003614E1" w:rsidRPr="00B53B6D">
        <w:rPr>
          <w:rFonts w:eastAsia="Calibri"/>
          <w:sz w:val="24"/>
          <w:szCs w:val="24"/>
          <w:lang w:eastAsia="en-US"/>
        </w:rPr>
        <w:t>УФК</w:t>
      </w:r>
      <w:r w:rsidR="003614E1" w:rsidRPr="00B53B6D">
        <w:rPr>
          <w:rFonts w:eastAsia="Calibri"/>
          <w:bCs/>
          <w:sz w:val="24"/>
          <w:szCs w:val="24"/>
          <w:lang w:eastAsia="en-US"/>
        </w:rPr>
        <w:t xml:space="preserve"> по </w:t>
      </w:r>
      <w:r w:rsidR="003614E1" w:rsidRPr="00B53B6D">
        <w:rPr>
          <w:rFonts w:eastAsia="Calibri"/>
          <w:sz w:val="24"/>
          <w:szCs w:val="24"/>
          <w:lang w:eastAsia="en-US"/>
        </w:rPr>
        <w:t xml:space="preserve">Краснодарскому краю (Администрация Темрюкского городского </w:t>
      </w:r>
      <w:r w:rsidR="003614E1">
        <w:rPr>
          <w:rFonts w:eastAsia="Calibri"/>
          <w:sz w:val="24"/>
          <w:szCs w:val="24"/>
          <w:lang w:eastAsia="en-US"/>
        </w:rPr>
        <w:t xml:space="preserve">поселения Темрюкского района), </w:t>
      </w:r>
      <w:r w:rsidR="003614E1"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003614E1" w:rsidRPr="00B53B6D">
        <w:rPr>
          <w:rFonts w:ascii="Calibri" w:eastAsia="Calibri" w:hAnsi="Calibri"/>
          <w:b/>
          <w:bCs/>
          <w:sz w:val="24"/>
          <w:szCs w:val="24"/>
          <w:lang w:eastAsia="en-US"/>
        </w:rPr>
        <w:t>,</w:t>
      </w:r>
      <w:r w:rsidR="003614E1" w:rsidRPr="00B53B6D">
        <w:rPr>
          <w:rFonts w:ascii="Calibri" w:eastAsia="Calibri" w:hAnsi="Calibri"/>
          <w:bCs/>
          <w:sz w:val="24"/>
          <w:szCs w:val="24"/>
          <w:lang w:eastAsia="en-US"/>
        </w:rPr>
        <w:t xml:space="preserve"> </w:t>
      </w:r>
      <w:r w:rsidR="003614E1" w:rsidRPr="00B53B6D">
        <w:rPr>
          <w:rFonts w:eastAsia="Calibri"/>
          <w:b/>
          <w:sz w:val="24"/>
          <w:szCs w:val="24"/>
          <w:lang w:eastAsia="en-US"/>
        </w:rPr>
        <w:t>КБК 99211105013130026120</w:t>
      </w:r>
      <w:r w:rsidR="003614E1" w:rsidRPr="00B53B6D">
        <w:rPr>
          <w:rFonts w:eastAsia="Calibri"/>
          <w:sz w:val="24"/>
          <w:szCs w:val="24"/>
          <w:lang w:eastAsia="en-US"/>
        </w:rPr>
        <w:t>.</w:t>
      </w:r>
    </w:p>
    <w:p w:rsidR="003614E1" w:rsidRDefault="003614E1" w:rsidP="003614E1">
      <w:pPr>
        <w:suppressAutoHyphens/>
        <w:ind w:firstLine="720"/>
        <w:jc w:val="both"/>
        <w:rPr>
          <w:sz w:val="24"/>
          <w:szCs w:val="24"/>
        </w:rPr>
      </w:pPr>
      <w:r w:rsidRPr="00B53B6D">
        <w:rPr>
          <w:sz w:val="24"/>
          <w:szCs w:val="24"/>
        </w:rPr>
        <w:t xml:space="preserve">2.3. </w:t>
      </w:r>
      <w:r w:rsidRPr="00E73199">
        <w:rPr>
          <w:bCs/>
          <w:sz w:val="24"/>
          <w:szCs w:val="24"/>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w:t>
      </w:r>
      <w:r>
        <w:rPr>
          <w:bCs/>
          <w:sz w:val="24"/>
          <w:szCs w:val="24"/>
          <w:lang w:eastAsia="ar-SA"/>
        </w:rPr>
        <w:t xml:space="preserve"> первый год пользования земельным </w:t>
      </w:r>
      <w:r w:rsidRPr="00E73199">
        <w:rPr>
          <w:bCs/>
          <w:sz w:val="24"/>
          <w:szCs w:val="24"/>
          <w:lang w:eastAsia="ar-SA"/>
        </w:rPr>
        <w:t>участк</w:t>
      </w:r>
      <w:r>
        <w:rPr>
          <w:bCs/>
          <w:sz w:val="24"/>
          <w:szCs w:val="24"/>
          <w:lang w:eastAsia="ar-SA"/>
        </w:rPr>
        <w:t>ом</w:t>
      </w:r>
      <w:r w:rsidRPr="00E73199">
        <w:rPr>
          <w:bCs/>
          <w:sz w:val="24"/>
          <w:szCs w:val="24"/>
          <w:lang w:eastAsia="ar-SA"/>
        </w:rPr>
        <w:t>.</w:t>
      </w:r>
    </w:p>
    <w:p w:rsidR="003614E1" w:rsidRDefault="003614E1" w:rsidP="003614E1">
      <w:pPr>
        <w:suppressAutoHyphens/>
        <w:ind w:firstLine="720"/>
        <w:jc w:val="both"/>
        <w:rPr>
          <w:sz w:val="24"/>
          <w:szCs w:val="24"/>
        </w:rPr>
      </w:pPr>
      <w:r>
        <w:rPr>
          <w:sz w:val="24"/>
          <w:szCs w:val="24"/>
        </w:rPr>
        <w:t xml:space="preserve">2.4. </w:t>
      </w:r>
      <w:r w:rsidRPr="002860CC">
        <w:rPr>
          <w:sz w:val="24"/>
          <w:szCs w:val="24"/>
        </w:rPr>
        <w:t>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w:t>
      </w:r>
      <w:r>
        <w:rPr>
          <w:sz w:val="24"/>
          <w:szCs w:val="24"/>
        </w:rPr>
        <w:t>, по реквизитам указанным в п. 2.2 договора</w:t>
      </w:r>
      <w:r w:rsidRPr="002860CC">
        <w:rPr>
          <w:sz w:val="24"/>
          <w:szCs w:val="24"/>
        </w:rPr>
        <w:t>.</w:t>
      </w:r>
      <w:r w:rsidRPr="00E73199">
        <w:rPr>
          <w:sz w:val="24"/>
          <w:szCs w:val="24"/>
        </w:rPr>
        <w:t xml:space="preserve"> </w:t>
      </w:r>
    </w:p>
    <w:p w:rsidR="003614E1" w:rsidRPr="003614E1" w:rsidRDefault="003614E1" w:rsidP="003614E1">
      <w:pPr>
        <w:suppressAutoHyphens/>
        <w:ind w:firstLine="720"/>
        <w:jc w:val="both"/>
        <w:rPr>
          <w:sz w:val="24"/>
          <w:szCs w:val="24"/>
        </w:rPr>
      </w:pPr>
      <w:r w:rsidRPr="003614E1">
        <w:rPr>
          <w:sz w:val="24"/>
          <w:szCs w:val="24"/>
        </w:rPr>
        <w:t xml:space="preserve">Арендная плата ежегодно, </w:t>
      </w:r>
      <w:r w:rsidRPr="003614E1">
        <w:rPr>
          <w:color w:val="22272F"/>
          <w:sz w:val="24"/>
          <w:szCs w:val="24"/>
          <w:shd w:val="clear" w:color="auto" w:fill="FFFFFF"/>
        </w:rPr>
        <w:t>начиная с года, следующего за годом, в котором заключен договор аренды земельного участка</w:t>
      </w:r>
      <w:r w:rsidRPr="003614E1">
        <w:rPr>
          <w:sz w:val="24"/>
          <w:szCs w:val="24"/>
        </w:rPr>
        <w:t xml:space="preserve">, индексируется в одностороннем порядке арендодателем </w:t>
      </w:r>
      <w:r w:rsidRPr="003614E1">
        <w:rPr>
          <w:sz w:val="24"/>
          <w:szCs w:val="24"/>
        </w:rPr>
        <w:lastRenderedPageBreak/>
        <w:t>исходя из уровня инфляции, установленного федеральным законом о бюджете на очередной финансовый год и плановый период.</w:t>
      </w:r>
    </w:p>
    <w:p w:rsidR="003614E1" w:rsidRPr="00B53B6D" w:rsidRDefault="00B56DC4" w:rsidP="003614E1">
      <w:pPr>
        <w:suppressAutoHyphens/>
        <w:ind w:firstLine="720"/>
        <w:jc w:val="both"/>
        <w:rPr>
          <w:sz w:val="24"/>
          <w:szCs w:val="24"/>
        </w:rPr>
      </w:pPr>
      <w:r>
        <w:rPr>
          <w:noProof/>
          <w:sz w:val="24"/>
          <w:szCs w:val="24"/>
        </w:rPr>
        <w:pict>
          <v:line id="Прямая соединительная линия 6" o:spid="_x0000_s1037" style="position:absolute;left:0;text-align:left;z-index:251660288;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3614E1" w:rsidRPr="00B53B6D">
        <w:rPr>
          <w:sz w:val="24"/>
          <w:szCs w:val="24"/>
        </w:rPr>
        <w:t xml:space="preserve">2.4. </w:t>
      </w:r>
      <w:r w:rsidR="003614E1" w:rsidRPr="00B53B6D">
        <w:rPr>
          <w:bCs/>
          <w:sz w:val="24"/>
          <w:szCs w:val="24"/>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3614E1" w:rsidRPr="00B53B6D" w:rsidRDefault="003614E1" w:rsidP="003614E1">
      <w:pPr>
        <w:suppressAutoHyphens/>
        <w:ind w:firstLine="720"/>
        <w:jc w:val="both"/>
        <w:rPr>
          <w:bCs/>
          <w:sz w:val="24"/>
          <w:szCs w:val="24"/>
        </w:rPr>
      </w:pPr>
      <w:r w:rsidRPr="00B53B6D">
        <w:rPr>
          <w:bCs/>
          <w:sz w:val="24"/>
          <w:szCs w:val="24"/>
        </w:rPr>
        <w:t xml:space="preserve">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w:t>
      </w:r>
      <w:r w:rsidRPr="007601B9">
        <w:rPr>
          <w:bCs/>
          <w:sz w:val="24"/>
          <w:szCs w:val="24"/>
        </w:rPr>
        <w:t>не допускается.</w:t>
      </w:r>
    </w:p>
    <w:p w:rsidR="003614E1" w:rsidRPr="00B53B6D" w:rsidRDefault="003614E1" w:rsidP="003614E1">
      <w:pPr>
        <w:suppressAutoHyphens/>
        <w:ind w:firstLine="720"/>
        <w:jc w:val="both"/>
        <w:rPr>
          <w:bCs/>
          <w:sz w:val="24"/>
          <w:szCs w:val="24"/>
        </w:rPr>
      </w:pPr>
      <w:r w:rsidRPr="00B53B6D">
        <w:rPr>
          <w:bCs/>
          <w:sz w:val="24"/>
          <w:szCs w:val="24"/>
        </w:rPr>
        <w:t>2.6. В графе назначения платежа</w:t>
      </w:r>
      <w:r w:rsidRPr="007601B9">
        <w:rPr>
          <w:bCs/>
          <w:sz w:val="24"/>
          <w:szCs w:val="24"/>
        </w:rPr>
        <w:t xml:space="preserve"> обязательно</w:t>
      </w:r>
      <w:r w:rsidRPr="00B53B6D">
        <w:rPr>
          <w:bCs/>
          <w:sz w:val="24"/>
          <w:szCs w:val="24"/>
        </w:rPr>
        <w:t xml:space="preserve"> указывается период, за который производится оплата, номер и дата договора аренды земельного  участка.</w:t>
      </w:r>
    </w:p>
    <w:p w:rsidR="003614E1" w:rsidRPr="00B53B6D" w:rsidRDefault="003614E1" w:rsidP="003614E1">
      <w:pPr>
        <w:suppressAutoHyphens/>
        <w:ind w:firstLine="720"/>
        <w:jc w:val="both"/>
        <w:rPr>
          <w:bCs/>
          <w:sz w:val="24"/>
          <w:szCs w:val="24"/>
        </w:rPr>
      </w:pPr>
      <w:r w:rsidRPr="00B53B6D">
        <w:rPr>
          <w:bCs/>
          <w:sz w:val="24"/>
          <w:szCs w:val="24"/>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3614E1" w:rsidRPr="00B53B6D" w:rsidRDefault="003614E1" w:rsidP="003614E1">
      <w:pPr>
        <w:suppressAutoHyphens/>
        <w:ind w:firstLine="720"/>
        <w:jc w:val="both"/>
        <w:rPr>
          <w:bCs/>
          <w:sz w:val="24"/>
          <w:szCs w:val="24"/>
        </w:rPr>
      </w:pPr>
      <w:r w:rsidRPr="00B53B6D">
        <w:rPr>
          <w:bCs/>
          <w:sz w:val="24"/>
          <w:szCs w:val="24"/>
        </w:rPr>
        <w:t>2.8. Не использование земельного участка Арендатором не может служить основанием для прекращения внесения арендной платы.</w:t>
      </w:r>
    </w:p>
    <w:p w:rsidR="003614E1" w:rsidRPr="00B53B6D" w:rsidRDefault="003614E1" w:rsidP="003614E1">
      <w:pPr>
        <w:suppressAutoHyphens/>
        <w:ind w:firstLine="720"/>
        <w:jc w:val="both"/>
        <w:rPr>
          <w:bCs/>
          <w:sz w:val="24"/>
          <w:szCs w:val="24"/>
        </w:rPr>
      </w:pPr>
      <w:r w:rsidRPr="00B53B6D">
        <w:rPr>
          <w:bCs/>
          <w:sz w:val="24"/>
          <w:szCs w:val="24"/>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АРЕНДОДАТЕЛЯ</w:t>
      </w:r>
    </w:p>
    <w:p w:rsidR="003614E1" w:rsidRPr="00B53B6D" w:rsidRDefault="003614E1" w:rsidP="003614E1">
      <w:pPr>
        <w:suppressAutoHyphens/>
        <w:ind w:firstLine="720"/>
        <w:jc w:val="both"/>
        <w:rPr>
          <w:sz w:val="24"/>
          <w:szCs w:val="24"/>
        </w:rPr>
      </w:pPr>
      <w:r w:rsidRPr="00B53B6D">
        <w:rPr>
          <w:sz w:val="24"/>
          <w:szCs w:val="24"/>
        </w:rPr>
        <w:t>3.1. Арендодатель обязан:</w:t>
      </w:r>
    </w:p>
    <w:p w:rsidR="003614E1" w:rsidRPr="00B53B6D" w:rsidRDefault="003614E1" w:rsidP="003614E1">
      <w:pPr>
        <w:suppressAutoHyphens/>
        <w:ind w:firstLine="720"/>
        <w:jc w:val="both"/>
        <w:rPr>
          <w:sz w:val="24"/>
          <w:szCs w:val="24"/>
        </w:rPr>
      </w:pPr>
      <w:r w:rsidRPr="00B53B6D">
        <w:rPr>
          <w:sz w:val="24"/>
          <w:szCs w:val="24"/>
        </w:rPr>
        <w:t>3.1.1. Передать Арендатору земельный участок свободным от прав третьих лиц, на срок установленный настоящим Договором.</w:t>
      </w:r>
    </w:p>
    <w:p w:rsidR="003614E1" w:rsidRPr="00B53B6D" w:rsidRDefault="003614E1" w:rsidP="003614E1">
      <w:pPr>
        <w:suppressAutoHyphens/>
        <w:ind w:firstLine="720"/>
        <w:jc w:val="both"/>
        <w:rPr>
          <w:sz w:val="24"/>
          <w:szCs w:val="24"/>
        </w:rPr>
      </w:pPr>
      <w:r w:rsidRPr="00B53B6D">
        <w:rPr>
          <w:sz w:val="24"/>
          <w:szCs w:val="24"/>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3614E1" w:rsidRPr="00B53B6D" w:rsidRDefault="003614E1" w:rsidP="003614E1">
      <w:pPr>
        <w:suppressAutoHyphens/>
        <w:ind w:firstLine="720"/>
        <w:jc w:val="both"/>
        <w:rPr>
          <w:sz w:val="24"/>
          <w:szCs w:val="24"/>
        </w:rPr>
      </w:pPr>
      <w:r w:rsidRPr="00B53B6D">
        <w:rPr>
          <w:sz w:val="24"/>
          <w:szCs w:val="24"/>
        </w:rPr>
        <w:t>3.2. Арендодатель имеет право:</w:t>
      </w:r>
    </w:p>
    <w:p w:rsidR="003614E1" w:rsidRPr="00B53B6D" w:rsidRDefault="003614E1" w:rsidP="003614E1">
      <w:pPr>
        <w:tabs>
          <w:tab w:val="left" w:pos="0"/>
        </w:tabs>
        <w:suppressAutoHyphens/>
        <w:jc w:val="both"/>
        <w:rPr>
          <w:bCs/>
          <w:sz w:val="24"/>
          <w:szCs w:val="24"/>
        </w:rPr>
      </w:pPr>
      <w:r>
        <w:rPr>
          <w:bCs/>
          <w:sz w:val="24"/>
          <w:szCs w:val="24"/>
        </w:rPr>
        <w:tab/>
      </w:r>
      <w:r w:rsidRPr="00B53B6D">
        <w:rPr>
          <w:bCs/>
          <w:sz w:val="24"/>
          <w:szCs w:val="24"/>
        </w:rPr>
        <w:t>3.2.1</w:t>
      </w:r>
      <w:r w:rsidRPr="00B53B6D">
        <w:rPr>
          <w:sz w:val="24"/>
          <w:szCs w:val="24"/>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4"/>
          <w:szCs w:val="24"/>
        </w:rPr>
        <w:t xml:space="preserve">хозяйственной деятельности </w:t>
      </w:r>
      <w:r w:rsidRPr="00B53B6D">
        <w:rPr>
          <w:bCs/>
          <w:sz w:val="24"/>
          <w:szCs w:val="24"/>
        </w:rPr>
        <w:t>Арендатора,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3.2.2</w:t>
      </w:r>
      <w:r w:rsidRPr="00B53B6D">
        <w:rPr>
          <w:sz w:val="24"/>
          <w:szCs w:val="24"/>
        </w:rPr>
        <w:t>. Осуществлять контроль за использованием и охраной земельного участка.</w:t>
      </w:r>
    </w:p>
    <w:p w:rsidR="003614E1" w:rsidRPr="00B53B6D" w:rsidRDefault="003614E1" w:rsidP="003614E1">
      <w:pPr>
        <w:suppressAutoHyphens/>
        <w:ind w:firstLine="720"/>
        <w:jc w:val="both"/>
        <w:rPr>
          <w:sz w:val="24"/>
          <w:szCs w:val="24"/>
        </w:rPr>
      </w:pPr>
      <w:r w:rsidRPr="00B53B6D">
        <w:rPr>
          <w:bCs/>
          <w:sz w:val="24"/>
          <w:szCs w:val="24"/>
        </w:rPr>
        <w:t>3.2.3.</w:t>
      </w:r>
      <w:r w:rsidRPr="00B53B6D">
        <w:rPr>
          <w:sz w:val="24"/>
          <w:szCs w:val="24"/>
        </w:rPr>
        <w:t xml:space="preserve"> Приостанавливать работы, ведущиеся </w:t>
      </w:r>
      <w:r w:rsidRPr="00B53B6D">
        <w:rPr>
          <w:bCs/>
          <w:sz w:val="24"/>
          <w:szCs w:val="24"/>
        </w:rPr>
        <w:t xml:space="preserve">Арендатором </w:t>
      </w:r>
      <w:r w:rsidRPr="00B53B6D">
        <w:rPr>
          <w:sz w:val="24"/>
          <w:szCs w:val="24"/>
        </w:rPr>
        <w:t xml:space="preserve">с нарушением условий, установленных Договором. </w:t>
      </w:r>
    </w:p>
    <w:p w:rsidR="003614E1" w:rsidRPr="00B53B6D" w:rsidRDefault="003614E1" w:rsidP="003614E1">
      <w:pPr>
        <w:suppressAutoHyphens/>
        <w:ind w:firstLine="720"/>
        <w:jc w:val="both"/>
        <w:rPr>
          <w:sz w:val="24"/>
          <w:szCs w:val="24"/>
        </w:rPr>
      </w:pPr>
      <w:r w:rsidRPr="00B53B6D">
        <w:rPr>
          <w:bCs/>
          <w:sz w:val="24"/>
          <w:szCs w:val="24"/>
        </w:rPr>
        <w:t xml:space="preserve">3.2.4. </w:t>
      </w:r>
      <w:r w:rsidRPr="00B53B6D">
        <w:rPr>
          <w:sz w:val="24"/>
          <w:szCs w:val="24"/>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3614E1" w:rsidRPr="00B53B6D" w:rsidRDefault="003614E1" w:rsidP="003614E1">
      <w:pPr>
        <w:suppressAutoHyphens/>
        <w:jc w:val="both"/>
        <w:rPr>
          <w:sz w:val="24"/>
          <w:szCs w:val="24"/>
        </w:rPr>
      </w:pPr>
      <w:r w:rsidRPr="00B53B6D">
        <w:rPr>
          <w:sz w:val="24"/>
          <w:szCs w:val="24"/>
        </w:rPr>
        <w:t>- использование земельного участка не по целевому назначению и разрешенному использованию, указанному в п. 1.1 Договора;</w:t>
      </w:r>
    </w:p>
    <w:p w:rsidR="003614E1" w:rsidRPr="00B53B6D" w:rsidRDefault="003614E1" w:rsidP="003614E1">
      <w:pPr>
        <w:suppressAutoHyphens/>
        <w:jc w:val="both"/>
        <w:rPr>
          <w:sz w:val="24"/>
          <w:szCs w:val="24"/>
        </w:rPr>
      </w:pPr>
      <w:r>
        <w:rPr>
          <w:sz w:val="24"/>
          <w:szCs w:val="24"/>
        </w:rPr>
        <w:t xml:space="preserve">- не </w:t>
      </w:r>
      <w:r w:rsidRPr="00B53B6D">
        <w:rPr>
          <w:sz w:val="24"/>
          <w:szCs w:val="24"/>
        </w:rPr>
        <w:t>использование  земельного  участка  в  течение  одного года;</w:t>
      </w:r>
    </w:p>
    <w:p w:rsidR="003614E1" w:rsidRPr="00B53B6D" w:rsidRDefault="003614E1" w:rsidP="003614E1">
      <w:pPr>
        <w:widowControl w:val="0"/>
        <w:autoSpaceDE w:val="0"/>
        <w:autoSpaceDN w:val="0"/>
        <w:adjustRightInd w:val="0"/>
        <w:jc w:val="both"/>
        <w:rPr>
          <w:sz w:val="24"/>
          <w:szCs w:val="24"/>
        </w:rPr>
      </w:pPr>
      <w:r w:rsidRPr="00B53B6D">
        <w:rPr>
          <w:sz w:val="24"/>
          <w:szCs w:val="24"/>
        </w:rPr>
        <w:t>- нарушение Арендатором условий, указанных в разделе 10 Договора, и невыполнение Арендатором обязанностей, указанных в п. 4.</w:t>
      </w:r>
      <w:r>
        <w:rPr>
          <w:sz w:val="24"/>
          <w:szCs w:val="24"/>
        </w:rPr>
        <w:t>1</w:t>
      </w:r>
      <w:r w:rsidRPr="00B53B6D">
        <w:rPr>
          <w:sz w:val="24"/>
          <w:szCs w:val="24"/>
        </w:rPr>
        <w:t>, 4.3 Договора;</w:t>
      </w:r>
    </w:p>
    <w:p w:rsidR="003614E1" w:rsidRPr="00B53B6D" w:rsidRDefault="003614E1" w:rsidP="003614E1">
      <w:pPr>
        <w:suppressAutoHyphens/>
        <w:jc w:val="both"/>
        <w:rPr>
          <w:sz w:val="24"/>
          <w:szCs w:val="24"/>
        </w:rPr>
      </w:pPr>
      <w:r w:rsidRPr="00B53B6D">
        <w:rPr>
          <w:sz w:val="24"/>
          <w:szCs w:val="24"/>
        </w:rPr>
        <w:t>- невнесение арендной платы в течение одного квартала;</w:t>
      </w:r>
    </w:p>
    <w:p w:rsidR="003614E1" w:rsidRPr="00B53B6D" w:rsidRDefault="003614E1" w:rsidP="003614E1">
      <w:pPr>
        <w:widowControl w:val="0"/>
        <w:autoSpaceDE w:val="0"/>
        <w:autoSpaceDN w:val="0"/>
        <w:adjustRightInd w:val="0"/>
        <w:jc w:val="both"/>
        <w:rPr>
          <w:sz w:val="24"/>
          <w:szCs w:val="24"/>
        </w:rPr>
      </w:pPr>
      <w:r w:rsidRPr="00B53B6D">
        <w:rPr>
          <w:sz w:val="24"/>
          <w:szCs w:val="24"/>
        </w:rPr>
        <w:t>- использование земельного участка способами, ухудшающими его качественные характеристики и экологическую обстановку.</w:t>
      </w:r>
    </w:p>
    <w:p w:rsidR="003614E1" w:rsidRPr="00B53B6D" w:rsidRDefault="003614E1" w:rsidP="003614E1">
      <w:pPr>
        <w:ind w:firstLine="720"/>
        <w:contextualSpacing/>
        <w:jc w:val="both"/>
        <w:rPr>
          <w:sz w:val="24"/>
          <w:szCs w:val="24"/>
        </w:rPr>
      </w:pPr>
      <w:r w:rsidRPr="00B53B6D">
        <w:rPr>
          <w:sz w:val="24"/>
          <w:szCs w:val="24"/>
        </w:rPr>
        <w:t>3.2.5. Пересматривать в одностороннем порядке размер арендной платы в случаях:</w:t>
      </w:r>
    </w:p>
    <w:p w:rsidR="003614E1" w:rsidRPr="00B53B6D" w:rsidRDefault="003614E1" w:rsidP="003614E1">
      <w:pPr>
        <w:contextualSpacing/>
        <w:jc w:val="both"/>
        <w:rPr>
          <w:sz w:val="24"/>
          <w:szCs w:val="24"/>
        </w:rPr>
      </w:pPr>
      <w:r w:rsidRPr="00B53B6D">
        <w:rPr>
          <w:sz w:val="24"/>
          <w:szCs w:val="24"/>
        </w:rPr>
        <w:lastRenderedPageBreak/>
        <w:t>- изменения законодательства Российской Федерации и Краснодарского края, регулирующие соответствующие правоотношения;</w:t>
      </w:r>
    </w:p>
    <w:p w:rsidR="003614E1" w:rsidRPr="00B53B6D" w:rsidRDefault="003614E1" w:rsidP="003614E1">
      <w:pPr>
        <w:contextualSpacing/>
        <w:jc w:val="both"/>
        <w:rPr>
          <w:sz w:val="24"/>
          <w:szCs w:val="24"/>
        </w:rPr>
      </w:pPr>
      <w:r w:rsidRPr="00B53B6D">
        <w:rPr>
          <w:sz w:val="24"/>
          <w:szCs w:val="24"/>
        </w:rPr>
        <w:t>- в случаях, предусмотренных условиями договора;</w:t>
      </w:r>
    </w:p>
    <w:p w:rsidR="003614E1" w:rsidRPr="00B53B6D" w:rsidRDefault="003614E1" w:rsidP="003614E1">
      <w:pPr>
        <w:contextualSpacing/>
        <w:jc w:val="both"/>
        <w:rPr>
          <w:sz w:val="24"/>
          <w:szCs w:val="24"/>
        </w:rPr>
      </w:pPr>
      <w:r w:rsidRPr="00B53B6D">
        <w:rPr>
          <w:sz w:val="24"/>
          <w:szCs w:val="24"/>
        </w:rPr>
        <w:t>- в иных случаях, предусмотренных законодательством.</w:t>
      </w:r>
    </w:p>
    <w:p w:rsidR="003614E1" w:rsidRPr="00B53B6D" w:rsidRDefault="003614E1" w:rsidP="003614E1">
      <w:pPr>
        <w:ind w:firstLine="720"/>
        <w:contextualSpacing/>
        <w:jc w:val="both"/>
        <w:rPr>
          <w:sz w:val="24"/>
          <w:szCs w:val="24"/>
        </w:rPr>
      </w:pPr>
      <w:r w:rsidRPr="00B53B6D">
        <w:rPr>
          <w:sz w:val="24"/>
          <w:szCs w:val="24"/>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АРЕНДАТОРА</w:t>
      </w:r>
    </w:p>
    <w:p w:rsidR="003614E1" w:rsidRPr="00B53B6D" w:rsidRDefault="003614E1" w:rsidP="003614E1">
      <w:pPr>
        <w:suppressAutoHyphens/>
        <w:ind w:firstLine="720"/>
        <w:jc w:val="both"/>
        <w:rPr>
          <w:bCs/>
          <w:iCs/>
          <w:sz w:val="24"/>
          <w:szCs w:val="24"/>
        </w:rPr>
      </w:pPr>
      <w:r w:rsidRPr="00B53B6D">
        <w:rPr>
          <w:bCs/>
          <w:sz w:val="24"/>
          <w:szCs w:val="24"/>
        </w:rPr>
        <w:t xml:space="preserve">4.1. </w:t>
      </w:r>
      <w:r w:rsidRPr="00B53B6D">
        <w:rPr>
          <w:bCs/>
          <w:iCs/>
          <w:sz w:val="24"/>
          <w:szCs w:val="24"/>
        </w:rPr>
        <w:t>Арендатор обязан:</w:t>
      </w:r>
    </w:p>
    <w:p w:rsidR="003614E1" w:rsidRPr="00B53B6D" w:rsidRDefault="003614E1" w:rsidP="003614E1">
      <w:pPr>
        <w:suppressAutoHyphens/>
        <w:ind w:firstLine="720"/>
        <w:jc w:val="both"/>
        <w:rPr>
          <w:sz w:val="24"/>
          <w:szCs w:val="24"/>
        </w:rPr>
      </w:pPr>
      <w:r w:rsidRPr="00B53B6D">
        <w:rPr>
          <w:bCs/>
          <w:sz w:val="24"/>
          <w:szCs w:val="24"/>
        </w:rPr>
        <w:t xml:space="preserve">4.1.1. </w:t>
      </w:r>
      <w:r w:rsidRPr="00B53B6D">
        <w:rPr>
          <w:sz w:val="24"/>
          <w:szCs w:val="24"/>
        </w:rPr>
        <w:t>В полном объеме выполнять все условия Договора.</w:t>
      </w:r>
    </w:p>
    <w:p w:rsidR="003614E1" w:rsidRPr="00B53B6D" w:rsidRDefault="003614E1" w:rsidP="003614E1">
      <w:pPr>
        <w:suppressAutoHyphens/>
        <w:ind w:firstLine="720"/>
        <w:jc w:val="both"/>
        <w:rPr>
          <w:bCs/>
          <w:sz w:val="24"/>
          <w:szCs w:val="24"/>
        </w:rPr>
      </w:pPr>
      <w:r w:rsidRPr="00B53B6D">
        <w:rPr>
          <w:bCs/>
          <w:sz w:val="24"/>
          <w:szCs w:val="24"/>
        </w:rPr>
        <w:t>4.1.2</w:t>
      </w:r>
      <w:r w:rsidRPr="00B53B6D">
        <w:rPr>
          <w:sz w:val="24"/>
          <w:szCs w:val="24"/>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B53B6D">
        <w:rPr>
          <w:bCs/>
          <w:sz w:val="24"/>
          <w:szCs w:val="24"/>
        </w:rPr>
        <w:t>Арендодателем.</w:t>
      </w:r>
    </w:p>
    <w:p w:rsidR="003614E1" w:rsidRPr="00B53B6D" w:rsidRDefault="003614E1" w:rsidP="003614E1">
      <w:pPr>
        <w:suppressAutoHyphens/>
        <w:ind w:firstLine="720"/>
        <w:jc w:val="both"/>
        <w:rPr>
          <w:sz w:val="24"/>
          <w:szCs w:val="24"/>
        </w:rPr>
      </w:pPr>
      <w:r w:rsidRPr="00B53B6D">
        <w:rPr>
          <w:bCs/>
          <w:sz w:val="24"/>
          <w:szCs w:val="24"/>
        </w:rPr>
        <w:t>4.1.3.</w:t>
      </w:r>
      <w:r w:rsidRPr="00B53B6D">
        <w:rPr>
          <w:sz w:val="24"/>
          <w:szCs w:val="24"/>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w:t>
      </w:r>
      <w:r>
        <w:rPr>
          <w:sz w:val="24"/>
          <w:szCs w:val="24"/>
        </w:rPr>
        <w:t>4</w:t>
      </w:r>
      <w:r w:rsidRPr="00B53B6D">
        <w:rPr>
          <w:sz w:val="24"/>
          <w:szCs w:val="24"/>
        </w:rPr>
        <w:t xml:space="preserve">  настоящего  </w:t>
      </w:r>
      <w:r w:rsidRPr="00B53B6D">
        <w:rPr>
          <w:bCs/>
          <w:sz w:val="24"/>
          <w:szCs w:val="24"/>
        </w:rPr>
        <w:t>Договора</w:t>
      </w:r>
      <w:r w:rsidRPr="00B53B6D">
        <w:rPr>
          <w:sz w:val="24"/>
          <w:szCs w:val="24"/>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w:t>
      </w:r>
      <w:r>
        <w:rPr>
          <w:sz w:val="24"/>
          <w:szCs w:val="24"/>
        </w:rPr>
        <w:t>, в случаях, указанных в п.3.1.2</w:t>
      </w:r>
      <w:r w:rsidRPr="00B53B6D">
        <w:rPr>
          <w:sz w:val="24"/>
          <w:szCs w:val="24"/>
        </w:rPr>
        <w:t xml:space="preserve"> Договора.</w:t>
      </w:r>
    </w:p>
    <w:p w:rsidR="003614E1" w:rsidRPr="00B53B6D" w:rsidRDefault="003614E1" w:rsidP="003614E1">
      <w:pPr>
        <w:suppressAutoHyphens/>
        <w:ind w:firstLine="720"/>
        <w:jc w:val="both"/>
        <w:rPr>
          <w:sz w:val="24"/>
          <w:szCs w:val="24"/>
        </w:rPr>
      </w:pPr>
      <w:r w:rsidRPr="00B53B6D">
        <w:rPr>
          <w:sz w:val="24"/>
          <w:szCs w:val="24"/>
        </w:rPr>
        <w:t>4.1.4</w:t>
      </w:r>
      <w:r w:rsidRPr="00AE58C8">
        <w:rPr>
          <w:sz w:val="24"/>
          <w:szCs w:val="24"/>
        </w:rPr>
        <w:t>. Во второй и последующие годы представить</w:t>
      </w:r>
      <w:r w:rsidRPr="00B53B6D">
        <w:rPr>
          <w:sz w:val="24"/>
          <w:szCs w:val="24"/>
        </w:rPr>
        <w:t xml:space="preserve">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3614E1" w:rsidRPr="00B53B6D" w:rsidRDefault="003614E1" w:rsidP="003614E1">
      <w:pPr>
        <w:suppressAutoHyphens/>
        <w:spacing w:line="216" w:lineRule="auto"/>
        <w:ind w:firstLine="720"/>
        <w:jc w:val="both"/>
        <w:rPr>
          <w:sz w:val="24"/>
          <w:szCs w:val="24"/>
        </w:rPr>
      </w:pPr>
      <w:r w:rsidRPr="00B53B6D">
        <w:rPr>
          <w:sz w:val="24"/>
          <w:szCs w:val="24"/>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3614E1" w:rsidRPr="00B53B6D" w:rsidRDefault="003614E1" w:rsidP="003614E1">
      <w:pPr>
        <w:suppressAutoHyphens/>
        <w:ind w:firstLine="720"/>
        <w:jc w:val="both"/>
        <w:rPr>
          <w:sz w:val="24"/>
          <w:szCs w:val="24"/>
        </w:rPr>
      </w:pPr>
      <w:r w:rsidRPr="00B53B6D">
        <w:rPr>
          <w:bCs/>
          <w:sz w:val="24"/>
          <w:szCs w:val="24"/>
        </w:rPr>
        <w:t>4.1.6.</w:t>
      </w:r>
      <w:r w:rsidRPr="00B53B6D">
        <w:rPr>
          <w:sz w:val="24"/>
          <w:szCs w:val="24"/>
        </w:rPr>
        <w:t xml:space="preserve"> Использовать земельный участок в соответствии с целевым назначением и разрешенным использованием, указанным в п. 1.1 Договора. </w:t>
      </w:r>
    </w:p>
    <w:p w:rsidR="003614E1" w:rsidRPr="00B53B6D" w:rsidRDefault="003614E1" w:rsidP="003614E1">
      <w:pPr>
        <w:tabs>
          <w:tab w:val="left" w:pos="0"/>
        </w:tabs>
        <w:suppressAutoHyphens/>
        <w:jc w:val="both"/>
        <w:rPr>
          <w:sz w:val="24"/>
          <w:szCs w:val="24"/>
        </w:rPr>
      </w:pPr>
      <w:r>
        <w:rPr>
          <w:bCs/>
          <w:sz w:val="24"/>
          <w:szCs w:val="24"/>
        </w:rPr>
        <w:tab/>
      </w:r>
      <w:r w:rsidRPr="00B53B6D">
        <w:rPr>
          <w:bCs/>
          <w:sz w:val="24"/>
          <w:szCs w:val="24"/>
        </w:rPr>
        <w:t>4.1.7</w:t>
      </w:r>
      <w:r w:rsidRPr="00B53B6D">
        <w:rPr>
          <w:sz w:val="24"/>
          <w:szCs w:val="24"/>
        </w:rPr>
        <w:t>. Содержать в должном санитарном порядке и чистоте арендуемый земельный участок и  прилегающую  к  нему территорию.</w:t>
      </w:r>
    </w:p>
    <w:p w:rsidR="003614E1" w:rsidRPr="00B53B6D" w:rsidRDefault="003614E1" w:rsidP="003614E1">
      <w:pPr>
        <w:suppressAutoHyphens/>
        <w:ind w:firstLine="720"/>
        <w:jc w:val="both"/>
        <w:rPr>
          <w:sz w:val="24"/>
          <w:szCs w:val="24"/>
        </w:rPr>
      </w:pPr>
      <w:r w:rsidRPr="00B53B6D">
        <w:rPr>
          <w:bCs/>
          <w:sz w:val="24"/>
          <w:szCs w:val="24"/>
        </w:rPr>
        <w:t>4.1.8.</w:t>
      </w:r>
      <w:r w:rsidRPr="00B53B6D">
        <w:rPr>
          <w:sz w:val="24"/>
          <w:szCs w:val="24"/>
        </w:rPr>
        <w:t> При использовании земельного участка не наносить ущерба окружающей  среде.</w:t>
      </w:r>
    </w:p>
    <w:p w:rsidR="003614E1" w:rsidRPr="00B53B6D" w:rsidRDefault="003614E1" w:rsidP="003614E1">
      <w:pPr>
        <w:suppressAutoHyphens/>
        <w:ind w:firstLine="720"/>
        <w:jc w:val="both"/>
        <w:rPr>
          <w:sz w:val="24"/>
          <w:szCs w:val="24"/>
        </w:rPr>
      </w:pPr>
      <w:r w:rsidRPr="00B53B6D">
        <w:rPr>
          <w:bCs/>
          <w:sz w:val="24"/>
          <w:szCs w:val="24"/>
        </w:rPr>
        <w:t>4.1.9.</w:t>
      </w:r>
      <w:r w:rsidRPr="00B53B6D">
        <w:rPr>
          <w:sz w:val="24"/>
          <w:szCs w:val="24"/>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B53B6D">
        <w:rPr>
          <w:bCs/>
          <w:sz w:val="24"/>
          <w:szCs w:val="24"/>
        </w:rPr>
        <w:t>Арендодателя</w:t>
      </w:r>
      <w:r w:rsidRPr="00B53B6D">
        <w:rPr>
          <w:sz w:val="24"/>
          <w:szCs w:val="24"/>
        </w:rPr>
        <w:t>, если такое было необходимо, по его первому письменному требованию (предписанию).</w:t>
      </w:r>
    </w:p>
    <w:p w:rsidR="003614E1" w:rsidRPr="00B53B6D" w:rsidRDefault="003614E1" w:rsidP="003614E1">
      <w:pPr>
        <w:suppressAutoHyphens/>
        <w:ind w:firstLine="720"/>
        <w:jc w:val="both"/>
        <w:rPr>
          <w:sz w:val="24"/>
          <w:szCs w:val="24"/>
        </w:rPr>
      </w:pPr>
      <w:r w:rsidRPr="00B53B6D">
        <w:rPr>
          <w:bCs/>
          <w:sz w:val="24"/>
          <w:szCs w:val="24"/>
        </w:rPr>
        <w:t>4.1.10.</w:t>
      </w:r>
      <w:r w:rsidRPr="00B53B6D">
        <w:rPr>
          <w:sz w:val="24"/>
          <w:szCs w:val="24"/>
        </w:rPr>
        <w:t xml:space="preserve"> Возместить </w:t>
      </w:r>
      <w:r w:rsidRPr="00B53B6D">
        <w:rPr>
          <w:bCs/>
          <w:sz w:val="24"/>
          <w:szCs w:val="24"/>
        </w:rPr>
        <w:t>Арендодателю</w:t>
      </w:r>
      <w:r w:rsidRPr="00B53B6D">
        <w:rPr>
          <w:sz w:val="24"/>
          <w:szCs w:val="24"/>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4.1.11.</w:t>
      </w:r>
      <w:r w:rsidRPr="00B53B6D">
        <w:rPr>
          <w:sz w:val="24"/>
          <w:szCs w:val="24"/>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3614E1" w:rsidRPr="00B53B6D" w:rsidRDefault="003614E1" w:rsidP="003614E1">
      <w:pPr>
        <w:suppressAutoHyphens/>
        <w:ind w:firstLine="720"/>
        <w:jc w:val="both"/>
        <w:rPr>
          <w:sz w:val="24"/>
          <w:szCs w:val="24"/>
        </w:rPr>
      </w:pPr>
      <w:r w:rsidRPr="00B53B6D">
        <w:rPr>
          <w:bCs/>
          <w:sz w:val="24"/>
          <w:szCs w:val="24"/>
        </w:rPr>
        <w:t>4.1.12. Не допускать с</w:t>
      </w:r>
      <w:r w:rsidRPr="00B53B6D">
        <w:rPr>
          <w:sz w:val="24"/>
          <w:szCs w:val="24"/>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3614E1" w:rsidRPr="00B53B6D" w:rsidRDefault="003614E1" w:rsidP="003614E1">
      <w:pPr>
        <w:suppressAutoHyphens/>
        <w:ind w:firstLine="720"/>
        <w:jc w:val="both"/>
        <w:rPr>
          <w:sz w:val="24"/>
          <w:szCs w:val="24"/>
        </w:rPr>
      </w:pPr>
      <w:r w:rsidRPr="00B53B6D">
        <w:rPr>
          <w:sz w:val="24"/>
          <w:szCs w:val="24"/>
        </w:rPr>
        <w:t xml:space="preserve">4.1.13. До начала строительных работ получить соответствующие разрешения на строительство. </w:t>
      </w:r>
    </w:p>
    <w:p w:rsidR="003614E1" w:rsidRPr="00B53B6D" w:rsidRDefault="003614E1" w:rsidP="003614E1">
      <w:pPr>
        <w:suppressAutoHyphens/>
        <w:ind w:firstLine="720"/>
        <w:jc w:val="both"/>
        <w:rPr>
          <w:bCs/>
          <w:sz w:val="24"/>
          <w:szCs w:val="24"/>
        </w:rPr>
      </w:pPr>
      <w:r w:rsidRPr="00B53B6D">
        <w:rPr>
          <w:bCs/>
          <w:sz w:val="24"/>
          <w:szCs w:val="24"/>
        </w:rPr>
        <w:t xml:space="preserve">4.1.14. </w:t>
      </w:r>
      <w:r w:rsidRPr="00B53B6D">
        <w:rPr>
          <w:sz w:val="24"/>
          <w:szCs w:val="24"/>
        </w:rPr>
        <w:t xml:space="preserve">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w:t>
      </w:r>
      <w:r w:rsidRPr="00B53B6D">
        <w:rPr>
          <w:sz w:val="24"/>
          <w:szCs w:val="24"/>
        </w:rPr>
        <w:lastRenderedPageBreak/>
        <w:t>сооружениями, коридоров инженерных сетей и коммуникаций, проходящих через земельный участок.</w:t>
      </w:r>
    </w:p>
    <w:p w:rsidR="003614E1" w:rsidRPr="00B53B6D" w:rsidRDefault="003614E1" w:rsidP="003614E1">
      <w:pPr>
        <w:suppressAutoHyphens/>
        <w:ind w:firstLine="720"/>
        <w:jc w:val="both"/>
        <w:rPr>
          <w:sz w:val="24"/>
          <w:szCs w:val="24"/>
        </w:rPr>
      </w:pPr>
      <w:r w:rsidRPr="00B53B6D">
        <w:rPr>
          <w:bCs/>
          <w:sz w:val="24"/>
          <w:szCs w:val="24"/>
        </w:rPr>
        <w:t>4.1.15. </w:t>
      </w:r>
      <w:r w:rsidRPr="00B53B6D">
        <w:rPr>
          <w:sz w:val="24"/>
          <w:szCs w:val="24"/>
        </w:rPr>
        <w:t>Не нарушать прав и законных интересов землепользователей смежных земельных участков и иных лиц.</w:t>
      </w:r>
    </w:p>
    <w:p w:rsidR="003614E1" w:rsidRPr="00B53B6D" w:rsidRDefault="003614E1" w:rsidP="003614E1">
      <w:pPr>
        <w:suppressAutoHyphens/>
        <w:ind w:firstLine="720"/>
        <w:jc w:val="both"/>
        <w:rPr>
          <w:sz w:val="24"/>
          <w:szCs w:val="24"/>
        </w:rPr>
      </w:pPr>
      <w:r w:rsidRPr="00B53B6D">
        <w:rPr>
          <w:bCs/>
          <w:sz w:val="24"/>
          <w:szCs w:val="24"/>
        </w:rPr>
        <w:t xml:space="preserve">4.1.16. </w:t>
      </w:r>
      <w:r w:rsidRPr="00B53B6D">
        <w:rPr>
          <w:sz w:val="24"/>
          <w:szCs w:val="24"/>
        </w:rPr>
        <w:t xml:space="preserve">Беспрепятственно допускать на земельный участок </w:t>
      </w:r>
      <w:r w:rsidRPr="00B53B6D">
        <w:rPr>
          <w:bCs/>
          <w:sz w:val="24"/>
          <w:szCs w:val="24"/>
        </w:rPr>
        <w:t>Арендодателя</w:t>
      </w:r>
      <w:r w:rsidRPr="00B53B6D">
        <w:rPr>
          <w:sz w:val="24"/>
          <w:szCs w:val="24"/>
        </w:rPr>
        <w:t xml:space="preserve"> и органы  контроля, с целью его осмотра на предмет соблюдения условий Договора.</w:t>
      </w:r>
    </w:p>
    <w:p w:rsidR="003614E1" w:rsidRPr="00B53B6D" w:rsidRDefault="003614E1" w:rsidP="003614E1">
      <w:pPr>
        <w:suppressAutoHyphens/>
        <w:ind w:firstLine="720"/>
        <w:jc w:val="both"/>
        <w:rPr>
          <w:sz w:val="24"/>
          <w:szCs w:val="24"/>
        </w:rPr>
      </w:pPr>
      <w:r w:rsidRPr="00B53B6D">
        <w:rPr>
          <w:sz w:val="24"/>
          <w:szCs w:val="24"/>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r w:rsidRPr="00D01D0C">
        <w:rPr>
          <w:sz w:val="24"/>
          <w:szCs w:val="24"/>
        </w:rPr>
        <w:t>.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3614E1" w:rsidRDefault="003614E1" w:rsidP="003614E1">
      <w:pPr>
        <w:suppressAutoHyphens/>
        <w:ind w:firstLine="720"/>
        <w:jc w:val="both"/>
      </w:pPr>
      <w:r w:rsidRPr="00B53B6D">
        <w:rPr>
          <w:sz w:val="24"/>
          <w:szCs w:val="24"/>
        </w:rPr>
        <w:t>4.1.18. </w:t>
      </w:r>
      <w:r w:rsidRPr="00805662">
        <w:rPr>
          <w:sz w:val="24"/>
          <w:szCs w:val="24"/>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3614E1" w:rsidRPr="00B53B6D" w:rsidRDefault="003614E1" w:rsidP="003614E1">
      <w:pPr>
        <w:suppressAutoHyphens/>
        <w:ind w:firstLine="720"/>
        <w:jc w:val="both"/>
        <w:rPr>
          <w:sz w:val="24"/>
          <w:szCs w:val="24"/>
        </w:rPr>
      </w:pPr>
      <w:r w:rsidRPr="00B53B6D">
        <w:rPr>
          <w:sz w:val="24"/>
          <w:szCs w:val="24"/>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3614E1" w:rsidRPr="00B53B6D" w:rsidRDefault="003614E1" w:rsidP="003614E1">
      <w:pPr>
        <w:suppressAutoHyphens/>
        <w:ind w:firstLine="720"/>
        <w:jc w:val="both"/>
        <w:rPr>
          <w:sz w:val="24"/>
          <w:szCs w:val="24"/>
        </w:rPr>
      </w:pPr>
      <w:r w:rsidRPr="00B53B6D">
        <w:rPr>
          <w:sz w:val="24"/>
          <w:szCs w:val="24"/>
        </w:rPr>
        <w:t xml:space="preserve">4.1.20. Направить </w:t>
      </w:r>
      <w:r w:rsidRPr="007601B9">
        <w:rPr>
          <w:sz w:val="24"/>
          <w:szCs w:val="24"/>
        </w:rPr>
        <w:t>не менее чем за 90 календарных дней</w:t>
      </w:r>
      <w:r w:rsidRPr="00B53B6D">
        <w:rPr>
          <w:sz w:val="24"/>
          <w:szCs w:val="24"/>
        </w:rPr>
        <w:t xml:space="preserve">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3614E1" w:rsidRPr="00B53B6D" w:rsidRDefault="003614E1" w:rsidP="003614E1">
      <w:pPr>
        <w:suppressAutoHyphens/>
        <w:ind w:firstLine="720"/>
        <w:jc w:val="both"/>
        <w:rPr>
          <w:sz w:val="24"/>
          <w:szCs w:val="24"/>
        </w:rPr>
      </w:pPr>
      <w:r w:rsidRPr="00B53B6D">
        <w:rPr>
          <w:sz w:val="24"/>
          <w:szCs w:val="24"/>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3614E1" w:rsidRPr="00B53B6D" w:rsidRDefault="003614E1" w:rsidP="003614E1">
      <w:pPr>
        <w:suppressAutoHyphens/>
        <w:ind w:firstLine="720"/>
        <w:jc w:val="both"/>
        <w:rPr>
          <w:sz w:val="24"/>
          <w:szCs w:val="24"/>
        </w:rPr>
      </w:pPr>
      <w:r w:rsidRPr="00B53B6D">
        <w:rPr>
          <w:sz w:val="24"/>
          <w:szCs w:val="24"/>
        </w:rPr>
        <w:t>4.1.22. Оплатить за свой счет расходы, связанные с заключением, регистрацией Договора и внесением в него изменений и дополнений.</w:t>
      </w:r>
    </w:p>
    <w:p w:rsidR="003614E1" w:rsidRPr="00B53B6D" w:rsidRDefault="003614E1" w:rsidP="003614E1">
      <w:pPr>
        <w:suppressAutoHyphens/>
        <w:ind w:firstLine="720"/>
        <w:jc w:val="both"/>
        <w:rPr>
          <w:sz w:val="24"/>
          <w:szCs w:val="24"/>
        </w:rPr>
      </w:pPr>
      <w:r w:rsidRPr="00B53B6D">
        <w:rPr>
          <w:sz w:val="24"/>
          <w:szCs w:val="24"/>
        </w:rPr>
        <w:t>4.1.23. Арендатор несет другие обязательства, установленные  законодательством Российской Федерации.</w:t>
      </w:r>
    </w:p>
    <w:p w:rsidR="003614E1" w:rsidRPr="00B53B6D" w:rsidRDefault="003614E1" w:rsidP="003614E1">
      <w:pPr>
        <w:suppressAutoHyphens/>
        <w:ind w:firstLine="720"/>
        <w:jc w:val="both"/>
        <w:rPr>
          <w:sz w:val="24"/>
          <w:szCs w:val="24"/>
        </w:rPr>
      </w:pPr>
      <w:r w:rsidRPr="00B53B6D">
        <w:rPr>
          <w:sz w:val="24"/>
          <w:szCs w:val="24"/>
        </w:rPr>
        <w:t>4.2. Арендатор имеет право:</w:t>
      </w:r>
    </w:p>
    <w:p w:rsidR="003614E1" w:rsidRPr="00B53B6D" w:rsidRDefault="003614E1" w:rsidP="003614E1">
      <w:pPr>
        <w:suppressAutoHyphens/>
        <w:ind w:firstLine="720"/>
        <w:jc w:val="both"/>
        <w:rPr>
          <w:sz w:val="24"/>
          <w:szCs w:val="24"/>
        </w:rPr>
      </w:pPr>
      <w:r w:rsidRPr="00B53B6D">
        <w:rPr>
          <w:sz w:val="24"/>
          <w:szCs w:val="24"/>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3614E1" w:rsidRPr="00B53B6D" w:rsidRDefault="003614E1" w:rsidP="003614E1">
      <w:pPr>
        <w:suppressAutoHyphens/>
        <w:ind w:firstLine="720"/>
        <w:jc w:val="both"/>
        <w:rPr>
          <w:sz w:val="24"/>
          <w:szCs w:val="24"/>
        </w:rPr>
      </w:pPr>
      <w:r w:rsidRPr="00B53B6D">
        <w:rPr>
          <w:sz w:val="24"/>
          <w:szCs w:val="24"/>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3614E1" w:rsidRPr="00B53B6D" w:rsidRDefault="003614E1" w:rsidP="003614E1">
      <w:pPr>
        <w:suppressAutoHyphens/>
        <w:ind w:firstLine="720"/>
        <w:jc w:val="both"/>
        <w:rPr>
          <w:sz w:val="24"/>
          <w:szCs w:val="24"/>
        </w:rPr>
      </w:pPr>
      <w:r w:rsidRPr="00B53B6D">
        <w:rPr>
          <w:sz w:val="24"/>
          <w:szCs w:val="24"/>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3614E1" w:rsidRPr="00B53B6D" w:rsidRDefault="003614E1" w:rsidP="003614E1">
      <w:pPr>
        <w:suppressAutoHyphens/>
        <w:ind w:firstLine="720"/>
        <w:jc w:val="both"/>
        <w:rPr>
          <w:sz w:val="24"/>
          <w:szCs w:val="24"/>
        </w:rPr>
      </w:pPr>
      <w:r w:rsidRPr="00B53B6D">
        <w:rPr>
          <w:sz w:val="24"/>
          <w:szCs w:val="24"/>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3614E1" w:rsidRPr="00B53B6D" w:rsidRDefault="003614E1" w:rsidP="003614E1">
      <w:pPr>
        <w:suppressAutoHyphens/>
        <w:ind w:firstLine="720"/>
        <w:jc w:val="both"/>
        <w:rPr>
          <w:sz w:val="24"/>
          <w:szCs w:val="24"/>
        </w:rPr>
      </w:pPr>
      <w:r w:rsidRPr="00B53B6D">
        <w:rPr>
          <w:sz w:val="24"/>
          <w:szCs w:val="24"/>
        </w:rPr>
        <w:t>4.2.5. Требовать досрочного расторжения Договора в случаях, когда:</w:t>
      </w:r>
    </w:p>
    <w:p w:rsidR="003614E1" w:rsidRPr="00B53B6D" w:rsidRDefault="003614E1" w:rsidP="003614E1">
      <w:pPr>
        <w:suppressAutoHyphens/>
        <w:jc w:val="both"/>
        <w:rPr>
          <w:sz w:val="24"/>
          <w:szCs w:val="24"/>
        </w:rPr>
      </w:pPr>
      <w:r w:rsidRPr="00B53B6D">
        <w:rPr>
          <w:sz w:val="24"/>
          <w:szCs w:val="24"/>
        </w:rPr>
        <w:t xml:space="preserve">- Арендодатель создает препятствия в использовании земельного участка; </w:t>
      </w:r>
    </w:p>
    <w:p w:rsidR="003614E1" w:rsidRPr="00B53B6D" w:rsidRDefault="003614E1" w:rsidP="003614E1">
      <w:pPr>
        <w:suppressAutoHyphens/>
        <w:jc w:val="both"/>
        <w:rPr>
          <w:sz w:val="24"/>
          <w:szCs w:val="24"/>
        </w:rPr>
      </w:pPr>
      <w:r w:rsidRPr="00B53B6D">
        <w:rPr>
          <w:sz w:val="24"/>
          <w:szCs w:val="24"/>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3614E1" w:rsidRPr="00B53B6D" w:rsidRDefault="003614E1" w:rsidP="003614E1">
      <w:pPr>
        <w:suppressAutoHyphens/>
        <w:jc w:val="both"/>
        <w:rPr>
          <w:sz w:val="24"/>
          <w:szCs w:val="24"/>
        </w:rPr>
      </w:pPr>
      <w:r w:rsidRPr="00B53B6D">
        <w:rPr>
          <w:sz w:val="24"/>
          <w:szCs w:val="24"/>
        </w:rPr>
        <w:t>- земельный участок в силу обстоятельств, за которые Арендатор не отвечает, окажется в состоянии, не пригодном  для  использования.</w:t>
      </w:r>
    </w:p>
    <w:p w:rsidR="003614E1" w:rsidRPr="00B53B6D" w:rsidRDefault="003614E1" w:rsidP="003614E1">
      <w:pPr>
        <w:suppressAutoHyphens/>
        <w:ind w:firstLine="720"/>
        <w:jc w:val="both"/>
        <w:rPr>
          <w:sz w:val="24"/>
          <w:szCs w:val="24"/>
        </w:rPr>
      </w:pPr>
      <w:r w:rsidRPr="00B53B6D">
        <w:rPr>
          <w:sz w:val="24"/>
          <w:szCs w:val="24"/>
        </w:rPr>
        <w:t>4.3. Арендатор не вправе:</w:t>
      </w:r>
    </w:p>
    <w:p w:rsidR="003614E1" w:rsidRPr="00B53B6D" w:rsidRDefault="003614E1" w:rsidP="003614E1">
      <w:pPr>
        <w:suppressAutoHyphens/>
        <w:ind w:firstLine="720"/>
        <w:jc w:val="both"/>
        <w:rPr>
          <w:sz w:val="24"/>
          <w:szCs w:val="24"/>
        </w:rPr>
      </w:pPr>
      <w:r w:rsidRPr="00B53B6D">
        <w:rPr>
          <w:sz w:val="24"/>
          <w:szCs w:val="24"/>
        </w:rPr>
        <w:lastRenderedPageBreak/>
        <w:t>4.3.1. Передать арендованный земельный участок в субаренду в пределах срока договора аренды без письменного согласия  Арендодателя.</w:t>
      </w:r>
    </w:p>
    <w:p w:rsidR="003614E1" w:rsidRPr="00B53B6D" w:rsidRDefault="003614E1" w:rsidP="003614E1">
      <w:pPr>
        <w:ind w:firstLine="720"/>
        <w:jc w:val="both"/>
        <w:rPr>
          <w:sz w:val="24"/>
          <w:szCs w:val="24"/>
        </w:rPr>
      </w:pPr>
      <w:r w:rsidRPr="00B53B6D">
        <w:rPr>
          <w:sz w:val="24"/>
          <w:szCs w:val="24"/>
        </w:rPr>
        <w:t>4.3.2. П</w:t>
      </w:r>
      <w:r w:rsidRPr="00B53B6D">
        <w:rPr>
          <w:rStyle w:val="blk"/>
          <w:sz w:val="24"/>
          <w:szCs w:val="24"/>
        </w:rPr>
        <w:t>ередавать права и осуществлять перевод долга по обязательствам, возникшим и</w:t>
      </w:r>
      <w:r>
        <w:rPr>
          <w:rStyle w:val="blk"/>
          <w:sz w:val="24"/>
          <w:szCs w:val="24"/>
        </w:rPr>
        <w:t>з настоящего договора</w:t>
      </w:r>
      <w:r w:rsidRPr="00B53B6D">
        <w:rPr>
          <w:rStyle w:val="blk"/>
          <w:sz w:val="24"/>
          <w:szCs w:val="24"/>
        </w:rPr>
        <w:t xml:space="preserve"> (ст. 448 ГК РФ).</w:t>
      </w:r>
    </w:p>
    <w:p w:rsidR="003614E1" w:rsidRPr="00B53B6D" w:rsidRDefault="003614E1" w:rsidP="003614E1">
      <w:pPr>
        <w:suppressAutoHyphens/>
        <w:ind w:firstLine="720"/>
        <w:jc w:val="both"/>
        <w:rPr>
          <w:sz w:val="24"/>
          <w:szCs w:val="24"/>
        </w:rPr>
      </w:pPr>
      <w:r w:rsidRPr="00B53B6D">
        <w:rPr>
          <w:sz w:val="24"/>
          <w:szCs w:val="24"/>
        </w:rPr>
        <w:t>4.3.3. Нарушать существующий водоток и менять поперечный профиль участка без разрешения соответствующих органов.</w:t>
      </w:r>
    </w:p>
    <w:p w:rsidR="003614E1" w:rsidRPr="00B53B6D" w:rsidRDefault="003614E1" w:rsidP="003614E1">
      <w:pPr>
        <w:suppressAutoHyphens/>
        <w:ind w:firstLine="720"/>
        <w:jc w:val="both"/>
        <w:rPr>
          <w:sz w:val="24"/>
          <w:szCs w:val="24"/>
        </w:rPr>
      </w:pPr>
      <w:r w:rsidRPr="00B53B6D">
        <w:rPr>
          <w:sz w:val="24"/>
          <w:szCs w:val="24"/>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3614E1" w:rsidRDefault="003614E1" w:rsidP="003614E1">
      <w:pPr>
        <w:suppressAutoHyphens/>
        <w:ind w:firstLine="720"/>
        <w:jc w:val="both"/>
        <w:rPr>
          <w:sz w:val="24"/>
          <w:szCs w:val="24"/>
        </w:rPr>
      </w:pPr>
      <w:r w:rsidRPr="00B53B6D">
        <w:rPr>
          <w:sz w:val="24"/>
          <w:szCs w:val="24"/>
        </w:rPr>
        <w:t xml:space="preserve">4.3.5. Использовать возведенные строения, строения, сооружения до приемки их в эксплуатацию в установленном порядке. </w:t>
      </w:r>
    </w:p>
    <w:p w:rsidR="003614E1" w:rsidRPr="00B53B6D" w:rsidRDefault="003614E1" w:rsidP="003614E1">
      <w:pPr>
        <w:suppressAutoHyphens/>
        <w:ind w:firstLine="720"/>
        <w:jc w:val="both"/>
        <w:rPr>
          <w:sz w:val="24"/>
          <w:szCs w:val="24"/>
        </w:rPr>
      </w:pPr>
      <w:r>
        <w:rPr>
          <w:sz w:val="24"/>
          <w:szCs w:val="24"/>
        </w:rPr>
        <w:t>4.3.6.</w:t>
      </w:r>
      <w:r>
        <w:t xml:space="preserve"> </w:t>
      </w:r>
      <w:r w:rsidRPr="00AE58C8">
        <w:rPr>
          <w:sz w:val="24"/>
          <w:szCs w:val="24"/>
        </w:rPr>
        <w:t>Совершать действия, направленные на изменение вида разрешенного использования Участка</w:t>
      </w:r>
      <w:r>
        <w:rPr>
          <w:sz w:val="24"/>
          <w:szCs w:val="24"/>
        </w:rPr>
        <w:t>.</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ОТВЕТСТВЕННОСТЬ СТОРОН</w:t>
      </w:r>
    </w:p>
    <w:p w:rsidR="003614E1" w:rsidRPr="00B53B6D" w:rsidRDefault="003614E1" w:rsidP="003614E1">
      <w:pPr>
        <w:suppressAutoHyphens/>
        <w:ind w:firstLine="720"/>
        <w:jc w:val="both"/>
        <w:rPr>
          <w:sz w:val="24"/>
          <w:szCs w:val="24"/>
        </w:rPr>
      </w:pPr>
      <w:r w:rsidRPr="00B53B6D">
        <w:rPr>
          <w:sz w:val="24"/>
          <w:szCs w:val="24"/>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3614E1" w:rsidRPr="00B53B6D" w:rsidRDefault="003614E1" w:rsidP="003614E1">
      <w:pPr>
        <w:suppressAutoHyphens/>
        <w:ind w:firstLine="720"/>
        <w:jc w:val="both"/>
        <w:rPr>
          <w:sz w:val="24"/>
          <w:szCs w:val="24"/>
        </w:rPr>
      </w:pPr>
      <w:r w:rsidRPr="00B53B6D">
        <w:rPr>
          <w:sz w:val="24"/>
          <w:szCs w:val="24"/>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3614E1" w:rsidRDefault="003614E1" w:rsidP="003614E1">
      <w:pPr>
        <w:suppressAutoHyphens/>
        <w:ind w:firstLine="720"/>
        <w:jc w:val="both"/>
      </w:pPr>
      <w:r w:rsidRPr="00B53B6D">
        <w:rPr>
          <w:sz w:val="24"/>
          <w:szCs w:val="24"/>
        </w:rPr>
        <w:t>5.3</w:t>
      </w:r>
      <w:r w:rsidRPr="00AE58C8">
        <w:rPr>
          <w:sz w:val="24"/>
          <w:szCs w:val="24"/>
        </w:rPr>
        <w:t>.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3614E1" w:rsidRPr="00B53B6D" w:rsidRDefault="003614E1" w:rsidP="003614E1">
      <w:pPr>
        <w:suppressAutoHyphens/>
        <w:ind w:firstLine="720"/>
        <w:jc w:val="both"/>
        <w:rPr>
          <w:sz w:val="24"/>
          <w:szCs w:val="24"/>
        </w:rPr>
      </w:pPr>
      <w:r w:rsidRPr="00B53B6D">
        <w:rPr>
          <w:sz w:val="24"/>
          <w:szCs w:val="24"/>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3614E1" w:rsidRPr="00B53B6D" w:rsidRDefault="003614E1" w:rsidP="003614E1">
      <w:pPr>
        <w:pStyle w:val="aff3"/>
        <w:numPr>
          <w:ilvl w:val="0"/>
          <w:numId w:val="2"/>
        </w:numPr>
        <w:suppressAutoHyphens/>
        <w:spacing w:line="216" w:lineRule="auto"/>
        <w:jc w:val="center"/>
        <w:rPr>
          <w:b/>
          <w:sz w:val="24"/>
          <w:szCs w:val="24"/>
        </w:rPr>
      </w:pPr>
      <w:r w:rsidRPr="00B53B6D">
        <w:rPr>
          <w:b/>
          <w:sz w:val="24"/>
          <w:szCs w:val="24"/>
        </w:rPr>
        <w:t>РАССМОТРЕНИЕ И УРЕГУЛИРОВАНИЕ СПОРОВ</w:t>
      </w:r>
    </w:p>
    <w:p w:rsidR="003614E1" w:rsidRPr="00B53B6D" w:rsidRDefault="003614E1" w:rsidP="003614E1">
      <w:pPr>
        <w:suppressAutoHyphens/>
        <w:ind w:firstLine="720"/>
        <w:jc w:val="both"/>
        <w:rPr>
          <w:sz w:val="24"/>
          <w:szCs w:val="24"/>
        </w:rPr>
      </w:pPr>
      <w:r w:rsidRPr="00B53B6D">
        <w:rPr>
          <w:sz w:val="24"/>
          <w:szCs w:val="24"/>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B53B6D">
        <w:rPr>
          <w:bCs/>
          <w:sz w:val="24"/>
          <w:szCs w:val="24"/>
        </w:rPr>
        <w:t>Арендодателя</w:t>
      </w:r>
      <w:r w:rsidRPr="00B53B6D">
        <w:rPr>
          <w:sz w:val="24"/>
          <w:szCs w:val="24"/>
        </w:rPr>
        <w:t xml:space="preserve"> в соответствии с действующим законодательством Российской Федерации.</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СРОК ДЕЙСТВИЯ ДОГОВОРА</w:t>
      </w:r>
    </w:p>
    <w:p w:rsidR="003614E1" w:rsidRPr="00B53B6D" w:rsidRDefault="003614E1" w:rsidP="003614E1">
      <w:pPr>
        <w:ind w:firstLine="720"/>
        <w:jc w:val="both"/>
        <w:rPr>
          <w:sz w:val="24"/>
          <w:szCs w:val="24"/>
        </w:rPr>
      </w:pPr>
      <w:r w:rsidRPr="00B53B6D">
        <w:rPr>
          <w:bCs/>
          <w:sz w:val="24"/>
          <w:szCs w:val="24"/>
        </w:rPr>
        <w:t>7.1</w:t>
      </w:r>
      <w:r w:rsidRPr="00B53B6D">
        <w:rPr>
          <w:sz w:val="24"/>
          <w:szCs w:val="24"/>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3614E1" w:rsidRPr="007601B9" w:rsidRDefault="003614E1" w:rsidP="003614E1">
      <w:pPr>
        <w:ind w:firstLine="720"/>
        <w:jc w:val="both"/>
        <w:rPr>
          <w:sz w:val="24"/>
          <w:szCs w:val="24"/>
        </w:rPr>
      </w:pPr>
      <w:r w:rsidRPr="007601B9">
        <w:rPr>
          <w:bCs/>
          <w:sz w:val="24"/>
          <w:szCs w:val="24"/>
        </w:rPr>
        <w:t>7.2.</w:t>
      </w:r>
      <w:r w:rsidRPr="007601B9">
        <w:rPr>
          <w:sz w:val="24"/>
          <w:szCs w:val="24"/>
        </w:rPr>
        <w:t xml:space="preserve"> Настоящий Договор дейст</w:t>
      </w:r>
      <w:r>
        <w:rPr>
          <w:sz w:val="24"/>
          <w:szCs w:val="24"/>
        </w:rPr>
        <w:t>вует в течение ___ (______) лет с _</w:t>
      </w:r>
      <w:r w:rsidRPr="007601B9">
        <w:rPr>
          <w:sz w:val="24"/>
          <w:szCs w:val="24"/>
        </w:rPr>
        <w:t>____ г. по ___________ г.</w:t>
      </w:r>
    </w:p>
    <w:p w:rsidR="003614E1" w:rsidRPr="00B53B6D" w:rsidRDefault="003614E1" w:rsidP="003614E1">
      <w:pPr>
        <w:ind w:firstLine="720"/>
        <w:jc w:val="both"/>
        <w:rPr>
          <w:sz w:val="24"/>
          <w:szCs w:val="24"/>
        </w:rPr>
      </w:pPr>
      <w:r w:rsidRPr="00B53B6D">
        <w:rPr>
          <w:bCs/>
          <w:sz w:val="24"/>
          <w:szCs w:val="24"/>
        </w:rPr>
        <w:t>7.3</w:t>
      </w:r>
      <w:r w:rsidRPr="00B53B6D">
        <w:rPr>
          <w:sz w:val="24"/>
          <w:szCs w:val="24"/>
        </w:rPr>
        <w:t>.Окончание срока действия договора не освобождает стороны от ответственности за его нарушение.</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ПРЕКРАЩЕНИЕ ДЕЙСТВИЯ ДОГОВОРА</w:t>
      </w:r>
    </w:p>
    <w:p w:rsidR="003614E1" w:rsidRPr="00B53B6D" w:rsidRDefault="003614E1" w:rsidP="003614E1">
      <w:pPr>
        <w:suppressAutoHyphens/>
        <w:ind w:firstLine="720"/>
        <w:jc w:val="both"/>
        <w:rPr>
          <w:sz w:val="24"/>
          <w:szCs w:val="24"/>
        </w:rPr>
      </w:pPr>
      <w:r w:rsidRPr="00B53B6D">
        <w:rPr>
          <w:sz w:val="24"/>
          <w:szCs w:val="24"/>
        </w:rPr>
        <w:t>8.1. Действие Договора  прекращается  по истечении  срока  аренды  земельного  участка.</w:t>
      </w:r>
    </w:p>
    <w:p w:rsidR="003614E1" w:rsidRPr="00B53B6D" w:rsidRDefault="003614E1" w:rsidP="003614E1">
      <w:pPr>
        <w:suppressAutoHyphens/>
        <w:ind w:firstLine="720"/>
        <w:jc w:val="both"/>
        <w:rPr>
          <w:sz w:val="24"/>
          <w:szCs w:val="24"/>
        </w:rPr>
      </w:pPr>
      <w:r w:rsidRPr="00B53B6D">
        <w:rPr>
          <w:sz w:val="24"/>
          <w:szCs w:val="24"/>
        </w:rPr>
        <w:t xml:space="preserve">8.2. Договор может  быть расторгнут досрочно по обоюдному  согласию Сторон. </w:t>
      </w:r>
    </w:p>
    <w:p w:rsidR="003614E1" w:rsidRPr="00B53B6D" w:rsidRDefault="003614E1" w:rsidP="003614E1">
      <w:pPr>
        <w:suppressAutoHyphens/>
        <w:jc w:val="both"/>
        <w:rPr>
          <w:sz w:val="24"/>
          <w:szCs w:val="24"/>
        </w:rPr>
      </w:pPr>
      <w:r w:rsidRPr="00B53B6D">
        <w:rPr>
          <w:sz w:val="24"/>
          <w:szCs w:val="24"/>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3614E1" w:rsidRDefault="003614E1" w:rsidP="003614E1">
      <w:pPr>
        <w:suppressAutoHyphens/>
        <w:ind w:firstLine="720"/>
        <w:jc w:val="both"/>
        <w:rPr>
          <w:sz w:val="24"/>
          <w:szCs w:val="24"/>
        </w:rPr>
      </w:pPr>
      <w:r w:rsidRPr="00B53B6D">
        <w:rPr>
          <w:sz w:val="24"/>
          <w:szCs w:val="24"/>
        </w:rPr>
        <w:t xml:space="preserve">8.3. По требованию одной из Сторон Договор может быть расторгнут в судебном порядке на основании действующего </w:t>
      </w:r>
      <w:hyperlink r:id="rId9" w:history="1">
        <w:r w:rsidRPr="00B53B6D">
          <w:rPr>
            <w:sz w:val="24"/>
            <w:szCs w:val="24"/>
          </w:rPr>
          <w:t>гражданского законодательства</w:t>
        </w:r>
      </w:hyperlink>
      <w:r w:rsidRPr="00B53B6D">
        <w:rPr>
          <w:sz w:val="24"/>
          <w:szCs w:val="24"/>
        </w:rPr>
        <w:t xml:space="preserve"> Российской Федерации. </w:t>
      </w:r>
    </w:p>
    <w:p w:rsidR="003614E1" w:rsidRDefault="003614E1" w:rsidP="003614E1">
      <w:pPr>
        <w:suppressAutoHyphens/>
        <w:ind w:firstLine="720"/>
        <w:jc w:val="both"/>
        <w:rPr>
          <w:sz w:val="24"/>
          <w:szCs w:val="24"/>
        </w:rPr>
      </w:pPr>
      <w:r>
        <w:rPr>
          <w:sz w:val="24"/>
          <w:szCs w:val="24"/>
        </w:rPr>
        <w:lastRenderedPageBreak/>
        <w:t xml:space="preserve">8.4. </w:t>
      </w:r>
      <w:r w:rsidRPr="006545C2">
        <w:rPr>
          <w:sz w:val="24"/>
          <w:szCs w:val="24"/>
        </w:rPr>
        <w:t>При досрочном расторжении договора аренды земельного участка,</w:t>
      </w:r>
      <w:r>
        <w:rPr>
          <w:sz w:val="24"/>
          <w:szCs w:val="24"/>
        </w:rPr>
        <w:t xml:space="preserve"> в течение года с момента его заключения,</w:t>
      </w:r>
      <w:r w:rsidRPr="006545C2">
        <w:rPr>
          <w:sz w:val="24"/>
          <w:szCs w:val="24"/>
        </w:rPr>
        <w:t xml:space="preserve">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w:t>
      </w:r>
      <w:r>
        <w:rPr>
          <w:sz w:val="24"/>
          <w:szCs w:val="24"/>
        </w:rPr>
        <w:t>,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ИЗМЕНЕНИЕ ДОГОВОРА</w:t>
      </w:r>
    </w:p>
    <w:p w:rsidR="003614E1" w:rsidRPr="00B53B6D" w:rsidRDefault="003614E1" w:rsidP="003614E1">
      <w:pPr>
        <w:suppressAutoHyphens/>
        <w:ind w:firstLine="720"/>
        <w:jc w:val="both"/>
        <w:rPr>
          <w:sz w:val="24"/>
          <w:szCs w:val="24"/>
        </w:rPr>
      </w:pPr>
      <w:r w:rsidRPr="00B53B6D">
        <w:rPr>
          <w:sz w:val="24"/>
          <w:szCs w:val="24"/>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3614E1" w:rsidRPr="00B53B6D" w:rsidRDefault="003614E1" w:rsidP="003614E1">
      <w:pPr>
        <w:suppressAutoHyphens/>
        <w:ind w:firstLine="720"/>
        <w:jc w:val="both"/>
        <w:rPr>
          <w:sz w:val="24"/>
          <w:szCs w:val="24"/>
        </w:rPr>
      </w:pPr>
      <w:r w:rsidRPr="00B53B6D">
        <w:rPr>
          <w:sz w:val="24"/>
          <w:szCs w:val="24"/>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3614E1" w:rsidRPr="00B53B6D" w:rsidRDefault="003614E1" w:rsidP="003614E1">
      <w:pPr>
        <w:pStyle w:val="aff3"/>
        <w:suppressAutoHyphens/>
        <w:ind w:left="0"/>
        <w:jc w:val="center"/>
        <w:rPr>
          <w:b/>
          <w:sz w:val="24"/>
          <w:szCs w:val="24"/>
        </w:rPr>
      </w:pPr>
      <w:r w:rsidRPr="00B53B6D">
        <w:rPr>
          <w:b/>
          <w:sz w:val="24"/>
          <w:szCs w:val="24"/>
        </w:rPr>
        <w:t>10. ОСОБЫЕ УСЛОВИЯ</w:t>
      </w:r>
    </w:p>
    <w:p w:rsidR="003614E1" w:rsidRPr="00B53B6D" w:rsidRDefault="003614E1" w:rsidP="003614E1">
      <w:pPr>
        <w:suppressAutoHyphens/>
        <w:ind w:firstLine="720"/>
        <w:jc w:val="both"/>
        <w:rPr>
          <w:sz w:val="24"/>
          <w:szCs w:val="24"/>
        </w:rPr>
      </w:pPr>
      <w:r w:rsidRPr="00B53B6D">
        <w:rPr>
          <w:sz w:val="24"/>
          <w:szCs w:val="24"/>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10.6. Срок действия договора субаренды земельного участка не может превышать срока действия Договора.</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10.7. При досрочном расторжении Договора, договор субаренды земельного участка прекращает свое действие.</w:t>
      </w:r>
    </w:p>
    <w:p w:rsidR="003614E1" w:rsidRPr="00B53B6D" w:rsidRDefault="003614E1" w:rsidP="003614E1">
      <w:pPr>
        <w:ind w:firstLine="720"/>
        <w:jc w:val="both"/>
        <w:rPr>
          <w:sz w:val="24"/>
          <w:szCs w:val="24"/>
        </w:rPr>
      </w:pPr>
      <w:r w:rsidRPr="00B53B6D">
        <w:rPr>
          <w:bCs/>
          <w:sz w:val="24"/>
          <w:szCs w:val="24"/>
        </w:rPr>
        <w:t>10.8.</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3614E1" w:rsidRDefault="003614E1" w:rsidP="003614E1">
      <w:pPr>
        <w:tabs>
          <w:tab w:val="left" w:pos="0"/>
        </w:tabs>
        <w:jc w:val="both"/>
        <w:rPr>
          <w:sz w:val="24"/>
          <w:szCs w:val="24"/>
        </w:rPr>
      </w:pPr>
      <w:r>
        <w:rPr>
          <w:bCs/>
          <w:sz w:val="24"/>
          <w:szCs w:val="24"/>
        </w:rPr>
        <w:tab/>
      </w:r>
      <w:r w:rsidRPr="00B53B6D">
        <w:rPr>
          <w:bCs/>
          <w:sz w:val="24"/>
          <w:szCs w:val="24"/>
        </w:rPr>
        <w:t>10.9.</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A91262" w:rsidRDefault="00A91262" w:rsidP="003614E1">
      <w:pPr>
        <w:tabs>
          <w:tab w:val="left" w:pos="0"/>
        </w:tabs>
        <w:jc w:val="both"/>
        <w:rPr>
          <w:sz w:val="24"/>
          <w:szCs w:val="24"/>
        </w:rPr>
      </w:pPr>
    </w:p>
    <w:p w:rsidR="00A91262" w:rsidRPr="00B53B6D" w:rsidRDefault="00A91262" w:rsidP="003614E1">
      <w:pPr>
        <w:tabs>
          <w:tab w:val="left" w:pos="0"/>
        </w:tabs>
        <w:jc w:val="both"/>
        <w:rPr>
          <w:sz w:val="24"/>
          <w:szCs w:val="24"/>
        </w:rPr>
      </w:pPr>
    </w:p>
    <w:p w:rsidR="003614E1" w:rsidRDefault="003614E1" w:rsidP="003614E1">
      <w:pPr>
        <w:pStyle w:val="aff3"/>
        <w:numPr>
          <w:ilvl w:val="0"/>
          <w:numId w:val="3"/>
        </w:numPr>
        <w:suppressAutoHyphens/>
        <w:jc w:val="center"/>
        <w:rPr>
          <w:b/>
          <w:sz w:val="24"/>
          <w:szCs w:val="24"/>
        </w:rPr>
      </w:pPr>
      <w:r w:rsidRPr="00B53B6D">
        <w:rPr>
          <w:b/>
          <w:sz w:val="24"/>
          <w:szCs w:val="24"/>
        </w:rPr>
        <w:lastRenderedPageBreak/>
        <w:t>ЗАКЛЮЧИТЕЛЬНЫЕ ПОЛОЖЕНИЯ</w:t>
      </w:r>
    </w:p>
    <w:p w:rsidR="00A91262" w:rsidRPr="00B53B6D" w:rsidRDefault="00A91262" w:rsidP="00A91262">
      <w:pPr>
        <w:pStyle w:val="aff3"/>
        <w:suppressAutoHyphens/>
        <w:ind w:left="735"/>
        <w:rPr>
          <w:b/>
          <w:sz w:val="24"/>
          <w:szCs w:val="24"/>
        </w:rPr>
      </w:pPr>
    </w:p>
    <w:p w:rsidR="003614E1" w:rsidRPr="00B53B6D" w:rsidRDefault="003614E1" w:rsidP="003614E1">
      <w:pPr>
        <w:suppressAutoHyphens/>
        <w:ind w:firstLine="720"/>
        <w:jc w:val="both"/>
        <w:rPr>
          <w:sz w:val="24"/>
          <w:szCs w:val="24"/>
        </w:rPr>
      </w:pPr>
      <w:r w:rsidRPr="00B53B6D">
        <w:rPr>
          <w:sz w:val="24"/>
          <w:szCs w:val="24"/>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3614E1" w:rsidRPr="00B53B6D" w:rsidRDefault="003614E1" w:rsidP="003614E1">
      <w:pPr>
        <w:suppressAutoHyphens/>
        <w:ind w:firstLine="720"/>
        <w:jc w:val="both"/>
        <w:rPr>
          <w:sz w:val="24"/>
          <w:szCs w:val="24"/>
        </w:rPr>
      </w:pPr>
      <w:r w:rsidRPr="00B53B6D">
        <w:rPr>
          <w:sz w:val="24"/>
          <w:szCs w:val="24"/>
        </w:rPr>
        <w:t>11.2. В качестве неотъемлемой части Договора к нему прилагаются:</w:t>
      </w:r>
    </w:p>
    <w:p w:rsidR="003614E1" w:rsidRPr="00B53B6D" w:rsidRDefault="003614E1" w:rsidP="003614E1">
      <w:pPr>
        <w:suppressAutoHyphens/>
        <w:jc w:val="both"/>
        <w:rPr>
          <w:sz w:val="24"/>
          <w:szCs w:val="24"/>
        </w:rPr>
      </w:pPr>
      <w:r w:rsidRPr="00B53B6D">
        <w:rPr>
          <w:sz w:val="24"/>
          <w:szCs w:val="24"/>
        </w:rPr>
        <w:t>1) Приложение № 1 копия кадастрового паспорта земельного участка, предоставляемого в аренду.</w:t>
      </w:r>
    </w:p>
    <w:p w:rsidR="003614E1" w:rsidRPr="00B53B6D" w:rsidRDefault="003614E1" w:rsidP="003614E1">
      <w:pPr>
        <w:suppressAutoHyphens/>
        <w:jc w:val="both"/>
        <w:rPr>
          <w:sz w:val="24"/>
          <w:szCs w:val="24"/>
        </w:rPr>
      </w:pPr>
      <w:r w:rsidRPr="00B53B6D">
        <w:rPr>
          <w:sz w:val="24"/>
          <w:szCs w:val="24"/>
        </w:rPr>
        <w:t>2) Приложение № 2 копия протокола от _____________________</w:t>
      </w:r>
      <w:r>
        <w:rPr>
          <w:sz w:val="24"/>
          <w:szCs w:val="24"/>
        </w:rPr>
        <w:t>______________________</w:t>
      </w:r>
      <w:r w:rsidRPr="00B53B6D">
        <w:rPr>
          <w:sz w:val="24"/>
          <w:szCs w:val="24"/>
        </w:rPr>
        <w:t>.</w:t>
      </w:r>
    </w:p>
    <w:p w:rsidR="003614E1" w:rsidRPr="00B53B6D" w:rsidRDefault="003614E1" w:rsidP="003614E1">
      <w:pPr>
        <w:suppressAutoHyphens/>
        <w:jc w:val="both"/>
        <w:rPr>
          <w:sz w:val="24"/>
          <w:szCs w:val="24"/>
        </w:rPr>
      </w:pPr>
      <w:r w:rsidRPr="00B53B6D">
        <w:rPr>
          <w:sz w:val="24"/>
          <w:szCs w:val="24"/>
        </w:rPr>
        <w:t>Настоящий Договор составлен в 4-х экземплярах и предоставляется:</w:t>
      </w:r>
    </w:p>
    <w:p w:rsidR="003614E1" w:rsidRPr="00B53B6D" w:rsidRDefault="003614E1" w:rsidP="003614E1">
      <w:pPr>
        <w:suppressAutoHyphens/>
        <w:jc w:val="both"/>
        <w:rPr>
          <w:sz w:val="24"/>
          <w:szCs w:val="24"/>
        </w:rPr>
      </w:pPr>
      <w:r w:rsidRPr="00B53B6D">
        <w:rPr>
          <w:sz w:val="24"/>
          <w:szCs w:val="24"/>
        </w:rPr>
        <w:t>два экземпляра – Арендатору;</w:t>
      </w:r>
    </w:p>
    <w:p w:rsidR="003614E1" w:rsidRPr="00B53B6D" w:rsidRDefault="003614E1" w:rsidP="003614E1">
      <w:pPr>
        <w:suppressAutoHyphens/>
        <w:jc w:val="both"/>
        <w:rPr>
          <w:sz w:val="24"/>
          <w:szCs w:val="24"/>
        </w:rPr>
      </w:pPr>
      <w:r w:rsidRPr="00B53B6D">
        <w:rPr>
          <w:sz w:val="24"/>
          <w:szCs w:val="24"/>
        </w:rPr>
        <w:t>один экземпляр – Арендодателю;</w:t>
      </w:r>
    </w:p>
    <w:p w:rsidR="00A91262" w:rsidRDefault="003614E1" w:rsidP="003614E1">
      <w:pPr>
        <w:suppressAutoHyphens/>
        <w:jc w:val="both"/>
        <w:rPr>
          <w:sz w:val="24"/>
          <w:szCs w:val="24"/>
        </w:rPr>
      </w:pPr>
      <w:r w:rsidRPr="00B53B6D">
        <w:rPr>
          <w:sz w:val="24"/>
          <w:szCs w:val="24"/>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3614E1" w:rsidRPr="00B53B6D" w:rsidRDefault="003614E1" w:rsidP="003614E1">
      <w:pPr>
        <w:suppressAutoHyphens/>
        <w:jc w:val="both"/>
        <w:rPr>
          <w:sz w:val="24"/>
          <w:szCs w:val="24"/>
        </w:rPr>
      </w:pPr>
      <w:r w:rsidRPr="00B53B6D">
        <w:rPr>
          <w:sz w:val="24"/>
          <w:szCs w:val="24"/>
        </w:rPr>
        <w:t xml:space="preserve">     </w:t>
      </w:r>
    </w:p>
    <w:p w:rsidR="003614E1" w:rsidRPr="00B53B6D" w:rsidRDefault="003614E1" w:rsidP="003614E1">
      <w:pPr>
        <w:suppressAutoHyphens/>
        <w:jc w:val="center"/>
        <w:rPr>
          <w:b/>
          <w:bCs/>
          <w:sz w:val="24"/>
          <w:szCs w:val="24"/>
        </w:rPr>
      </w:pPr>
      <w:r w:rsidRPr="00B53B6D">
        <w:rPr>
          <w:b/>
          <w:bCs/>
          <w:sz w:val="24"/>
          <w:szCs w:val="24"/>
        </w:rPr>
        <w:t>12. ЮРИДИЧЕСКИЕ АДРЕСА И РЕКВИЗИТЫ СТОРОН:</w:t>
      </w:r>
    </w:p>
    <w:p w:rsidR="003614E1" w:rsidRPr="00B53B6D" w:rsidRDefault="003614E1" w:rsidP="003614E1">
      <w:pPr>
        <w:suppressAutoHyphens/>
        <w:ind w:left="360"/>
        <w:jc w:val="center"/>
        <w:rPr>
          <w:b/>
          <w:bCs/>
          <w:sz w:val="24"/>
          <w:szCs w:val="24"/>
        </w:rPr>
      </w:pPr>
    </w:p>
    <w:tbl>
      <w:tblPr>
        <w:tblW w:w="0" w:type="auto"/>
        <w:tblInd w:w="108" w:type="dxa"/>
        <w:tblLook w:val="04A0" w:firstRow="1" w:lastRow="0" w:firstColumn="1" w:lastColumn="0" w:noHBand="0" w:noVBand="1"/>
      </w:tblPr>
      <w:tblGrid>
        <w:gridCol w:w="4961"/>
        <w:gridCol w:w="4785"/>
      </w:tblGrid>
      <w:tr w:rsidR="003614E1" w:rsidRPr="00B53B6D" w:rsidTr="00240BB1">
        <w:tc>
          <w:tcPr>
            <w:tcW w:w="5260"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943"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firstRow="1" w:lastRow="0" w:firstColumn="1" w:lastColumn="0" w:noHBand="0" w:noVBand="1"/>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proofErr w:type="spellStart"/>
            <w:r w:rsidRPr="00B53B6D">
              <w:rPr>
                <w:b/>
                <w:bCs/>
                <w:sz w:val="24"/>
                <w:szCs w:val="24"/>
              </w:rPr>
              <w:t>м.п</w:t>
            </w:r>
            <w:proofErr w:type="spellEnd"/>
            <w:r w:rsidRPr="00B53B6D">
              <w:rPr>
                <w:b/>
                <w:bCs/>
                <w:sz w:val="24"/>
                <w:szCs w:val="24"/>
              </w:rPr>
              <w:t xml:space="preserve">.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Pr="00B53B6D" w:rsidRDefault="003614E1" w:rsidP="003614E1">
      <w:pPr>
        <w:rPr>
          <w:rFonts w:ascii="Times New Roman CYR" w:hAnsi="Times New Roman CYR" w:cs="Times New Roman CYR"/>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44206C" w:rsidRDefault="0044206C" w:rsidP="003614E1">
      <w:pPr>
        <w:tabs>
          <w:tab w:val="left" w:pos="0"/>
        </w:tabs>
        <w:autoSpaceDE w:val="0"/>
        <w:autoSpaceDN w:val="0"/>
        <w:adjustRightInd w:val="0"/>
        <w:jc w:val="center"/>
        <w:rPr>
          <w:rFonts w:ascii="Arial" w:hAnsi="Arial" w:cs="Arial"/>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3614E1" w:rsidRPr="00227B1F" w:rsidRDefault="00CA2EA3" w:rsidP="003614E1">
      <w:pPr>
        <w:jc w:val="both"/>
        <w:rPr>
          <w:sz w:val="28"/>
          <w:szCs w:val="28"/>
        </w:rPr>
      </w:pPr>
      <w:r>
        <w:rPr>
          <w:sz w:val="28"/>
          <w:szCs w:val="28"/>
        </w:rPr>
        <w:t>З</w:t>
      </w:r>
      <w:r w:rsidR="003614E1" w:rsidRPr="00227B1F">
        <w:rPr>
          <w:sz w:val="28"/>
          <w:szCs w:val="28"/>
        </w:rPr>
        <w:t>аместител</w:t>
      </w:r>
      <w:r>
        <w:rPr>
          <w:sz w:val="28"/>
          <w:szCs w:val="28"/>
        </w:rPr>
        <w:t>ь</w:t>
      </w:r>
      <w:r w:rsidR="003614E1" w:rsidRPr="00227B1F">
        <w:rPr>
          <w:sz w:val="28"/>
          <w:szCs w:val="28"/>
        </w:rPr>
        <w:t xml:space="preserve"> главы</w:t>
      </w:r>
    </w:p>
    <w:p w:rsidR="003614E1" w:rsidRPr="00227B1F" w:rsidRDefault="003614E1" w:rsidP="003614E1">
      <w:pPr>
        <w:jc w:val="both"/>
        <w:rPr>
          <w:sz w:val="28"/>
          <w:szCs w:val="28"/>
        </w:rPr>
      </w:pPr>
      <w:r w:rsidRPr="00227B1F">
        <w:rPr>
          <w:sz w:val="28"/>
          <w:szCs w:val="28"/>
        </w:rPr>
        <w:t>Темрюкского городского поселения</w:t>
      </w:r>
    </w:p>
    <w:p w:rsidR="003614E1" w:rsidRPr="00227B1F" w:rsidRDefault="003614E1" w:rsidP="003614E1">
      <w:pPr>
        <w:pStyle w:val="22"/>
        <w:tabs>
          <w:tab w:val="left" w:pos="9639"/>
        </w:tabs>
        <w:suppressAutoHyphens/>
        <w:rPr>
          <w:sz w:val="28"/>
          <w:szCs w:val="28"/>
        </w:rPr>
      </w:pPr>
      <w:r w:rsidRPr="00227B1F">
        <w:rPr>
          <w:sz w:val="28"/>
          <w:szCs w:val="28"/>
        </w:rPr>
        <w:t xml:space="preserve">Темрюкского района                                                                    </w:t>
      </w:r>
      <w:r w:rsidR="001F684C">
        <w:rPr>
          <w:sz w:val="28"/>
          <w:szCs w:val="28"/>
        </w:rPr>
        <w:t xml:space="preserve">  </w:t>
      </w:r>
      <w:r w:rsidRPr="00227B1F">
        <w:rPr>
          <w:sz w:val="28"/>
          <w:szCs w:val="28"/>
        </w:rPr>
        <w:t xml:space="preserve">   </w:t>
      </w:r>
      <w:r w:rsidR="001F684C">
        <w:rPr>
          <w:sz w:val="28"/>
          <w:szCs w:val="28"/>
        </w:rPr>
        <w:t xml:space="preserve">Д.К. </w:t>
      </w:r>
      <w:proofErr w:type="spellStart"/>
      <w:r w:rsidR="001F684C">
        <w:rPr>
          <w:sz w:val="28"/>
          <w:szCs w:val="28"/>
        </w:rPr>
        <w:t>Мелан</w:t>
      </w:r>
      <w:r w:rsidR="00F22F97">
        <w:rPr>
          <w:sz w:val="28"/>
          <w:szCs w:val="28"/>
        </w:rPr>
        <w:t>и</w:t>
      </w:r>
      <w:r w:rsidR="001F684C">
        <w:rPr>
          <w:sz w:val="28"/>
          <w:szCs w:val="28"/>
        </w:rPr>
        <w:t>ди</w:t>
      </w:r>
      <w:proofErr w:type="spellEnd"/>
    </w:p>
    <w:p w:rsidR="003614E1" w:rsidRPr="00B53B6D" w:rsidRDefault="003614E1" w:rsidP="003614E1">
      <w:pPr>
        <w:tabs>
          <w:tab w:val="left" w:pos="0"/>
        </w:tabs>
        <w:autoSpaceDE w:val="0"/>
        <w:autoSpaceDN w:val="0"/>
        <w:adjustRightInd w:val="0"/>
        <w:jc w:val="both"/>
        <w:rPr>
          <w:rFonts w:ascii="Arial" w:hAnsi="Arial" w:cs="Arial"/>
          <w:sz w:val="24"/>
          <w:szCs w:val="24"/>
        </w:rPr>
      </w:pPr>
    </w:p>
    <w:p w:rsidR="00227B1F" w:rsidRPr="00B53B6D" w:rsidRDefault="00227B1F" w:rsidP="003614E1">
      <w:pPr>
        <w:jc w:val="center"/>
        <w:rPr>
          <w:rFonts w:ascii="Arial" w:hAnsi="Arial" w:cs="Arial"/>
          <w:sz w:val="24"/>
          <w:szCs w:val="24"/>
        </w:rPr>
      </w:pPr>
    </w:p>
    <w:sectPr w:rsidR="00227B1F" w:rsidRPr="00B53B6D" w:rsidSect="00AE2999">
      <w:pgSz w:w="11906" w:h="16838"/>
      <w:pgMar w:top="993" w:right="567" w:bottom="113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88" w:rsidRDefault="00E16E88" w:rsidP="002E495A">
      <w:r>
        <w:separator/>
      </w:r>
    </w:p>
  </w:endnote>
  <w:endnote w:type="continuationSeparator" w:id="0">
    <w:p w:rsidR="00E16E88" w:rsidRDefault="00E16E88"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
    <w:altName w:val="Arial Unicode MS"/>
    <w:charset w:val="80"/>
    <w:family w:val="swiss"/>
    <w:pitch w:val="variable"/>
    <w:sig w:usb0="21003A87" w:usb1="090F0000" w:usb2="00000010"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88" w:rsidRDefault="00E16E88" w:rsidP="002E495A">
      <w:r>
        <w:separator/>
      </w:r>
    </w:p>
  </w:footnote>
  <w:footnote w:type="continuationSeparator" w:id="0">
    <w:p w:rsidR="00E16E88" w:rsidRDefault="00E16E88" w:rsidP="002E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A9C"/>
    <w:rsid w:val="0000401D"/>
    <w:rsid w:val="00007535"/>
    <w:rsid w:val="00013278"/>
    <w:rsid w:val="0002528F"/>
    <w:rsid w:val="00030966"/>
    <w:rsid w:val="000318F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E08"/>
    <w:rsid w:val="00084BD9"/>
    <w:rsid w:val="00085F42"/>
    <w:rsid w:val="00087979"/>
    <w:rsid w:val="00096829"/>
    <w:rsid w:val="000A70A4"/>
    <w:rsid w:val="000A7EBF"/>
    <w:rsid w:val="000B0B98"/>
    <w:rsid w:val="000B117A"/>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F77"/>
    <w:rsid w:val="001203D5"/>
    <w:rsid w:val="0012468B"/>
    <w:rsid w:val="00133149"/>
    <w:rsid w:val="00135E92"/>
    <w:rsid w:val="0014720B"/>
    <w:rsid w:val="0015020F"/>
    <w:rsid w:val="0015217E"/>
    <w:rsid w:val="001564A1"/>
    <w:rsid w:val="00166099"/>
    <w:rsid w:val="00170687"/>
    <w:rsid w:val="00174F22"/>
    <w:rsid w:val="0018065F"/>
    <w:rsid w:val="00183B75"/>
    <w:rsid w:val="00192B91"/>
    <w:rsid w:val="00194A0E"/>
    <w:rsid w:val="001A16A1"/>
    <w:rsid w:val="001A4557"/>
    <w:rsid w:val="001A5DE1"/>
    <w:rsid w:val="001A7931"/>
    <w:rsid w:val="001C7437"/>
    <w:rsid w:val="001D2AB2"/>
    <w:rsid w:val="001D46A0"/>
    <w:rsid w:val="001D55C0"/>
    <w:rsid w:val="001E1826"/>
    <w:rsid w:val="001E3F91"/>
    <w:rsid w:val="001E46E1"/>
    <w:rsid w:val="001F1EEE"/>
    <w:rsid w:val="001F39B8"/>
    <w:rsid w:val="001F684C"/>
    <w:rsid w:val="00201548"/>
    <w:rsid w:val="002068FE"/>
    <w:rsid w:val="002071DC"/>
    <w:rsid w:val="0021061C"/>
    <w:rsid w:val="00220309"/>
    <w:rsid w:val="00227B1F"/>
    <w:rsid w:val="00227E4A"/>
    <w:rsid w:val="00233BFA"/>
    <w:rsid w:val="00240BB1"/>
    <w:rsid w:val="00241616"/>
    <w:rsid w:val="002463FE"/>
    <w:rsid w:val="00247438"/>
    <w:rsid w:val="00250C95"/>
    <w:rsid w:val="0025191F"/>
    <w:rsid w:val="00252963"/>
    <w:rsid w:val="00253842"/>
    <w:rsid w:val="0026108A"/>
    <w:rsid w:val="002707BD"/>
    <w:rsid w:val="00275A1C"/>
    <w:rsid w:val="00276A70"/>
    <w:rsid w:val="002844DB"/>
    <w:rsid w:val="002860CC"/>
    <w:rsid w:val="00291B13"/>
    <w:rsid w:val="00297A27"/>
    <w:rsid w:val="002A4EA1"/>
    <w:rsid w:val="002A6767"/>
    <w:rsid w:val="002B3251"/>
    <w:rsid w:val="002C018C"/>
    <w:rsid w:val="002C2A32"/>
    <w:rsid w:val="002C413A"/>
    <w:rsid w:val="002D31FC"/>
    <w:rsid w:val="002D52F8"/>
    <w:rsid w:val="002D5C6D"/>
    <w:rsid w:val="002E495A"/>
    <w:rsid w:val="0030280B"/>
    <w:rsid w:val="00303924"/>
    <w:rsid w:val="003068BF"/>
    <w:rsid w:val="0030754A"/>
    <w:rsid w:val="00310176"/>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5202"/>
    <w:rsid w:val="00385D0B"/>
    <w:rsid w:val="00391476"/>
    <w:rsid w:val="00391A66"/>
    <w:rsid w:val="00392EEA"/>
    <w:rsid w:val="00394071"/>
    <w:rsid w:val="00394109"/>
    <w:rsid w:val="00394695"/>
    <w:rsid w:val="0039648D"/>
    <w:rsid w:val="00396BDE"/>
    <w:rsid w:val="003A08E0"/>
    <w:rsid w:val="003A15D3"/>
    <w:rsid w:val="003A2008"/>
    <w:rsid w:val="003B05D6"/>
    <w:rsid w:val="003B279C"/>
    <w:rsid w:val="003B477E"/>
    <w:rsid w:val="003B5C13"/>
    <w:rsid w:val="003B717E"/>
    <w:rsid w:val="003C16D9"/>
    <w:rsid w:val="003C3F67"/>
    <w:rsid w:val="003D0172"/>
    <w:rsid w:val="003D22E3"/>
    <w:rsid w:val="003D271B"/>
    <w:rsid w:val="003D33DC"/>
    <w:rsid w:val="003D3CE6"/>
    <w:rsid w:val="003D3E13"/>
    <w:rsid w:val="003D5081"/>
    <w:rsid w:val="003D72C1"/>
    <w:rsid w:val="003E0424"/>
    <w:rsid w:val="003E27D0"/>
    <w:rsid w:val="003E40B5"/>
    <w:rsid w:val="003E4CFC"/>
    <w:rsid w:val="003E605E"/>
    <w:rsid w:val="003F7A0C"/>
    <w:rsid w:val="00403559"/>
    <w:rsid w:val="004042DD"/>
    <w:rsid w:val="00404844"/>
    <w:rsid w:val="00411AA5"/>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92609"/>
    <w:rsid w:val="004977B7"/>
    <w:rsid w:val="004A5264"/>
    <w:rsid w:val="004A5C83"/>
    <w:rsid w:val="004B025B"/>
    <w:rsid w:val="004B12EC"/>
    <w:rsid w:val="004B4BCA"/>
    <w:rsid w:val="004D3F4E"/>
    <w:rsid w:val="004D595D"/>
    <w:rsid w:val="004D7D0C"/>
    <w:rsid w:val="004E01B7"/>
    <w:rsid w:val="004E1340"/>
    <w:rsid w:val="004E6AFC"/>
    <w:rsid w:val="004F377B"/>
    <w:rsid w:val="004F54D1"/>
    <w:rsid w:val="004F7877"/>
    <w:rsid w:val="005034AA"/>
    <w:rsid w:val="005053D9"/>
    <w:rsid w:val="00507D91"/>
    <w:rsid w:val="00516C3A"/>
    <w:rsid w:val="0052042D"/>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5109"/>
    <w:rsid w:val="00595F68"/>
    <w:rsid w:val="005A0AD5"/>
    <w:rsid w:val="005A3496"/>
    <w:rsid w:val="005A5AA2"/>
    <w:rsid w:val="005A5D96"/>
    <w:rsid w:val="005A6B94"/>
    <w:rsid w:val="005A7D2B"/>
    <w:rsid w:val="005B7E0E"/>
    <w:rsid w:val="005C3680"/>
    <w:rsid w:val="005C5F13"/>
    <w:rsid w:val="005D361E"/>
    <w:rsid w:val="005D400B"/>
    <w:rsid w:val="005E7ECC"/>
    <w:rsid w:val="005F06FE"/>
    <w:rsid w:val="005F0966"/>
    <w:rsid w:val="005F1C4F"/>
    <w:rsid w:val="005F4768"/>
    <w:rsid w:val="006004EC"/>
    <w:rsid w:val="0060273A"/>
    <w:rsid w:val="0060298A"/>
    <w:rsid w:val="00620F08"/>
    <w:rsid w:val="006277F8"/>
    <w:rsid w:val="00627DC1"/>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53DD"/>
    <w:rsid w:val="00695949"/>
    <w:rsid w:val="00697B06"/>
    <w:rsid w:val="006A333D"/>
    <w:rsid w:val="006B1EB1"/>
    <w:rsid w:val="006B3200"/>
    <w:rsid w:val="006B4B24"/>
    <w:rsid w:val="006C0492"/>
    <w:rsid w:val="006D282B"/>
    <w:rsid w:val="006D5B08"/>
    <w:rsid w:val="006D7225"/>
    <w:rsid w:val="006D78FA"/>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21963"/>
    <w:rsid w:val="0072263A"/>
    <w:rsid w:val="00722F03"/>
    <w:rsid w:val="00725A17"/>
    <w:rsid w:val="00743B9E"/>
    <w:rsid w:val="00744421"/>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E2C0C"/>
    <w:rsid w:val="007E39F3"/>
    <w:rsid w:val="007E502C"/>
    <w:rsid w:val="007E55B9"/>
    <w:rsid w:val="007F1EAA"/>
    <w:rsid w:val="007F40E4"/>
    <w:rsid w:val="00805662"/>
    <w:rsid w:val="00811DF4"/>
    <w:rsid w:val="00822499"/>
    <w:rsid w:val="00822B67"/>
    <w:rsid w:val="00823AF9"/>
    <w:rsid w:val="00825FE1"/>
    <w:rsid w:val="008279EC"/>
    <w:rsid w:val="00830506"/>
    <w:rsid w:val="008351AD"/>
    <w:rsid w:val="008351F0"/>
    <w:rsid w:val="00836203"/>
    <w:rsid w:val="0083629A"/>
    <w:rsid w:val="00837683"/>
    <w:rsid w:val="00842661"/>
    <w:rsid w:val="00844D58"/>
    <w:rsid w:val="00846089"/>
    <w:rsid w:val="00847946"/>
    <w:rsid w:val="0085778A"/>
    <w:rsid w:val="00862C73"/>
    <w:rsid w:val="00863D72"/>
    <w:rsid w:val="00865F04"/>
    <w:rsid w:val="00870A5D"/>
    <w:rsid w:val="008817FC"/>
    <w:rsid w:val="008833C9"/>
    <w:rsid w:val="00884667"/>
    <w:rsid w:val="0088715B"/>
    <w:rsid w:val="00893CA4"/>
    <w:rsid w:val="008A16F7"/>
    <w:rsid w:val="008A3817"/>
    <w:rsid w:val="008A545C"/>
    <w:rsid w:val="008B4235"/>
    <w:rsid w:val="008B4C4E"/>
    <w:rsid w:val="008C07AE"/>
    <w:rsid w:val="008C192E"/>
    <w:rsid w:val="008C492F"/>
    <w:rsid w:val="008C6082"/>
    <w:rsid w:val="008D6B55"/>
    <w:rsid w:val="008D709B"/>
    <w:rsid w:val="008E1A66"/>
    <w:rsid w:val="008E5F1C"/>
    <w:rsid w:val="008F01AC"/>
    <w:rsid w:val="0090281E"/>
    <w:rsid w:val="0091562B"/>
    <w:rsid w:val="00924D79"/>
    <w:rsid w:val="0092620C"/>
    <w:rsid w:val="00926425"/>
    <w:rsid w:val="00926819"/>
    <w:rsid w:val="00926A78"/>
    <w:rsid w:val="009305D9"/>
    <w:rsid w:val="009355C7"/>
    <w:rsid w:val="009472A4"/>
    <w:rsid w:val="00962C2E"/>
    <w:rsid w:val="00967AA0"/>
    <w:rsid w:val="009726BE"/>
    <w:rsid w:val="009758D8"/>
    <w:rsid w:val="00976E7F"/>
    <w:rsid w:val="00981073"/>
    <w:rsid w:val="00982297"/>
    <w:rsid w:val="00982CD2"/>
    <w:rsid w:val="00984A3D"/>
    <w:rsid w:val="00984B11"/>
    <w:rsid w:val="00986A99"/>
    <w:rsid w:val="00987B8D"/>
    <w:rsid w:val="009904EF"/>
    <w:rsid w:val="00996715"/>
    <w:rsid w:val="009A1D9D"/>
    <w:rsid w:val="009A31CB"/>
    <w:rsid w:val="009A50CC"/>
    <w:rsid w:val="009B134A"/>
    <w:rsid w:val="009B227C"/>
    <w:rsid w:val="009C1D98"/>
    <w:rsid w:val="009D1038"/>
    <w:rsid w:val="009D2ADA"/>
    <w:rsid w:val="009E01C6"/>
    <w:rsid w:val="009E172B"/>
    <w:rsid w:val="009E4A9A"/>
    <w:rsid w:val="009F5063"/>
    <w:rsid w:val="009F7653"/>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90B"/>
    <w:rsid w:val="00AA7DA3"/>
    <w:rsid w:val="00AB11D9"/>
    <w:rsid w:val="00AB5F69"/>
    <w:rsid w:val="00AB743F"/>
    <w:rsid w:val="00AC0F53"/>
    <w:rsid w:val="00AC3812"/>
    <w:rsid w:val="00AC5943"/>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311B8"/>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25D5"/>
    <w:rsid w:val="00B84BA7"/>
    <w:rsid w:val="00B875C5"/>
    <w:rsid w:val="00B93196"/>
    <w:rsid w:val="00B932D9"/>
    <w:rsid w:val="00B9342B"/>
    <w:rsid w:val="00B9439D"/>
    <w:rsid w:val="00B94EE4"/>
    <w:rsid w:val="00B967D1"/>
    <w:rsid w:val="00B96BB1"/>
    <w:rsid w:val="00BA4EED"/>
    <w:rsid w:val="00BA6E93"/>
    <w:rsid w:val="00BB637B"/>
    <w:rsid w:val="00BC17E7"/>
    <w:rsid w:val="00BC5544"/>
    <w:rsid w:val="00BC6F0C"/>
    <w:rsid w:val="00BC7613"/>
    <w:rsid w:val="00BC7889"/>
    <w:rsid w:val="00BC78DE"/>
    <w:rsid w:val="00BD31A6"/>
    <w:rsid w:val="00BD40B0"/>
    <w:rsid w:val="00BD63FE"/>
    <w:rsid w:val="00BD655B"/>
    <w:rsid w:val="00BE574B"/>
    <w:rsid w:val="00BE5BD8"/>
    <w:rsid w:val="00BF2E08"/>
    <w:rsid w:val="00C000B5"/>
    <w:rsid w:val="00C010F2"/>
    <w:rsid w:val="00C0478A"/>
    <w:rsid w:val="00C05F45"/>
    <w:rsid w:val="00C061A2"/>
    <w:rsid w:val="00C06725"/>
    <w:rsid w:val="00C06A3E"/>
    <w:rsid w:val="00C10001"/>
    <w:rsid w:val="00C103CE"/>
    <w:rsid w:val="00C10F5E"/>
    <w:rsid w:val="00C12F3D"/>
    <w:rsid w:val="00C17A43"/>
    <w:rsid w:val="00C25F12"/>
    <w:rsid w:val="00C268A0"/>
    <w:rsid w:val="00C26ECC"/>
    <w:rsid w:val="00C3276D"/>
    <w:rsid w:val="00C35B30"/>
    <w:rsid w:val="00C368BD"/>
    <w:rsid w:val="00C41704"/>
    <w:rsid w:val="00C4527F"/>
    <w:rsid w:val="00C500E6"/>
    <w:rsid w:val="00C540D4"/>
    <w:rsid w:val="00C5434A"/>
    <w:rsid w:val="00C54C9E"/>
    <w:rsid w:val="00C7132F"/>
    <w:rsid w:val="00C72C2A"/>
    <w:rsid w:val="00C74F5F"/>
    <w:rsid w:val="00C77743"/>
    <w:rsid w:val="00C8229F"/>
    <w:rsid w:val="00C879AE"/>
    <w:rsid w:val="00C91A75"/>
    <w:rsid w:val="00C94B6F"/>
    <w:rsid w:val="00CA2EA3"/>
    <w:rsid w:val="00CA5829"/>
    <w:rsid w:val="00CB1C96"/>
    <w:rsid w:val="00CB2AEB"/>
    <w:rsid w:val="00CB321B"/>
    <w:rsid w:val="00CB3F5E"/>
    <w:rsid w:val="00CB5885"/>
    <w:rsid w:val="00CB6ABD"/>
    <w:rsid w:val="00CB7190"/>
    <w:rsid w:val="00CB7AE4"/>
    <w:rsid w:val="00CC1C9F"/>
    <w:rsid w:val="00CC23BE"/>
    <w:rsid w:val="00CC38A6"/>
    <w:rsid w:val="00CC4771"/>
    <w:rsid w:val="00CC4E9F"/>
    <w:rsid w:val="00CC6532"/>
    <w:rsid w:val="00CE08E7"/>
    <w:rsid w:val="00CE2DDD"/>
    <w:rsid w:val="00CE478E"/>
    <w:rsid w:val="00CE525D"/>
    <w:rsid w:val="00CE7C6C"/>
    <w:rsid w:val="00CF2F97"/>
    <w:rsid w:val="00CF723C"/>
    <w:rsid w:val="00D01D0C"/>
    <w:rsid w:val="00D06660"/>
    <w:rsid w:val="00D118AE"/>
    <w:rsid w:val="00D16F69"/>
    <w:rsid w:val="00D206F5"/>
    <w:rsid w:val="00D242E5"/>
    <w:rsid w:val="00D260EB"/>
    <w:rsid w:val="00D35FDB"/>
    <w:rsid w:val="00D41A55"/>
    <w:rsid w:val="00D42A9C"/>
    <w:rsid w:val="00D43E77"/>
    <w:rsid w:val="00D4450A"/>
    <w:rsid w:val="00D47525"/>
    <w:rsid w:val="00D52B62"/>
    <w:rsid w:val="00D64AEC"/>
    <w:rsid w:val="00D763E6"/>
    <w:rsid w:val="00D77489"/>
    <w:rsid w:val="00D83223"/>
    <w:rsid w:val="00D86664"/>
    <w:rsid w:val="00D86B52"/>
    <w:rsid w:val="00D9518F"/>
    <w:rsid w:val="00D95CC2"/>
    <w:rsid w:val="00DA6F1A"/>
    <w:rsid w:val="00DA6F41"/>
    <w:rsid w:val="00DA7306"/>
    <w:rsid w:val="00DB0732"/>
    <w:rsid w:val="00DB6D94"/>
    <w:rsid w:val="00DC32CF"/>
    <w:rsid w:val="00DD2DF9"/>
    <w:rsid w:val="00DD5047"/>
    <w:rsid w:val="00DE2051"/>
    <w:rsid w:val="00DE2482"/>
    <w:rsid w:val="00DE378C"/>
    <w:rsid w:val="00DE4AA8"/>
    <w:rsid w:val="00DF4B2C"/>
    <w:rsid w:val="00DF4D90"/>
    <w:rsid w:val="00DF69A0"/>
    <w:rsid w:val="00E00D72"/>
    <w:rsid w:val="00E015C9"/>
    <w:rsid w:val="00E07979"/>
    <w:rsid w:val="00E147CA"/>
    <w:rsid w:val="00E16A05"/>
    <w:rsid w:val="00E16E88"/>
    <w:rsid w:val="00E17A5C"/>
    <w:rsid w:val="00E21E8C"/>
    <w:rsid w:val="00E26792"/>
    <w:rsid w:val="00E31460"/>
    <w:rsid w:val="00E36C7F"/>
    <w:rsid w:val="00E37A89"/>
    <w:rsid w:val="00E4619B"/>
    <w:rsid w:val="00E501D9"/>
    <w:rsid w:val="00E50288"/>
    <w:rsid w:val="00E528FF"/>
    <w:rsid w:val="00E55B91"/>
    <w:rsid w:val="00E57BC6"/>
    <w:rsid w:val="00E61A24"/>
    <w:rsid w:val="00E65279"/>
    <w:rsid w:val="00E675E6"/>
    <w:rsid w:val="00E73199"/>
    <w:rsid w:val="00E7795E"/>
    <w:rsid w:val="00E83179"/>
    <w:rsid w:val="00E92C55"/>
    <w:rsid w:val="00E93339"/>
    <w:rsid w:val="00E95A61"/>
    <w:rsid w:val="00EA0192"/>
    <w:rsid w:val="00EA405E"/>
    <w:rsid w:val="00EA5A09"/>
    <w:rsid w:val="00EA5D20"/>
    <w:rsid w:val="00EA6A5D"/>
    <w:rsid w:val="00EB04E5"/>
    <w:rsid w:val="00EB40E3"/>
    <w:rsid w:val="00EB6DAF"/>
    <w:rsid w:val="00EC2B4A"/>
    <w:rsid w:val="00ED1CCB"/>
    <w:rsid w:val="00ED36E2"/>
    <w:rsid w:val="00EE1B66"/>
    <w:rsid w:val="00EE1BB4"/>
    <w:rsid w:val="00EE6948"/>
    <w:rsid w:val="00EF6B14"/>
    <w:rsid w:val="00EF7942"/>
    <w:rsid w:val="00F048B2"/>
    <w:rsid w:val="00F0581A"/>
    <w:rsid w:val="00F07111"/>
    <w:rsid w:val="00F1148A"/>
    <w:rsid w:val="00F122C1"/>
    <w:rsid w:val="00F16562"/>
    <w:rsid w:val="00F22F97"/>
    <w:rsid w:val="00F236A0"/>
    <w:rsid w:val="00F2434F"/>
    <w:rsid w:val="00F25BF1"/>
    <w:rsid w:val="00F26D81"/>
    <w:rsid w:val="00F418A1"/>
    <w:rsid w:val="00F42B3F"/>
    <w:rsid w:val="00F47F19"/>
    <w:rsid w:val="00F5352F"/>
    <w:rsid w:val="00F541DD"/>
    <w:rsid w:val="00F54D4B"/>
    <w:rsid w:val="00F61E0F"/>
    <w:rsid w:val="00F64BBA"/>
    <w:rsid w:val="00F66D2A"/>
    <w:rsid w:val="00F70755"/>
    <w:rsid w:val="00F71511"/>
    <w:rsid w:val="00F72255"/>
    <w:rsid w:val="00F82480"/>
    <w:rsid w:val="00F85100"/>
    <w:rsid w:val="00F852D4"/>
    <w:rsid w:val="00F85D51"/>
    <w:rsid w:val="00F86092"/>
    <w:rsid w:val="00F90ACE"/>
    <w:rsid w:val="00F95CD4"/>
    <w:rsid w:val="00F964D0"/>
    <w:rsid w:val="00F97E3F"/>
    <w:rsid w:val="00FA1CD7"/>
    <w:rsid w:val="00FA2CCD"/>
    <w:rsid w:val="00FA415B"/>
    <w:rsid w:val="00FB7D20"/>
    <w:rsid w:val="00FC50E6"/>
    <w:rsid w:val="00FD0A10"/>
    <w:rsid w:val="00FD5B84"/>
    <w:rsid w:val="00FD6CC3"/>
    <w:rsid w:val="00FE114F"/>
    <w:rsid w:val="00FE278D"/>
    <w:rsid w:val="00FE3C68"/>
    <w:rsid w:val="00FE45E7"/>
    <w:rsid w:val="00FE4CDF"/>
    <w:rsid w:val="00FF02E3"/>
    <w:rsid w:val="00FF47BC"/>
    <w:rsid w:val="00FF5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D876D-4BF9-439F-A220-EC74D5F7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1</Pages>
  <Words>11664</Words>
  <Characters>66488</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77997</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kabinet8</cp:lastModifiedBy>
  <cp:revision>37</cp:revision>
  <cp:lastPrinted>2018-11-20T09:08:00Z</cp:lastPrinted>
  <dcterms:created xsi:type="dcterms:W3CDTF">2018-09-18T08:42:00Z</dcterms:created>
  <dcterms:modified xsi:type="dcterms:W3CDTF">2018-11-20T09:11:00Z</dcterms:modified>
</cp:coreProperties>
</file>