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633" w:rsidRDefault="00E30633" w:rsidP="00D04D14">
      <w:pPr>
        <w:pStyle w:val="a6"/>
        <w:ind w:left="4394"/>
        <w:contextualSpacing/>
        <w:rPr>
          <w:sz w:val="28"/>
          <w:szCs w:val="28"/>
        </w:rPr>
      </w:pPr>
      <w:r>
        <w:rPr>
          <w:sz w:val="28"/>
          <w:szCs w:val="28"/>
        </w:rPr>
        <w:t xml:space="preserve">ПРИЛОЖЕНИЕ </w:t>
      </w:r>
    </w:p>
    <w:p w:rsidR="00E30633" w:rsidRDefault="00E30633" w:rsidP="00D04D14">
      <w:pPr>
        <w:pStyle w:val="a6"/>
        <w:ind w:left="4394"/>
        <w:contextualSpacing/>
        <w:rPr>
          <w:sz w:val="28"/>
          <w:szCs w:val="28"/>
        </w:rPr>
      </w:pPr>
    </w:p>
    <w:p w:rsidR="00E30633" w:rsidRDefault="00D04D14" w:rsidP="00D04D14">
      <w:pPr>
        <w:pStyle w:val="a6"/>
        <w:ind w:left="4248"/>
        <w:contextualSpacing/>
        <w:rPr>
          <w:sz w:val="28"/>
          <w:szCs w:val="28"/>
        </w:rPr>
      </w:pPr>
      <w:r>
        <w:rPr>
          <w:sz w:val="28"/>
          <w:szCs w:val="28"/>
          <w:lang w:val="en-US"/>
        </w:rPr>
        <w:t xml:space="preserve">  </w:t>
      </w:r>
      <w:r w:rsidR="00E30633">
        <w:rPr>
          <w:sz w:val="28"/>
          <w:szCs w:val="28"/>
        </w:rPr>
        <w:t>УТВЕРЖДЕН</w:t>
      </w:r>
    </w:p>
    <w:tbl>
      <w:tblPr>
        <w:tblW w:w="9720" w:type="dxa"/>
        <w:tblInd w:w="93" w:type="dxa"/>
        <w:tblLook w:val="04A0" w:firstRow="1" w:lastRow="0" w:firstColumn="1" w:lastColumn="0" w:noHBand="0" w:noVBand="1"/>
      </w:tblPr>
      <w:tblGrid>
        <w:gridCol w:w="9720"/>
      </w:tblGrid>
      <w:tr w:rsidR="00E30633" w:rsidRPr="002D562F" w:rsidTr="00982452">
        <w:trPr>
          <w:trHeight w:val="360"/>
        </w:trPr>
        <w:tc>
          <w:tcPr>
            <w:tcW w:w="9720" w:type="dxa"/>
            <w:tcBorders>
              <w:top w:val="nil"/>
              <w:left w:val="nil"/>
              <w:bottom w:val="nil"/>
              <w:right w:val="nil"/>
            </w:tcBorders>
            <w:shd w:val="clear" w:color="auto" w:fill="auto"/>
            <w:noWrap/>
            <w:vAlign w:val="bottom"/>
            <w:hideMark/>
          </w:tcPr>
          <w:p w:rsidR="00E30633" w:rsidRDefault="00D04D14" w:rsidP="00D04D14">
            <w:pPr>
              <w:ind w:left="3540"/>
              <w:contextualSpacing/>
              <w:rPr>
                <w:rFonts w:ascii="Times New Roman" w:hAnsi="Times New Roman"/>
                <w:sz w:val="28"/>
                <w:szCs w:val="28"/>
              </w:rPr>
            </w:pPr>
            <w:r w:rsidRPr="00D04D14">
              <w:rPr>
                <w:rFonts w:ascii="Times New Roman" w:hAnsi="Times New Roman"/>
                <w:sz w:val="28"/>
                <w:szCs w:val="28"/>
              </w:rPr>
              <w:t xml:space="preserve"> </w:t>
            </w:r>
            <w:r w:rsidR="00E30633">
              <w:rPr>
                <w:rFonts w:ascii="Times New Roman" w:hAnsi="Times New Roman"/>
                <w:sz w:val="28"/>
                <w:szCs w:val="28"/>
              </w:rPr>
              <w:t xml:space="preserve">постановлением администрации </w:t>
            </w:r>
          </w:p>
          <w:p w:rsidR="00E30633" w:rsidRDefault="00D04D14" w:rsidP="00D04D14">
            <w:pPr>
              <w:ind w:left="3540"/>
              <w:contextualSpacing/>
              <w:rPr>
                <w:rFonts w:ascii="Times New Roman" w:hAnsi="Times New Roman"/>
                <w:sz w:val="28"/>
                <w:szCs w:val="28"/>
              </w:rPr>
            </w:pPr>
            <w:r w:rsidRPr="00D04D14">
              <w:rPr>
                <w:rFonts w:ascii="Times New Roman" w:hAnsi="Times New Roman"/>
                <w:sz w:val="28"/>
                <w:szCs w:val="28"/>
              </w:rPr>
              <w:t xml:space="preserve"> </w:t>
            </w:r>
            <w:r w:rsidR="00E30633">
              <w:rPr>
                <w:rFonts w:ascii="Times New Roman" w:hAnsi="Times New Roman"/>
                <w:sz w:val="28"/>
                <w:szCs w:val="28"/>
              </w:rPr>
              <w:t xml:space="preserve">Темрюкского городского </w:t>
            </w:r>
          </w:p>
          <w:p w:rsidR="00E30633" w:rsidRPr="002D562F" w:rsidRDefault="00D04D14" w:rsidP="00D04D14">
            <w:pPr>
              <w:ind w:left="4260" w:firstLine="0"/>
              <w:contextualSpacing/>
              <w:rPr>
                <w:rFonts w:ascii="Times New Roman" w:hAnsi="Times New Roman"/>
                <w:sz w:val="28"/>
                <w:szCs w:val="28"/>
              </w:rPr>
            </w:pPr>
            <w:r w:rsidRPr="00D04D14">
              <w:rPr>
                <w:rFonts w:ascii="Times New Roman" w:hAnsi="Times New Roman"/>
                <w:sz w:val="28"/>
                <w:szCs w:val="28"/>
              </w:rPr>
              <w:t xml:space="preserve"> </w:t>
            </w:r>
            <w:r w:rsidR="00E30633">
              <w:rPr>
                <w:rFonts w:ascii="Times New Roman" w:hAnsi="Times New Roman"/>
                <w:sz w:val="28"/>
                <w:szCs w:val="28"/>
              </w:rPr>
              <w:t>поселения Темрюкского района</w:t>
            </w:r>
          </w:p>
        </w:tc>
      </w:tr>
      <w:tr w:rsidR="00E30633" w:rsidRPr="002D562F" w:rsidTr="00982452">
        <w:trPr>
          <w:trHeight w:val="360"/>
        </w:trPr>
        <w:tc>
          <w:tcPr>
            <w:tcW w:w="9720" w:type="dxa"/>
            <w:tcBorders>
              <w:top w:val="nil"/>
              <w:left w:val="nil"/>
              <w:bottom w:val="nil"/>
              <w:right w:val="nil"/>
            </w:tcBorders>
            <w:shd w:val="clear" w:color="auto" w:fill="auto"/>
            <w:noWrap/>
            <w:vAlign w:val="bottom"/>
            <w:hideMark/>
          </w:tcPr>
          <w:p w:rsidR="00E30633" w:rsidRPr="002D562F" w:rsidRDefault="00E30633" w:rsidP="00D04D14">
            <w:pPr>
              <w:ind w:left="4394" w:firstLine="0"/>
              <w:contextualSpacing/>
              <w:rPr>
                <w:rFonts w:ascii="Times New Roman" w:hAnsi="Times New Roman"/>
                <w:sz w:val="28"/>
                <w:szCs w:val="28"/>
              </w:rPr>
            </w:pPr>
          </w:p>
        </w:tc>
      </w:tr>
      <w:tr w:rsidR="00E30633" w:rsidRPr="002D562F" w:rsidTr="00982452">
        <w:trPr>
          <w:trHeight w:val="360"/>
        </w:trPr>
        <w:tc>
          <w:tcPr>
            <w:tcW w:w="9720" w:type="dxa"/>
            <w:tcBorders>
              <w:top w:val="nil"/>
              <w:left w:val="nil"/>
              <w:bottom w:val="nil"/>
              <w:right w:val="nil"/>
            </w:tcBorders>
            <w:shd w:val="clear" w:color="auto" w:fill="auto"/>
            <w:noWrap/>
            <w:vAlign w:val="bottom"/>
            <w:hideMark/>
          </w:tcPr>
          <w:p w:rsidR="00E30633" w:rsidRDefault="00D04D14" w:rsidP="00D04D14">
            <w:pPr>
              <w:ind w:left="3540"/>
              <w:contextualSpacing/>
              <w:rPr>
                <w:rFonts w:ascii="Times New Roman" w:hAnsi="Times New Roman"/>
                <w:sz w:val="28"/>
                <w:szCs w:val="28"/>
              </w:rPr>
            </w:pPr>
            <w:r>
              <w:rPr>
                <w:rFonts w:ascii="Times New Roman" w:hAnsi="Times New Roman"/>
                <w:sz w:val="28"/>
                <w:szCs w:val="28"/>
                <w:lang w:val="en-US"/>
              </w:rPr>
              <w:t xml:space="preserve"> </w:t>
            </w:r>
            <w:r w:rsidR="00E30633">
              <w:rPr>
                <w:rFonts w:ascii="Times New Roman" w:hAnsi="Times New Roman"/>
                <w:sz w:val="28"/>
                <w:szCs w:val="28"/>
              </w:rPr>
              <w:t>от «___»</w:t>
            </w:r>
            <w:r w:rsidR="00E30633" w:rsidRPr="008D1675">
              <w:rPr>
                <w:rFonts w:ascii="Times New Roman" w:hAnsi="Times New Roman"/>
                <w:sz w:val="28"/>
                <w:szCs w:val="28"/>
              </w:rPr>
              <w:t xml:space="preserve"> </w:t>
            </w:r>
            <w:r w:rsidR="00E30633">
              <w:rPr>
                <w:rFonts w:ascii="Times New Roman" w:hAnsi="Times New Roman"/>
                <w:sz w:val="28"/>
                <w:szCs w:val="28"/>
              </w:rPr>
              <w:t>________________ № ____</w:t>
            </w:r>
          </w:p>
          <w:p w:rsidR="00E30633" w:rsidRPr="002D562F" w:rsidRDefault="00E30633" w:rsidP="00D04D14">
            <w:pPr>
              <w:ind w:left="4394" w:firstLine="0"/>
              <w:contextualSpacing/>
              <w:rPr>
                <w:rFonts w:ascii="Times New Roman" w:hAnsi="Times New Roman"/>
                <w:sz w:val="28"/>
                <w:szCs w:val="28"/>
              </w:rPr>
            </w:pPr>
          </w:p>
        </w:tc>
      </w:tr>
    </w:tbl>
    <w:p w:rsidR="00735906" w:rsidRPr="00E30633" w:rsidRDefault="00735906" w:rsidP="00735906">
      <w:pPr>
        <w:pStyle w:val="1"/>
        <w:rPr>
          <w:rFonts w:ascii="Times New Roman" w:hAnsi="Times New Roman" w:cs="Times New Roman"/>
          <w:b w:val="0"/>
          <w:color w:val="auto"/>
          <w:sz w:val="28"/>
          <w:szCs w:val="28"/>
        </w:rPr>
      </w:pPr>
    </w:p>
    <w:p w:rsidR="00735906" w:rsidRPr="00E30633" w:rsidRDefault="00735906" w:rsidP="007206A7">
      <w:pPr>
        <w:pStyle w:val="1"/>
        <w:rPr>
          <w:rFonts w:ascii="Times New Roman" w:hAnsi="Times New Roman" w:cs="Times New Roman"/>
          <w:sz w:val="28"/>
          <w:szCs w:val="28"/>
        </w:rPr>
      </w:pPr>
      <w:r w:rsidRPr="00E30633">
        <w:rPr>
          <w:rFonts w:ascii="Times New Roman" w:hAnsi="Times New Roman" w:cs="Times New Roman"/>
          <w:color w:val="auto"/>
          <w:sz w:val="28"/>
          <w:szCs w:val="28"/>
        </w:rPr>
        <w:t>Порядок</w:t>
      </w:r>
      <w:r w:rsidRPr="00E30633">
        <w:rPr>
          <w:rFonts w:ascii="Times New Roman" w:hAnsi="Times New Roman" w:cs="Times New Roman"/>
          <w:color w:val="auto"/>
          <w:sz w:val="28"/>
          <w:szCs w:val="28"/>
        </w:rPr>
        <w:br/>
        <w:t xml:space="preserve">принятия решения о признании безнадежной к взысканию и списании кредиторской задолженности, не востребованной кредиторами </w:t>
      </w:r>
      <w:r w:rsidRPr="00E30633">
        <w:rPr>
          <w:rFonts w:ascii="Times New Roman" w:hAnsi="Times New Roman" w:cs="Times New Roman"/>
          <w:sz w:val="28"/>
          <w:szCs w:val="28"/>
        </w:rPr>
        <w:t>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p>
    <w:p w:rsidR="00735906" w:rsidRPr="00E30633" w:rsidRDefault="00735906" w:rsidP="00735906">
      <w:pPr>
        <w:rPr>
          <w:rFonts w:ascii="Times New Roman" w:hAnsi="Times New Roman" w:cs="Times New Roman"/>
          <w:sz w:val="28"/>
          <w:szCs w:val="28"/>
        </w:rPr>
      </w:pPr>
      <w:bookmarkStart w:id="0" w:name="sub_1001"/>
      <w:r w:rsidRPr="00E30633">
        <w:rPr>
          <w:rFonts w:ascii="Times New Roman" w:hAnsi="Times New Roman" w:cs="Times New Roman"/>
          <w:sz w:val="28"/>
          <w:szCs w:val="28"/>
        </w:rPr>
        <w:t>1. Настоящий Порядок устанавливает процедуру принятия решения о признании и условии списания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(далее – администрация).</w:t>
      </w:r>
      <w:bookmarkEnd w:id="0"/>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2. Кредиторская задолженность, невостребованная кредиторами администрации Темрюкского городского поселения Темрюкского района, признается как безнадежная к взысканию в случаях, если выполняется одно из следующих условий, и при наличии документов:</w:t>
      </w:r>
    </w:p>
    <w:p w:rsidR="00735906" w:rsidRPr="00E30633" w:rsidRDefault="00735906" w:rsidP="00735906">
      <w:pPr>
        <w:rPr>
          <w:rFonts w:ascii="Times New Roman" w:hAnsi="Times New Roman" w:cs="Times New Roman"/>
          <w:sz w:val="28"/>
          <w:szCs w:val="28"/>
        </w:rPr>
      </w:pPr>
      <w:bookmarkStart w:id="1" w:name="sub_221"/>
      <w:r w:rsidRPr="00E30633">
        <w:rPr>
          <w:rFonts w:ascii="Times New Roman" w:hAnsi="Times New Roman" w:cs="Times New Roman"/>
          <w:sz w:val="28"/>
          <w:szCs w:val="28"/>
        </w:rPr>
        <w:t>2.1. Истечение общего срока исковой давности, составляющего три года с даты возникновения обязательства.</w:t>
      </w:r>
    </w:p>
    <w:p w:rsidR="00735906" w:rsidRPr="00E30633" w:rsidRDefault="00735906" w:rsidP="00735906">
      <w:pPr>
        <w:rPr>
          <w:rFonts w:ascii="Times New Roman" w:hAnsi="Times New Roman" w:cs="Times New Roman"/>
          <w:sz w:val="28"/>
          <w:szCs w:val="28"/>
        </w:rPr>
      </w:pPr>
      <w:bookmarkStart w:id="2" w:name="sub_222"/>
      <w:bookmarkEnd w:id="1"/>
      <w:r w:rsidRPr="00E30633">
        <w:rPr>
          <w:rFonts w:ascii="Times New Roman" w:hAnsi="Times New Roman" w:cs="Times New Roman"/>
          <w:sz w:val="28"/>
          <w:szCs w:val="28"/>
        </w:rPr>
        <w:t>2.2. В случае, если исковой срок давности прерывался совершением обязанным лицом действий, свидетельствующих о признании долга, таких как признание претензии, частичная уплата должником основного долга и (или) сумм санкций, частичное признание претензии об уплате основного долга, уплата процентов по основному долгу, изменение договора уполномоченным лицом, из которого следует, что должник признает наличие долга, равно как и просьба должника о таком изменении договора (например, об отсрочке или рассрочке платежа), то течение срока исковой давности, равного три года, начинается с даты документа, прерывающего такой срок.</w:t>
      </w:r>
    </w:p>
    <w:bookmarkEnd w:id="2"/>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Даже в случае если срок исковой давности прерывался, он не может составлять более десяти лет со дня образования. Задолженность, которая носит заявительный характер, по которой кредитор не выразил намерения об истребовании, списывается по завершении срока исковой давности. При этом, днем образования задолженности считается следующий день после окончания срока исполнения обязательства (погашения задолженности) по контракту (иному документу). При отсутствии в контракте (ином документе) срока исполнения обязательства (погашения задолженности) срок исковой </w:t>
      </w:r>
      <w:r w:rsidRPr="00E30633">
        <w:rPr>
          <w:rFonts w:ascii="Times New Roman" w:hAnsi="Times New Roman" w:cs="Times New Roman"/>
          <w:sz w:val="28"/>
          <w:szCs w:val="28"/>
        </w:rPr>
        <w:lastRenderedPageBreak/>
        <w:t>давности начинает течь со дня предъявления требования кредитором об уплате.</w:t>
      </w:r>
    </w:p>
    <w:p w:rsidR="00735906" w:rsidRPr="00E30633" w:rsidRDefault="00735906" w:rsidP="00735906">
      <w:pPr>
        <w:rPr>
          <w:rFonts w:ascii="Times New Roman" w:hAnsi="Times New Roman" w:cs="Times New Roman"/>
          <w:sz w:val="28"/>
          <w:szCs w:val="28"/>
        </w:rPr>
      </w:pPr>
      <w:bookmarkStart w:id="3" w:name="sub_223"/>
      <w:r w:rsidRPr="00E30633">
        <w:rPr>
          <w:rFonts w:ascii="Times New Roman" w:hAnsi="Times New Roman" w:cs="Times New Roman"/>
          <w:sz w:val="28"/>
          <w:szCs w:val="28"/>
        </w:rPr>
        <w:t>2.3. При отсутствии документов, подтверждающих образование кредиторской задолженности, невостребованной кредиторами, в связи с истечением срока хранения, утвержденного соответствующим приказом Росархива, или утраты документов в связи с наступлением обстоятельств непреодолимой силы в результате событий чрезвычайного характера (форс-мажорных обстоятельств), под которыми в том числе понимаются объявленная или фактическая война, террористические акции, гражданские волнения, эпидемии, блокады, землетрясения, наводнения, пожары, действия органов государственной власти или управления, иные стихийные бедствия, она списывается с балансового и забалансового учета по истечении десяти лет с момента первого отражения в бюджетной отчетности учреждения. При этом, если такая задолженность числилась на балансовом учете, то по истечении десяти лет она списывается без отражения на забалансовом учете.</w:t>
      </w:r>
    </w:p>
    <w:p w:rsidR="00735906" w:rsidRPr="00E30633" w:rsidRDefault="00735906" w:rsidP="00735906">
      <w:pPr>
        <w:rPr>
          <w:rFonts w:ascii="Times New Roman" w:hAnsi="Times New Roman" w:cs="Times New Roman"/>
          <w:sz w:val="28"/>
          <w:szCs w:val="28"/>
        </w:rPr>
      </w:pPr>
      <w:bookmarkStart w:id="4" w:name="sub_224"/>
      <w:bookmarkEnd w:id="3"/>
      <w:r w:rsidRPr="00E30633">
        <w:rPr>
          <w:rFonts w:ascii="Times New Roman" w:hAnsi="Times New Roman" w:cs="Times New Roman"/>
          <w:sz w:val="28"/>
          <w:szCs w:val="28"/>
        </w:rPr>
        <w:t xml:space="preserve">2.4. Прекращение обязательства вследствие невозможности его исполнения в соответствии с </w:t>
      </w:r>
      <w:hyperlink r:id="rId7" w:history="1">
        <w:r w:rsidRPr="00E30633">
          <w:rPr>
            <w:rStyle w:val="a4"/>
            <w:rFonts w:ascii="Times New Roman" w:hAnsi="Times New Roman"/>
            <w:color w:val="auto"/>
            <w:sz w:val="28"/>
            <w:szCs w:val="28"/>
          </w:rPr>
          <w:t>гражданским законодательством</w:t>
        </w:r>
      </w:hyperlink>
      <w:r w:rsidRPr="00E30633">
        <w:rPr>
          <w:rFonts w:ascii="Times New Roman" w:hAnsi="Times New Roman" w:cs="Times New Roman"/>
          <w:sz w:val="28"/>
          <w:szCs w:val="28"/>
        </w:rPr>
        <w:t xml:space="preserve"> в соответствии со </w:t>
      </w:r>
      <w:hyperlink r:id="rId8" w:history="1">
        <w:r w:rsidRPr="00E30633">
          <w:rPr>
            <w:rStyle w:val="a4"/>
            <w:rFonts w:ascii="Times New Roman" w:hAnsi="Times New Roman"/>
            <w:color w:val="auto"/>
            <w:sz w:val="28"/>
            <w:szCs w:val="28"/>
          </w:rPr>
          <w:t>статьей 416</w:t>
        </w:r>
      </w:hyperlink>
      <w:r w:rsidRPr="00E30633">
        <w:rPr>
          <w:rFonts w:ascii="Times New Roman" w:hAnsi="Times New Roman" w:cs="Times New Roman"/>
          <w:sz w:val="28"/>
          <w:szCs w:val="28"/>
        </w:rPr>
        <w:t xml:space="preserve"> Гражданского кодекса Российской Федерации с учетом положений </w:t>
      </w:r>
      <w:hyperlink r:id="rId9" w:history="1">
        <w:r w:rsidRPr="00E30633">
          <w:rPr>
            <w:rStyle w:val="a4"/>
            <w:rFonts w:ascii="Times New Roman" w:hAnsi="Times New Roman"/>
            <w:color w:val="auto"/>
            <w:sz w:val="28"/>
            <w:szCs w:val="28"/>
          </w:rPr>
          <w:t>постановления</w:t>
        </w:r>
      </w:hyperlink>
      <w:r w:rsidRPr="00E30633">
        <w:rPr>
          <w:rFonts w:ascii="Times New Roman" w:hAnsi="Times New Roman" w:cs="Times New Roman"/>
          <w:sz w:val="28"/>
          <w:szCs w:val="28"/>
        </w:rPr>
        <w:t xml:space="preserve"> Пленума Верховного Суда Российской Федерации от 11 июня 2020 года № 6 «О некоторых вопросах применения положений Гражданского кодекса Российской Федерации о прекращении обязательств».</w:t>
      </w:r>
    </w:p>
    <w:p w:rsidR="00735906" w:rsidRPr="00E30633" w:rsidRDefault="00735906" w:rsidP="00735906">
      <w:pPr>
        <w:rPr>
          <w:rFonts w:ascii="Times New Roman" w:hAnsi="Times New Roman" w:cs="Times New Roman"/>
          <w:sz w:val="28"/>
          <w:szCs w:val="28"/>
        </w:rPr>
      </w:pPr>
      <w:bookmarkStart w:id="5" w:name="sub_225"/>
      <w:bookmarkEnd w:id="4"/>
      <w:r w:rsidRPr="00E30633">
        <w:rPr>
          <w:rFonts w:ascii="Times New Roman" w:hAnsi="Times New Roman" w:cs="Times New Roman"/>
          <w:sz w:val="28"/>
          <w:szCs w:val="28"/>
        </w:rPr>
        <w:t xml:space="preserve">2.5. Прекращение обязательства на основании акта государственного органа в соответствии с </w:t>
      </w:r>
      <w:hyperlink r:id="rId10" w:history="1">
        <w:r w:rsidRPr="00E30633">
          <w:rPr>
            <w:rStyle w:val="a4"/>
            <w:rFonts w:ascii="Times New Roman" w:hAnsi="Times New Roman"/>
            <w:color w:val="auto"/>
            <w:sz w:val="28"/>
            <w:szCs w:val="28"/>
          </w:rPr>
          <w:t>гражданским законодательством</w:t>
        </w:r>
      </w:hyperlink>
      <w:r w:rsidRPr="00E30633">
        <w:rPr>
          <w:rFonts w:ascii="Times New Roman" w:hAnsi="Times New Roman" w:cs="Times New Roman"/>
          <w:sz w:val="28"/>
          <w:szCs w:val="28"/>
        </w:rPr>
        <w:t xml:space="preserve"> в соответствии со </w:t>
      </w:r>
      <w:hyperlink r:id="rId11" w:history="1">
        <w:r w:rsidRPr="00E30633">
          <w:rPr>
            <w:rStyle w:val="a4"/>
            <w:rFonts w:ascii="Times New Roman" w:hAnsi="Times New Roman"/>
            <w:color w:val="auto"/>
            <w:sz w:val="28"/>
            <w:szCs w:val="28"/>
          </w:rPr>
          <w:t>статьей 417</w:t>
        </w:r>
      </w:hyperlink>
      <w:r w:rsidRPr="00E30633">
        <w:rPr>
          <w:rFonts w:ascii="Times New Roman" w:hAnsi="Times New Roman" w:cs="Times New Roman"/>
          <w:sz w:val="28"/>
          <w:szCs w:val="28"/>
        </w:rPr>
        <w:t xml:space="preserve"> Гражданского кодекса Российской Федерации с учетом положений </w:t>
      </w:r>
      <w:hyperlink r:id="rId12" w:history="1">
        <w:r w:rsidRPr="00E30633">
          <w:rPr>
            <w:rStyle w:val="a4"/>
            <w:rFonts w:ascii="Times New Roman" w:hAnsi="Times New Roman"/>
            <w:color w:val="auto"/>
            <w:sz w:val="28"/>
            <w:szCs w:val="28"/>
          </w:rPr>
          <w:t>постановления</w:t>
        </w:r>
      </w:hyperlink>
      <w:r w:rsidRPr="00E30633">
        <w:rPr>
          <w:rFonts w:ascii="Times New Roman" w:hAnsi="Times New Roman" w:cs="Times New Roman"/>
          <w:sz w:val="28"/>
          <w:szCs w:val="28"/>
        </w:rPr>
        <w:t xml:space="preserve"> Пленума Верховного Суда Российской Федерации от 11 июня 2020 года № 6 «О некоторых вопросах применения положений Гражданского кодекса Российской Федерации о прекращении обязательств».</w:t>
      </w:r>
    </w:p>
    <w:p w:rsidR="00735906" w:rsidRPr="00E30633" w:rsidRDefault="00735906" w:rsidP="00735906">
      <w:pPr>
        <w:rPr>
          <w:rFonts w:ascii="Times New Roman" w:hAnsi="Times New Roman" w:cs="Times New Roman"/>
          <w:sz w:val="28"/>
          <w:szCs w:val="28"/>
        </w:rPr>
      </w:pPr>
      <w:bookmarkStart w:id="6" w:name="sub_226"/>
      <w:bookmarkEnd w:id="5"/>
      <w:r w:rsidRPr="00E30633">
        <w:rPr>
          <w:rFonts w:ascii="Times New Roman" w:hAnsi="Times New Roman" w:cs="Times New Roman"/>
          <w:sz w:val="28"/>
          <w:szCs w:val="28"/>
        </w:rPr>
        <w:t>2.6. Ликвидация юридического лица или смерть гражданина (кредиторов).</w:t>
      </w:r>
    </w:p>
    <w:bookmarkEnd w:id="6"/>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3. </w:t>
      </w:r>
      <w:r w:rsidR="00810912" w:rsidRPr="00E30633">
        <w:rPr>
          <w:rFonts w:ascii="Times New Roman" w:hAnsi="Times New Roman" w:cs="Times New Roman"/>
          <w:sz w:val="28"/>
          <w:szCs w:val="28"/>
        </w:rPr>
        <w:t>П</w:t>
      </w:r>
      <w:r w:rsidRPr="00E30633">
        <w:rPr>
          <w:rFonts w:ascii="Times New Roman" w:hAnsi="Times New Roman" w:cs="Times New Roman"/>
          <w:sz w:val="28"/>
          <w:szCs w:val="28"/>
        </w:rPr>
        <w:t>еречень документов, подтверждающих наличие оснований для принятия решения</w:t>
      </w:r>
      <w:r w:rsidR="00810912" w:rsidRPr="00E30633">
        <w:rPr>
          <w:rFonts w:ascii="Times New Roman" w:hAnsi="Times New Roman" w:cs="Times New Roman"/>
          <w:sz w:val="28"/>
          <w:szCs w:val="28"/>
        </w:rPr>
        <w:t xml:space="preserve"> комиссией по поступлению и выбытию материальных ценностей, по расследованию причин порчи, пропажи, инвентаризации материальных ценностей администрации Темрюкского городского поселения Темрюкского района (далее-Комиссией) </w:t>
      </w:r>
      <w:r w:rsidRPr="00E30633">
        <w:rPr>
          <w:rFonts w:ascii="Times New Roman" w:hAnsi="Times New Roman" w:cs="Times New Roman"/>
          <w:sz w:val="28"/>
          <w:szCs w:val="28"/>
        </w:rPr>
        <w:t xml:space="preserve"> о признании безнадежной к взысканию кредиторской задолженности, невостребованной кредиторами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bookmarkStart w:id="7" w:name="sub_1036"/>
      <w:r w:rsidRPr="00E30633">
        <w:rPr>
          <w:rFonts w:ascii="Times New Roman" w:hAnsi="Times New Roman" w:cs="Times New Roman"/>
          <w:sz w:val="28"/>
          <w:szCs w:val="28"/>
        </w:rPr>
        <w:t xml:space="preserve">3.1. По </w:t>
      </w:r>
      <w:hyperlink w:anchor="sub_221" w:history="1">
        <w:r w:rsidRPr="00E30633">
          <w:rPr>
            <w:rStyle w:val="a4"/>
            <w:rFonts w:ascii="Times New Roman" w:hAnsi="Times New Roman"/>
            <w:color w:val="auto"/>
            <w:sz w:val="28"/>
            <w:szCs w:val="28"/>
          </w:rPr>
          <w:t>пункту 2.1</w:t>
        </w:r>
      </w:hyperlink>
      <w:r w:rsidRPr="00E30633">
        <w:rPr>
          <w:rFonts w:ascii="Times New Roman" w:hAnsi="Times New Roman" w:cs="Times New Roman"/>
          <w:sz w:val="28"/>
          <w:szCs w:val="28"/>
        </w:rPr>
        <w:t xml:space="preserve"> Порядка:</w:t>
      </w:r>
    </w:p>
    <w:bookmarkEnd w:id="7"/>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документы, подтверждающие возникновение задолженности, такие как договор, акт сверки, распорядительный акт о передаче задолженности и т.п. (копии).</w:t>
      </w:r>
    </w:p>
    <w:p w:rsidR="00735906" w:rsidRPr="00E30633" w:rsidRDefault="00735906" w:rsidP="00735906">
      <w:pPr>
        <w:rPr>
          <w:rFonts w:ascii="Times New Roman" w:hAnsi="Times New Roman" w:cs="Times New Roman"/>
          <w:sz w:val="28"/>
          <w:szCs w:val="28"/>
        </w:rPr>
      </w:pPr>
      <w:bookmarkStart w:id="8" w:name="sub_1037"/>
      <w:r w:rsidRPr="00E30633">
        <w:rPr>
          <w:rFonts w:ascii="Times New Roman" w:hAnsi="Times New Roman" w:cs="Times New Roman"/>
          <w:sz w:val="28"/>
          <w:szCs w:val="28"/>
        </w:rPr>
        <w:t xml:space="preserve">3.2. По </w:t>
      </w:r>
      <w:hyperlink w:anchor="sub_222" w:history="1">
        <w:r w:rsidRPr="00E30633">
          <w:rPr>
            <w:rStyle w:val="a4"/>
            <w:rFonts w:ascii="Times New Roman" w:hAnsi="Times New Roman"/>
            <w:color w:val="auto"/>
            <w:sz w:val="28"/>
            <w:szCs w:val="28"/>
          </w:rPr>
          <w:t>пункту 2.2</w:t>
        </w:r>
      </w:hyperlink>
      <w:r w:rsidRPr="00E30633">
        <w:rPr>
          <w:rFonts w:ascii="Times New Roman" w:hAnsi="Times New Roman" w:cs="Times New Roman"/>
          <w:sz w:val="28"/>
          <w:szCs w:val="28"/>
        </w:rPr>
        <w:t xml:space="preserve"> Порядка:</w:t>
      </w:r>
    </w:p>
    <w:bookmarkEnd w:id="8"/>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 документы, подтверждающие возникновение задолженности, такие </w:t>
      </w:r>
      <w:r w:rsidRPr="00E30633">
        <w:rPr>
          <w:rFonts w:ascii="Times New Roman" w:hAnsi="Times New Roman" w:cs="Times New Roman"/>
          <w:sz w:val="28"/>
          <w:szCs w:val="28"/>
        </w:rPr>
        <w:lastRenderedPageBreak/>
        <w:t>как договор, акт сверки, распорядительный акт о передаче задолженности и т.п. (копии);</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документы, подтверждающие прерывание кредиторской задолженности, такие как платежное поручение должника частичной или полной уплаты долга (и/или) санкций, процентов по долгу, письмо (иной документ), подтверждающее признание претензии об уплате долга и/или санкций, процентов, дополнительное соглашение к договору (иной документ), из которого следует, что должник признает наличие долга, равно как и письменная просьба должника о таком изменении договора (например, об отсрочке или рассрочке платежа) и т.п. (копии).</w:t>
      </w:r>
    </w:p>
    <w:p w:rsidR="00735906" w:rsidRPr="00E30633" w:rsidRDefault="00735906" w:rsidP="00735906">
      <w:pPr>
        <w:rPr>
          <w:rFonts w:ascii="Times New Roman" w:hAnsi="Times New Roman" w:cs="Times New Roman"/>
          <w:sz w:val="28"/>
          <w:szCs w:val="28"/>
        </w:rPr>
      </w:pPr>
      <w:bookmarkStart w:id="9" w:name="sub_1038"/>
      <w:r w:rsidRPr="00E30633">
        <w:rPr>
          <w:rFonts w:ascii="Times New Roman" w:hAnsi="Times New Roman" w:cs="Times New Roman"/>
          <w:sz w:val="28"/>
          <w:szCs w:val="28"/>
        </w:rPr>
        <w:t xml:space="preserve">3.3. По </w:t>
      </w:r>
      <w:hyperlink w:anchor="sub_223" w:history="1">
        <w:r w:rsidR="007555B4" w:rsidRPr="00E30633">
          <w:rPr>
            <w:rStyle w:val="a4"/>
            <w:rFonts w:ascii="Times New Roman" w:hAnsi="Times New Roman"/>
            <w:color w:val="auto"/>
            <w:sz w:val="28"/>
            <w:szCs w:val="28"/>
          </w:rPr>
          <w:t xml:space="preserve">пункту </w:t>
        </w:r>
        <w:r w:rsidRPr="00E30633">
          <w:rPr>
            <w:rStyle w:val="a4"/>
            <w:rFonts w:ascii="Times New Roman" w:hAnsi="Times New Roman"/>
            <w:color w:val="auto"/>
            <w:sz w:val="28"/>
            <w:szCs w:val="28"/>
          </w:rPr>
          <w:t>2.3</w:t>
        </w:r>
      </w:hyperlink>
      <w:r w:rsidRPr="00E30633">
        <w:rPr>
          <w:rFonts w:ascii="Times New Roman" w:hAnsi="Times New Roman" w:cs="Times New Roman"/>
          <w:sz w:val="28"/>
          <w:szCs w:val="28"/>
        </w:rPr>
        <w:t xml:space="preserve"> Порядка:</w:t>
      </w:r>
    </w:p>
    <w:bookmarkEnd w:id="9"/>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w:t>
      </w:r>
    </w:p>
    <w:p w:rsidR="00735906" w:rsidRPr="00E30633" w:rsidRDefault="00735906" w:rsidP="00735906">
      <w:pPr>
        <w:rPr>
          <w:rFonts w:ascii="Times New Roman" w:hAnsi="Times New Roman" w:cs="Times New Roman"/>
          <w:sz w:val="28"/>
          <w:szCs w:val="28"/>
        </w:rPr>
      </w:pPr>
      <w:bookmarkStart w:id="10" w:name="sub_1039"/>
      <w:r w:rsidRPr="00E30633">
        <w:rPr>
          <w:rFonts w:ascii="Times New Roman" w:hAnsi="Times New Roman" w:cs="Times New Roman"/>
          <w:sz w:val="28"/>
          <w:szCs w:val="28"/>
        </w:rPr>
        <w:t xml:space="preserve">3.4. По </w:t>
      </w:r>
      <w:hyperlink w:anchor="sub_224" w:history="1">
        <w:r w:rsidR="007555B4" w:rsidRPr="00E30633">
          <w:rPr>
            <w:rStyle w:val="a4"/>
            <w:rFonts w:ascii="Times New Roman" w:hAnsi="Times New Roman"/>
            <w:color w:val="auto"/>
            <w:sz w:val="28"/>
            <w:szCs w:val="28"/>
          </w:rPr>
          <w:t xml:space="preserve">пункту </w:t>
        </w:r>
        <w:r w:rsidRPr="00E30633">
          <w:rPr>
            <w:rStyle w:val="a4"/>
            <w:rFonts w:ascii="Times New Roman" w:hAnsi="Times New Roman"/>
            <w:color w:val="auto"/>
            <w:sz w:val="28"/>
            <w:szCs w:val="28"/>
          </w:rPr>
          <w:t>2.4</w:t>
        </w:r>
      </w:hyperlink>
      <w:r w:rsidRPr="00E30633">
        <w:rPr>
          <w:rFonts w:ascii="Times New Roman" w:hAnsi="Times New Roman" w:cs="Times New Roman"/>
          <w:sz w:val="28"/>
          <w:szCs w:val="28"/>
        </w:rPr>
        <w:t xml:space="preserve"> Порядка:</w:t>
      </w:r>
    </w:p>
    <w:bookmarkEnd w:id="10"/>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документы, подтверждающие возникновение обстоятельств, за которые ни одна из сторон не несет ответственности, обусловивших невозможность возмещения задолженности, таких как документы, подтверждающие возникновение обстоятельств непреодолимой силы (например, в результате событий чрезвычайного характера (форс-мажорных обстоятельств), под которыми в том числе понимаются объявленная или фактическая война, террористические акции, гражданские волнения, эпидемии, блокады, землетрясения, наводнения, пожары, действия органов государственной власти или управления, иные стихийные бедствия), иные документы (копии).</w:t>
      </w:r>
    </w:p>
    <w:p w:rsidR="00735906" w:rsidRPr="00E30633" w:rsidRDefault="00735906" w:rsidP="00735906">
      <w:pPr>
        <w:rPr>
          <w:rFonts w:ascii="Times New Roman" w:hAnsi="Times New Roman" w:cs="Times New Roman"/>
          <w:sz w:val="28"/>
          <w:szCs w:val="28"/>
        </w:rPr>
      </w:pPr>
      <w:bookmarkStart w:id="11" w:name="sub_1310"/>
      <w:r w:rsidRPr="00E30633">
        <w:rPr>
          <w:rFonts w:ascii="Times New Roman" w:hAnsi="Times New Roman" w:cs="Times New Roman"/>
          <w:sz w:val="28"/>
          <w:szCs w:val="28"/>
        </w:rPr>
        <w:t xml:space="preserve">3.5. По </w:t>
      </w:r>
      <w:hyperlink w:anchor="sub_225" w:history="1">
        <w:r w:rsidR="00B05D9D" w:rsidRPr="00E30633">
          <w:rPr>
            <w:rStyle w:val="a4"/>
            <w:rFonts w:ascii="Times New Roman" w:hAnsi="Times New Roman"/>
            <w:color w:val="auto"/>
            <w:sz w:val="28"/>
            <w:szCs w:val="28"/>
          </w:rPr>
          <w:t xml:space="preserve">пункту </w:t>
        </w:r>
        <w:r w:rsidRPr="00E30633">
          <w:rPr>
            <w:rStyle w:val="a4"/>
            <w:rFonts w:ascii="Times New Roman" w:hAnsi="Times New Roman"/>
            <w:color w:val="auto"/>
            <w:sz w:val="28"/>
            <w:szCs w:val="28"/>
          </w:rPr>
          <w:t>2.5</w:t>
        </w:r>
      </w:hyperlink>
      <w:r w:rsidRPr="00E30633">
        <w:rPr>
          <w:rFonts w:ascii="Times New Roman" w:hAnsi="Times New Roman" w:cs="Times New Roman"/>
          <w:sz w:val="28"/>
          <w:szCs w:val="28"/>
        </w:rPr>
        <w:t xml:space="preserve"> Порядка:</w:t>
      </w:r>
    </w:p>
    <w:bookmarkEnd w:id="11"/>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акт органа государственной власти или органа местного самоуправления, в результате которого возмещение кредиторской задолженности становится невозможным.</w:t>
      </w:r>
    </w:p>
    <w:p w:rsidR="00735906" w:rsidRPr="00E30633" w:rsidRDefault="00735906" w:rsidP="00735906">
      <w:pPr>
        <w:rPr>
          <w:rFonts w:ascii="Times New Roman" w:hAnsi="Times New Roman" w:cs="Times New Roman"/>
          <w:sz w:val="28"/>
          <w:szCs w:val="28"/>
        </w:rPr>
      </w:pPr>
      <w:bookmarkStart w:id="12" w:name="sub_1311"/>
      <w:r w:rsidRPr="00E30633">
        <w:rPr>
          <w:rFonts w:ascii="Times New Roman" w:hAnsi="Times New Roman" w:cs="Times New Roman"/>
          <w:sz w:val="28"/>
          <w:szCs w:val="28"/>
        </w:rPr>
        <w:t xml:space="preserve">3.6. По </w:t>
      </w:r>
      <w:hyperlink w:anchor="sub_226" w:history="1">
        <w:r w:rsidR="00B05D9D" w:rsidRPr="00E30633">
          <w:rPr>
            <w:rStyle w:val="a4"/>
            <w:rFonts w:ascii="Times New Roman" w:hAnsi="Times New Roman"/>
            <w:color w:val="auto"/>
            <w:sz w:val="28"/>
            <w:szCs w:val="28"/>
          </w:rPr>
          <w:t xml:space="preserve">пункту </w:t>
        </w:r>
        <w:r w:rsidRPr="00E30633">
          <w:rPr>
            <w:rStyle w:val="a4"/>
            <w:rFonts w:ascii="Times New Roman" w:hAnsi="Times New Roman"/>
            <w:color w:val="auto"/>
            <w:sz w:val="28"/>
            <w:szCs w:val="28"/>
          </w:rPr>
          <w:t>2.6</w:t>
        </w:r>
      </w:hyperlink>
      <w:r w:rsidRPr="00E30633">
        <w:rPr>
          <w:rFonts w:ascii="Times New Roman" w:hAnsi="Times New Roman" w:cs="Times New Roman"/>
          <w:sz w:val="28"/>
          <w:szCs w:val="28"/>
        </w:rPr>
        <w:t xml:space="preserve"> Порядка:</w:t>
      </w:r>
    </w:p>
    <w:bookmarkEnd w:id="12"/>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выписка из Единого государственного реестра юридических лиц о ликвидации юридического лица, в которой отсутствуют правопреемники (для юридических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копия свидетельства о смерти физического лица или копия судебного акта об объявлении физического лица умершим с отметкой о вступлении в законную силу (для физических лиц);</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отсутствие требований о возмещении задолженности и иных аналогичных документов от наследников умершего физического лица (для физических лиц).</w:t>
      </w:r>
    </w:p>
    <w:p w:rsidR="00735906" w:rsidRPr="00E30633" w:rsidRDefault="00735906" w:rsidP="00735906">
      <w:pPr>
        <w:rPr>
          <w:rFonts w:ascii="Times New Roman" w:hAnsi="Times New Roman" w:cs="Times New Roman"/>
          <w:sz w:val="28"/>
          <w:szCs w:val="28"/>
        </w:rPr>
      </w:pPr>
      <w:bookmarkStart w:id="13" w:name="sub_1312"/>
      <w:r w:rsidRPr="00E30633">
        <w:rPr>
          <w:rFonts w:ascii="Times New Roman" w:hAnsi="Times New Roman" w:cs="Times New Roman"/>
          <w:sz w:val="28"/>
          <w:szCs w:val="28"/>
        </w:rPr>
        <w:t xml:space="preserve">3.7. К </w:t>
      </w:r>
      <w:hyperlink w:anchor="sub_1031" w:history="1">
        <w:r w:rsidRPr="00E30633">
          <w:rPr>
            <w:rStyle w:val="a4"/>
            <w:rFonts w:ascii="Times New Roman" w:hAnsi="Times New Roman"/>
            <w:color w:val="auto"/>
            <w:sz w:val="28"/>
            <w:szCs w:val="28"/>
          </w:rPr>
          <w:t>пунктам 3.1-3.</w:t>
        </w:r>
      </w:hyperlink>
      <w:r w:rsidRPr="00E30633">
        <w:rPr>
          <w:rFonts w:ascii="Times New Roman" w:hAnsi="Times New Roman" w:cs="Times New Roman"/>
          <w:sz w:val="28"/>
          <w:szCs w:val="28"/>
        </w:rPr>
        <w:t>6 должны быть приложены следующие документы:</w:t>
      </w:r>
    </w:p>
    <w:bookmarkEnd w:id="13"/>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1) письмо-обоснование причин возникновения кредиторской задолженности, а также о принятых мерах по обеспечению взыскания (возмещения) кредиторской задолженности (при наличии);</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lastRenderedPageBreak/>
        <w:t xml:space="preserve">2) сведения по кредиторской задолженности, отраженной на счетах учета администрации Темрюкского городского поселения Темрюкского района (по </w:t>
      </w:r>
      <w:hyperlink r:id="rId13" w:history="1">
        <w:r w:rsidRPr="00E30633">
          <w:rPr>
            <w:rStyle w:val="a4"/>
            <w:rFonts w:ascii="Times New Roman" w:hAnsi="Times New Roman"/>
            <w:color w:val="auto"/>
            <w:sz w:val="28"/>
            <w:szCs w:val="28"/>
          </w:rPr>
          <w:t>форме 0503169</w:t>
        </w:r>
      </w:hyperlink>
      <w:r w:rsidRPr="00E30633">
        <w:rPr>
          <w:rFonts w:ascii="Times New Roman" w:hAnsi="Times New Roman" w:cs="Times New Roman"/>
          <w:sz w:val="28"/>
          <w:szCs w:val="28"/>
        </w:rPr>
        <w:t>) на последнюю отчетную дату.</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4. Комиссия, рассмотрев документы в соответствии с </w:t>
      </w:r>
      <w:hyperlink w:anchor="sub_1002" w:history="1">
        <w:r w:rsidRPr="00E30633">
          <w:rPr>
            <w:rStyle w:val="a4"/>
            <w:rFonts w:ascii="Times New Roman" w:hAnsi="Times New Roman"/>
            <w:color w:val="auto"/>
            <w:sz w:val="28"/>
            <w:szCs w:val="28"/>
          </w:rPr>
          <w:t>пунктами 2</w:t>
        </w:r>
      </w:hyperlink>
      <w:r w:rsidRPr="00E30633">
        <w:rPr>
          <w:rFonts w:ascii="Times New Roman" w:hAnsi="Times New Roman" w:cs="Times New Roman"/>
          <w:sz w:val="28"/>
          <w:szCs w:val="28"/>
        </w:rPr>
        <w:t xml:space="preserve"> и </w:t>
      </w:r>
      <w:hyperlink w:anchor="sub_1003" w:history="1">
        <w:r w:rsidRPr="00E30633">
          <w:rPr>
            <w:rStyle w:val="a4"/>
            <w:rFonts w:ascii="Times New Roman" w:hAnsi="Times New Roman"/>
            <w:color w:val="auto"/>
            <w:sz w:val="28"/>
            <w:szCs w:val="28"/>
          </w:rPr>
          <w:t>3</w:t>
        </w:r>
      </w:hyperlink>
      <w:r w:rsidRPr="00E30633">
        <w:rPr>
          <w:rFonts w:ascii="Times New Roman" w:hAnsi="Times New Roman" w:cs="Times New Roman"/>
          <w:sz w:val="28"/>
          <w:szCs w:val="28"/>
        </w:rPr>
        <w:t xml:space="preserve"> настоящего Порядка, при наличии оснований принимает решение:</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о признаннии безнадежной к взысканию кредиторской задолженности, невостребованной кредиторами администрации Темрюкского городского поселения Темрюкского района, и списании ее с балансового учета администрации Темрюкского городского поселения Темрюкского района на забалансовый учет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Комиссия вправе отказать в признании безнадежной к взысканию и списании кредиторской задолженности, невостребованной кредиторами администрации Темрюкского городского поселения Темрюкского района, при отсутствии оснований, установленных </w:t>
      </w:r>
      <w:hyperlink w:anchor="sub_1002" w:history="1">
        <w:r w:rsidRPr="00E30633">
          <w:rPr>
            <w:rStyle w:val="a4"/>
            <w:rFonts w:ascii="Times New Roman" w:hAnsi="Times New Roman"/>
            <w:color w:val="auto"/>
            <w:sz w:val="28"/>
            <w:szCs w:val="28"/>
          </w:rPr>
          <w:t>пунктами 2</w:t>
        </w:r>
      </w:hyperlink>
      <w:r w:rsidRPr="00E30633">
        <w:rPr>
          <w:rFonts w:ascii="Times New Roman" w:hAnsi="Times New Roman" w:cs="Times New Roman"/>
          <w:sz w:val="28"/>
          <w:szCs w:val="28"/>
        </w:rPr>
        <w:t xml:space="preserve">, </w:t>
      </w:r>
      <w:hyperlink w:anchor="sub_1003" w:history="1">
        <w:r w:rsidRPr="00E30633">
          <w:rPr>
            <w:rStyle w:val="a4"/>
            <w:rFonts w:ascii="Times New Roman" w:hAnsi="Times New Roman"/>
            <w:color w:val="auto"/>
            <w:sz w:val="28"/>
            <w:szCs w:val="28"/>
          </w:rPr>
          <w:t xml:space="preserve">3 </w:t>
        </w:r>
      </w:hyperlink>
      <w:r w:rsidRPr="00E30633">
        <w:rPr>
          <w:rFonts w:ascii="Times New Roman" w:hAnsi="Times New Roman" w:cs="Times New Roman"/>
          <w:sz w:val="28"/>
          <w:szCs w:val="28"/>
        </w:rPr>
        <w:t>настоящего Порядка.</w:t>
      </w:r>
    </w:p>
    <w:p w:rsidR="00735906" w:rsidRPr="00E30633" w:rsidRDefault="00735906" w:rsidP="00735906">
      <w:pPr>
        <w:rPr>
          <w:rFonts w:ascii="Times New Roman" w:hAnsi="Times New Roman" w:cs="Times New Roman"/>
          <w:sz w:val="28"/>
          <w:szCs w:val="28"/>
        </w:rPr>
      </w:pPr>
      <w:bookmarkStart w:id="14" w:name="sub_1005"/>
      <w:r w:rsidRPr="00E30633">
        <w:rPr>
          <w:rFonts w:ascii="Times New Roman" w:hAnsi="Times New Roman" w:cs="Times New Roman"/>
          <w:sz w:val="28"/>
          <w:szCs w:val="28"/>
        </w:rPr>
        <w:t>5. Решение Комиссии оформляется актом (</w:t>
      </w:r>
      <w:hyperlink w:anchor="sub_10001" w:history="1">
        <w:r w:rsidRPr="00E30633">
          <w:rPr>
            <w:rStyle w:val="a4"/>
            <w:rFonts w:ascii="Times New Roman" w:hAnsi="Times New Roman"/>
            <w:color w:val="auto"/>
            <w:sz w:val="28"/>
            <w:szCs w:val="28"/>
          </w:rPr>
          <w:t>приложение № 1</w:t>
        </w:r>
      </w:hyperlink>
      <w:r w:rsidRPr="00E30633">
        <w:rPr>
          <w:rFonts w:ascii="Times New Roman" w:hAnsi="Times New Roman" w:cs="Times New Roman"/>
          <w:sz w:val="28"/>
          <w:szCs w:val="28"/>
        </w:rPr>
        <w:t xml:space="preserve"> к настоящему Порядку), содержащим следующую информацию:</w:t>
      </w:r>
    </w:p>
    <w:bookmarkEnd w:id="14"/>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полное наименование организации (фамилия, имя, отчество физического лица);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идентификационный номер налогоплательщика, основной государственный регистрационный номер, код причины постановки на учет налогоплательщика - организации (идентификационный номер налогоплательщика - физического лица);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основание для отражения кредиторской задолженности (номер, дата, наименование документа);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код бюджетной классификации и балансовый счет бюджетного учета, по которому учитывается кредиторская задолженность;</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сумма кредиторской задолженности, отраженная в отчетности администрации Темрюкского городского поселения Темрюкского района на отчетную дату;</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дата принятия решения о признании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подписи членов Комиссии.</w:t>
      </w:r>
    </w:p>
    <w:p w:rsidR="00735906" w:rsidRPr="00E30633" w:rsidRDefault="00735906" w:rsidP="00735906">
      <w:pPr>
        <w:rPr>
          <w:rFonts w:ascii="Times New Roman" w:hAnsi="Times New Roman" w:cs="Times New Roman"/>
          <w:sz w:val="28"/>
          <w:szCs w:val="28"/>
        </w:rPr>
      </w:pPr>
      <w:bookmarkStart w:id="15" w:name="sub_1006"/>
      <w:r w:rsidRPr="00E30633">
        <w:rPr>
          <w:rFonts w:ascii="Times New Roman" w:hAnsi="Times New Roman" w:cs="Times New Roman"/>
          <w:sz w:val="28"/>
          <w:szCs w:val="28"/>
        </w:rPr>
        <w:t xml:space="preserve">6. Признание Комиссией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и ее последующее списание не являются основаниями для прекращения принятия мер по взысканию (возврату) указанной задолженности соответствующим структурным </w:t>
      </w:r>
      <w:r w:rsidR="00297B06">
        <w:rPr>
          <w:rFonts w:ascii="Times New Roman" w:hAnsi="Times New Roman" w:cs="Times New Roman"/>
          <w:sz w:val="28"/>
          <w:szCs w:val="28"/>
        </w:rPr>
        <w:t xml:space="preserve">подразделением </w:t>
      </w:r>
      <w:r w:rsidRPr="00E30633">
        <w:rPr>
          <w:rFonts w:ascii="Times New Roman" w:hAnsi="Times New Roman" w:cs="Times New Roman"/>
          <w:sz w:val="28"/>
          <w:szCs w:val="28"/>
        </w:rPr>
        <w:t>администрации Темрюкского городского поселения Темрюкского района, являющимся инициатором (составителем) договора, муниципального контракта, по которому возникла кредиторская задолженность.</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lastRenderedPageBreak/>
        <w:t>7. На осно</w:t>
      </w:r>
      <w:r w:rsidR="00B05D9D" w:rsidRPr="00E30633">
        <w:rPr>
          <w:rFonts w:ascii="Times New Roman" w:hAnsi="Times New Roman" w:cs="Times New Roman"/>
          <w:sz w:val="28"/>
          <w:szCs w:val="28"/>
        </w:rPr>
        <w:t>вании решения Комиссии</w:t>
      </w:r>
      <w:r w:rsidR="00810912" w:rsidRPr="00E30633">
        <w:rPr>
          <w:rFonts w:ascii="Times New Roman" w:hAnsi="Times New Roman" w:cs="Times New Roman"/>
          <w:sz w:val="28"/>
          <w:szCs w:val="28"/>
        </w:rPr>
        <w:t>,</w:t>
      </w:r>
      <w:r w:rsidR="00B05D9D" w:rsidRPr="00E30633">
        <w:rPr>
          <w:rFonts w:ascii="Times New Roman" w:hAnsi="Times New Roman" w:cs="Times New Roman"/>
          <w:sz w:val="28"/>
          <w:szCs w:val="28"/>
        </w:rPr>
        <w:t xml:space="preserve"> указанного</w:t>
      </w:r>
      <w:r w:rsidRPr="00E30633">
        <w:rPr>
          <w:rFonts w:ascii="Times New Roman" w:hAnsi="Times New Roman" w:cs="Times New Roman"/>
          <w:sz w:val="28"/>
          <w:szCs w:val="28"/>
        </w:rPr>
        <w:t xml:space="preserve"> в п</w:t>
      </w:r>
      <w:r w:rsidR="00B05D9D" w:rsidRPr="00E30633">
        <w:rPr>
          <w:rFonts w:ascii="Times New Roman" w:hAnsi="Times New Roman" w:cs="Times New Roman"/>
          <w:sz w:val="28"/>
          <w:szCs w:val="28"/>
        </w:rPr>
        <w:t>ункте</w:t>
      </w:r>
      <w:r w:rsidRPr="00E30633">
        <w:rPr>
          <w:rFonts w:ascii="Times New Roman" w:hAnsi="Times New Roman" w:cs="Times New Roman"/>
          <w:sz w:val="28"/>
          <w:szCs w:val="28"/>
        </w:rPr>
        <w:t xml:space="preserve"> 6, принимается постановление администрации Темрюкского городского поселения Темрюкского района «О признании безнадежной к взысканию и списании кредиторской задолженности, не востребованной кредиторами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bookmarkStart w:id="16" w:name="sub_1007"/>
      <w:bookmarkEnd w:id="15"/>
      <w:r w:rsidRPr="00E30633">
        <w:rPr>
          <w:rFonts w:ascii="Times New Roman" w:hAnsi="Times New Roman" w:cs="Times New Roman"/>
          <w:sz w:val="28"/>
          <w:szCs w:val="28"/>
        </w:rPr>
        <w:t>8. Списание с балансового учета администрации Темрюкского городского поселения Темрюкского района на забалансовый учет администрации Темрюкского городского поселения Темрюкского района признанной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осуществляется на основании акта (</w:t>
      </w:r>
      <w:hyperlink w:anchor="sub_10001" w:history="1">
        <w:r w:rsidRPr="00E30633">
          <w:rPr>
            <w:rStyle w:val="a4"/>
            <w:rFonts w:ascii="Times New Roman" w:hAnsi="Times New Roman"/>
            <w:color w:val="auto"/>
            <w:sz w:val="28"/>
            <w:szCs w:val="28"/>
          </w:rPr>
          <w:t>приложение № 1</w:t>
        </w:r>
      </w:hyperlink>
      <w:r w:rsidRPr="00E30633">
        <w:rPr>
          <w:rFonts w:ascii="Times New Roman" w:hAnsi="Times New Roman" w:cs="Times New Roman"/>
          <w:sz w:val="28"/>
          <w:szCs w:val="28"/>
        </w:rPr>
        <w:t xml:space="preserve"> к настоящему Порядка)</w:t>
      </w:r>
      <w:r w:rsidR="00B05D9D" w:rsidRPr="00E30633">
        <w:rPr>
          <w:rFonts w:ascii="Times New Roman" w:hAnsi="Times New Roman" w:cs="Times New Roman"/>
          <w:sz w:val="28"/>
          <w:szCs w:val="28"/>
        </w:rPr>
        <w:t>,</w:t>
      </w:r>
      <w:r w:rsidR="00810912" w:rsidRPr="00E30633">
        <w:rPr>
          <w:rFonts w:ascii="Times New Roman" w:hAnsi="Times New Roman" w:cs="Times New Roman"/>
          <w:sz w:val="28"/>
          <w:szCs w:val="28"/>
        </w:rPr>
        <w:t xml:space="preserve"> постановления</w:t>
      </w:r>
      <w:r w:rsidRPr="00E30633">
        <w:rPr>
          <w:rFonts w:ascii="Times New Roman" w:hAnsi="Times New Roman" w:cs="Times New Roman"/>
          <w:sz w:val="28"/>
          <w:szCs w:val="28"/>
        </w:rPr>
        <w:t xml:space="preserve"> администрации Темрюкского городского поселения Темрюкского района</w:t>
      </w:r>
      <w:r w:rsidR="00985ABA" w:rsidRPr="00E30633">
        <w:rPr>
          <w:rFonts w:ascii="Times New Roman" w:hAnsi="Times New Roman" w:cs="Times New Roman"/>
          <w:sz w:val="28"/>
          <w:szCs w:val="28"/>
        </w:rPr>
        <w:t>,</w:t>
      </w:r>
      <w:r w:rsidRPr="00E30633">
        <w:rPr>
          <w:rFonts w:ascii="Times New Roman" w:hAnsi="Times New Roman" w:cs="Times New Roman"/>
          <w:sz w:val="28"/>
          <w:szCs w:val="28"/>
        </w:rPr>
        <w:t xml:space="preserve"> </w:t>
      </w:r>
      <w:r w:rsidR="00CF4EFF" w:rsidRPr="00E30633">
        <w:rPr>
          <w:rFonts w:ascii="Times New Roman" w:hAnsi="Times New Roman" w:cs="Times New Roman"/>
          <w:sz w:val="28"/>
          <w:szCs w:val="28"/>
        </w:rPr>
        <w:t>указанного в пункте 7</w:t>
      </w:r>
      <w:r w:rsidRPr="00E30633">
        <w:rPr>
          <w:rFonts w:ascii="Times New Roman" w:hAnsi="Times New Roman" w:cs="Times New Roman"/>
          <w:sz w:val="28"/>
          <w:szCs w:val="28"/>
        </w:rPr>
        <w:t>, оформляется бухгалтерской справкой и отражается на счетах бухгалтерского учета в соответствии с требованиями, установленными законодательством Российской Федерации.</w:t>
      </w:r>
    </w:p>
    <w:p w:rsidR="00735906" w:rsidRPr="00E30633" w:rsidRDefault="00735906" w:rsidP="00735906">
      <w:pPr>
        <w:rPr>
          <w:rFonts w:ascii="Times New Roman" w:hAnsi="Times New Roman" w:cs="Times New Roman"/>
          <w:sz w:val="28"/>
          <w:szCs w:val="28"/>
        </w:rPr>
      </w:pPr>
      <w:bookmarkStart w:id="17" w:name="sub_1008"/>
      <w:bookmarkEnd w:id="16"/>
      <w:r w:rsidRPr="00E30633">
        <w:rPr>
          <w:rFonts w:ascii="Times New Roman" w:hAnsi="Times New Roman" w:cs="Times New Roman"/>
          <w:sz w:val="28"/>
          <w:szCs w:val="28"/>
        </w:rPr>
        <w:t xml:space="preserve">9. Списанная с балансового учета администрации Темрюкского городского поселения Темрюкского района, признанная безнадежной к взысканию кредиторская задолженность, не востребованная кредиторами администрации Темрюкского городского поселения Темрюкского района, числится на забалансовых счетах администрации Темрюкского городского поселения Темрюкского района в сумме задолженности в течение 5 (пяти) лет (с момента постановки на забалансовый учет на основании соответствующей бухгалтерской справки). По истечении данного срока и при отсутствии оснований для возобновления процедуры взыскания кредиторской задолженности, не востребованной кредиторами администрации Темрюкского городского поселения Темрюкского района, предусмотренных законодательством Российской Федерации, такая задолженность списывается в соответствии с </w:t>
      </w:r>
      <w:hyperlink w:anchor="sub_1009" w:history="1">
        <w:r w:rsidRPr="00E30633">
          <w:rPr>
            <w:rStyle w:val="a4"/>
            <w:rFonts w:ascii="Times New Roman" w:hAnsi="Times New Roman"/>
            <w:color w:val="auto"/>
            <w:sz w:val="28"/>
            <w:szCs w:val="28"/>
          </w:rPr>
          <w:t>пунктами 10-12</w:t>
        </w:r>
      </w:hyperlink>
      <w:r w:rsidRPr="00E30633">
        <w:rPr>
          <w:rFonts w:ascii="Times New Roman" w:hAnsi="Times New Roman" w:cs="Times New Roman"/>
          <w:sz w:val="28"/>
          <w:szCs w:val="28"/>
        </w:rPr>
        <w:t xml:space="preserve"> настоящего Порядка.</w:t>
      </w:r>
    </w:p>
    <w:p w:rsidR="00735906" w:rsidRPr="00E30633" w:rsidRDefault="00735906" w:rsidP="00735906">
      <w:pPr>
        <w:rPr>
          <w:rFonts w:ascii="Times New Roman" w:hAnsi="Times New Roman" w:cs="Times New Roman"/>
          <w:sz w:val="28"/>
          <w:szCs w:val="28"/>
        </w:rPr>
      </w:pPr>
      <w:bookmarkStart w:id="18" w:name="sub_1009"/>
      <w:bookmarkEnd w:id="17"/>
      <w:r w:rsidRPr="00E30633">
        <w:rPr>
          <w:rFonts w:ascii="Times New Roman" w:hAnsi="Times New Roman" w:cs="Times New Roman"/>
          <w:sz w:val="28"/>
          <w:szCs w:val="28"/>
        </w:rPr>
        <w:t>10. Списанию с забалансового учета администрации Темрюкского городского поселения Темрюкского района подлежит кредиторская задолженность, не востребованная кредиторами администрации Темрюкского городского поселения Темрюкского района, ранее признанная безнадежной к взысканию при наличии одного из следующих оснований:</w:t>
      </w:r>
    </w:p>
    <w:bookmarkEnd w:id="18"/>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возобновлена процедура взыскания кредиторской задолженности, не востребованной кредиторами администрации Темрюкского городского поселения Темрюкского района (в данном случае такая задолженность восстанавливается на балансовый учет администрации Темрюкского городского поселения Темрюкского района бухгалтерской справкой на основании соответствующего решения Комиссии и постановления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 истек срок учета кредиторской задолженности, не востребованной кредиторами администрации Темрюкского городского поселения </w:t>
      </w:r>
      <w:r w:rsidRPr="00E30633">
        <w:rPr>
          <w:rFonts w:ascii="Times New Roman" w:hAnsi="Times New Roman" w:cs="Times New Roman"/>
          <w:sz w:val="28"/>
          <w:szCs w:val="28"/>
        </w:rPr>
        <w:lastRenderedPageBreak/>
        <w:t xml:space="preserve">Темрюкского района, на забалансовом учете администрации Темрюкского городского поселения Темрюкского района в соответствии с </w:t>
      </w:r>
      <w:hyperlink w:anchor="sub_1008" w:history="1">
        <w:r w:rsidRPr="00E30633">
          <w:rPr>
            <w:rStyle w:val="a4"/>
            <w:rFonts w:ascii="Times New Roman" w:hAnsi="Times New Roman"/>
            <w:color w:val="auto"/>
            <w:sz w:val="28"/>
            <w:szCs w:val="28"/>
          </w:rPr>
          <w:t>пунктом 8</w:t>
        </w:r>
      </w:hyperlink>
      <w:r w:rsidRPr="00E30633">
        <w:rPr>
          <w:rFonts w:ascii="Times New Roman" w:hAnsi="Times New Roman" w:cs="Times New Roman"/>
          <w:sz w:val="28"/>
          <w:szCs w:val="28"/>
        </w:rPr>
        <w:t xml:space="preserve"> настоящего Порядка.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11. Перечень документов, подтверждающих наличие оснований для принятия Комиссией решения о списании с забалансового учета ранее признанной безнадежной к взысканию кредиторской задолженности, невостребованной кредиторами администрации Темрюкского городского поселения Темрюкского района, в соответствии с </w:t>
      </w:r>
      <w:hyperlink w:anchor="sub_1031" w:history="1">
        <w:r w:rsidRPr="00E30633">
          <w:rPr>
            <w:rStyle w:val="a4"/>
            <w:rFonts w:ascii="Times New Roman" w:hAnsi="Times New Roman"/>
            <w:color w:val="auto"/>
            <w:sz w:val="28"/>
            <w:szCs w:val="28"/>
          </w:rPr>
          <w:t>пунктами 3.1-3.7</w:t>
        </w:r>
      </w:hyperlink>
      <w:r w:rsidRPr="00E30633">
        <w:rPr>
          <w:rFonts w:ascii="Times New Roman" w:hAnsi="Times New Roman" w:cs="Times New Roman"/>
          <w:sz w:val="28"/>
          <w:szCs w:val="28"/>
        </w:rPr>
        <w:t xml:space="preserve"> настоящего Порядка: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копия акта (</w:t>
      </w:r>
      <w:hyperlink w:anchor="sub_10001" w:history="1">
        <w:r w:rsidRPr="00E30633">
          <w:rPr>
            <w:rStyle w:val="a4"/>
            <w:rFonts w:ascii="Times New Roman" w:hAnsi="Times New Roman"/>
            <w:color w:val="auto"/>
            <w:sz w:val="28"/>
            <w:szCs w:val="28"/>
          </w:rPr>
          <w:t>приложение № 1</w:t>
        </w:r>
      </w:hyperlink>
      <w:r w:rsidRPr="00E30633">
        <w:rPr>
          <w:rFonts w:ascii="Times New Roman" w:hAnsi="Times New Roman" w:cs="Times New Roman"/>
          <w:sz w:val="28"/>
          <w:szCs w:val="28"/>
        </w:rPr>
        <w:t xml:space="preserve"> к настоящему Порядку) о признании безнадежной к взысканию кредиторской задолженности, невостребованной кредиторами администрации Темрюкского городского поселения Темрюкского района, в соответствии с </w:t>
      </w:r>
      <w:hyperlink w:anchor="sub_1004" w:history="1">
        <w:r w:rsidRPr="00E30633">
          <w:rPr>
            <w:rStyle w:val="a4"/>
            <w:rFonts w:ascii="Times New Roman" w:hAnsi="Times New Roman"/>
            <w:color w:val="auto"/>
            <w:sz w:val="28"/>
            <w:szCs w:val="28"/>
          </w:rPr>
          <w:t>пунктами 4</w:t>
        </w:r>
      </w:hyperlink>
      <w:r w:rsidRPr="00E30633">
        <w:rPr>
          <w:rFonts w:ascii="Times New Roman" w:hAnsi="Times New Roman" w:cs="Times New Roman"/>
          <w:sz w:val="28"/>
          <w:szCs w:val="28"/>
        </w:rPr>
        <w:t xml:space="preserve">, </w:t>
      </w:r>
      <w:hyperlink w:anchor="sub_1005" w:history="1">
        <w:r w:rsidRPr="00E30633">
          <w:rPr>
            <w:rStyle w:val="a4"/>
            <w:rFonts w:ascii="Times New Roman" w:hAnsi="Times New Roman"/>
            <w:color w:val="auto"/>
            <w:sz w:val="28"/>
            <w:szCs w:val="28"/>
          </w:rPr>
          <w:t>5</w:t>
        </w:r>
      </w:hyperlink>
      <w:r w:rsidRPr="00E30633">
        <w:rPr>
          <w:rFonts w:ascii="Times New Roman" w:hAnsi="Times New Roman" w:cs="Times New Roman"/>
          <w:sz w:val="28"/>
          <w:szCs w:val="28"/>
        </w:rPr>
        <w:t xml:space="preserve"> настоящего Порядка;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копия бухгалтерской справки о списании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с балансового учета администрации Темрюкского городского поселения Темрюкского района на забалансовый учет администрации Темрюкского городского поселения Темрюкского района;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 справка о наличии имущества и обязательств на забалансовых счетах к балансу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(по </w:t>
      </w:r>
      <w:hyperlink r:id="rId14" w:history="1">
        <w:r w:rsidRPr="00E30633">
          <w:rPr>
            <w:rStyle w:val="a4"/>
            <w:rFonts w:ascii="Times New Roman" w:hAnsi="Times New Roman"/>
            <w:color w:val="auto"/>
            <w:sz w:val="28"/>
            <w:szCs w:val="28"/>
          </w:rPr>
          <w:t>форме 0503130</w:t>
        </w:r>
      </w:hyperlink>
      <w:r w:rsidRPr="00E30633">
        <w:rPr>
          <w:rFonts w:ascii="Times New Roman" w:hAnsi="Times New Roman" w:cs="Times New Roman"/>
          <w:sz w:val="28"/>
          <w:szCs w:val="28"/>
        </w:rPr>
        <w:t>) на последнюю отчетную дату;</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письмо-обоснование причин возникновения кредиторской задолженности, а также о принятых мерах по обеспечению взыскания (возмещения) кредиторской задолженности;</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письмо-обоснование от руководителя  структурн</w:t>
      </w:r>
      <w:r w:rsidR="00CF4EFF" w:rsidRPr="00E30633">
        <w:rPr>
          <w:rFonts w:ascii="Times New Roman" w:hAnsi="Times New Roman" w:cs="Times New Roman"/>
          <w:sz w:val="28"/>
          <w:szCs w:val="28"/>
        </w:rPr>
        <w:t>ого</w:t>
      </w:r>
      <w:r w:rsidRPr="00E30633">
        <w:rPr>
          <w:rFonts w:ascii="Times New Roman" w:hAnsi="Times New Roman" w:cs="Times New Roman"/>
          <w:sz w:val="28"/>
          <w:szCs w:val="28"/>
        </w:rPr>
        <w:t xml:space="preserve"> подразделени</w:t>
      </w:r>
      <w:r w:rsidR="00CF4EFF" w:rsidRPr="00E30633">
        <w:rPr>
          <w:rFonts w:ascii="Times New Roman" w:hAnsi="Times New Roman" w:cs="Times New Roman"/>
          <w:sz w:val="28"/>
          <w:szCs w:val="28"/>
        </w:rPr>
        <w:t>я</w:t>
      </w:r>
      <w:r w:rsidRPr="00E30633">
        <w:rPr>
          <w:rFonts w:ascii="Times New Roman" w:hAnsi="Times New Roman" w:cs="Times New Roman"/>
          <w:sz w:val="28"/>
          <w:szCs w:val="28"/>
        </w:rPr>
        <w:t xml:space="preserve"> администрации Темрюкского городского поселения Темрюкского района, являюще</w:t>
      </w:r>
      <w:r w:rsidR="00CF4EFF" w:rsidRPr="00E30633">
        <w:rPr>
          <w:rFonts w:ascii="Times New Roman" w:hAnsi="Times New Roman" w:cs="Times New Roman"/>
          <w:sz w:val="28"/>
          <w:szCs w:val="28"/>
        </w:rPr>
        <w:t>го</w:t>
      </w:r>
      <w:r w:rsidRPr="00E30633">
        <w:rPr>
          <w:rFonts w:ascii="Times New Roman" w:hAnsi="Times New Roman" w:cs="Times New Roman"/>
          <w:sz w:val="28"/>
          <w:szCs w:val="28"/>
        </w:rPr>
        <w:t>ся инициатором (составителем) договора, муниципального контракта, по которому возникла кредиторская задолженность, о принятых мерах по обеспечению взыскания дебиторской (кредиторской) задолженности (при наличии)</w:t>
      </w:r>
      <w:r w:rsidR="00CF4EFF" w:rsidRPr="00E30633">
        <w:rPr>
          <w:rFonts w:ascii="Times New Roman" w:hAnsi="Times New Roman" w:cs="Times New Roman"/>
          <w:sz w:val="28"/>
          <w:szCs w:val="28"/>
        </w:rPr>
        <w:t>.</w:t>
      </w:r>
    </w:p>
    <w:p w:rsidR="00735906" w:rsidRPr="00E30633" w:rsidRDefault="00735906" w:rsidP="00735906">
      <w:pPr>
        <w:rPr>
          <w:rFonts w:ascii="Times New Roman" w:hAnsi="Times New Roman" w:cs="Times New Roman"/>
          <w:sz w:val="28"/>
          <w:szCs w:val="28"/>
        </w:rPr>
      </w:pPr>
      <w:bookmarkStart w:id="19" w:name="sub_1011"/>
      <w:r w:rsidRPr="00E30633">
        <w:rPr>
          <w:rFonts w:ascii="Times New Roman" w:hAnsi="Times New Roman" w:cs="Times New Roman"/>
          <w:sz w:val="28"/>
          <w:szCs w:val="28"/>
        </w:rPr>
        <w:t xml:space="preserve">12. Комиссия, рассмотрев документы в соответствии с </w:t>
      </w:r>
      <w:hyperlink w:anchor="sub_1008" w:history="1">
        <w:r w:rsidRPr="00E30633">
          <w:rPr>
            <w:rStyle w:val="a4"/>
            <w:rFonts w:ascii="Times New Roman" w:hAnsi="Times New Roman"/>
            <w:color w:val="auto"/>
            <w:sz w:val="28"/>
            <w:szCs w:val="28"/>
          </w:rPr>
          <w:t>пунктами 9 - 1</w:t>
        </w:r>
      </w:hyperlink>
      <w:r w:rsidRPr="00E30633">
        <w:rPr>
          <w:rStyle w:val="a4"/>
          <w:rFonts w:ascii="Times New Roman" w:hAnsi="Times New Roman"/>
          <w:color w:val="auto"/>
          <w:sz w:val="28"/>
          <w:szCs w:val="28"/>
        </w:rPr>
        <w:t>1</w:t>
      </w:r>
      <w:r w:rsidRPr="00E30633">
        <w:rPr>
          <w:rFonts w:ascii="Times New Roman" w:hAnsi="Times New Roman" w:cs="Times New Roman"/>
          <w:sz w:val="28"/>
          <w:szCs w:val="28"/>
        </w:rPr>
        <w:t xml:space="preserve"> настоящего Порядка, при наличии оснований принимает решение о списании с забалансового учета администрации Темрюкского городского поселения Темрюкского района признанной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w:t>
      </w:r>
    </w:p>
    <w:bookmarkEnd w:id="19"/>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xml:space="preserve">Комиссия вправе отказать в списании с забалансового учета кредиторской задолженности, не востребованной кредиторами администрации Темрюкского городского поселения Темрюкского района, при отсутствии оснований, установленных </w:t>
      </w:r>
      <w:hyperlink w:anchor="sub_1008" w:history="1">
        <w:r w:rsidRPr="00E30633">
          <w:rPr>
            <w:rStyle w:val="a4"/>
            <w:rFonts w:ascii="Times New Roman" w:hAnsi="Times New Roman"/>
            <w:color w:val="auto"/>
            <w:sz w:val="28"/>
            <w:szCs w:val="28"/>
          </w:rPr>
          <w:t>пунктами 9-11</w:t>
        </w:r>
      </w:hyperlink>
      <w:r w:rsidRPr="00E30633">
        <w:rPr>
          <w:rFonts w:ascii="Times New Roman" w:hAnsi="Times New Roman" w:cs="Times New Roman"/>
          <w:sz w:val="28"/>
          <w:szCs w:val="28"/>
        </w:rPr>
        <w:t xml:space="preserve"> настоящего </w:t>
      </w:r>
      <w:r w:rsidRPr="00E30633">
        <w:rPr>
          <w:rFonts w:ascii="Times New Roman" w:hAnsi="Times New Roman" w:cs="Times New Roman"/>
          <w:sz w:val="28"/>
          <w:szCs w:val="28"/>
        </w:rPr>
        <w:lastRenderedPageBreak/>
        <w:t>Порядка.</w:t>
      </w:r>
    </w:p>
    <w:p w:rsidR="00735906" w:rsidRPr="00E30633" w:rsidRDefault="00735906" w:rsidP="00735906">
      <w:pPr>
        <w:rPr>
          <w:rFonts w:ascii="Times New Roman" w:hAnsi="Times New Roman" w:cs="Times New Roman"/>
          <w:sz w:val="28"/>
          <w:szCs w:val="28"/>
        </w:rPr>
      </w:pPr>
      <w:bookmarkStart w:id="20" w:name="sub_1012"/>
      <w:r w:rsidRPr="00E30633">
        <w:rPr>
          <w:rFonts w:ascii="Times New Roman" w:hAnsi="Times New Roman" w:cs="Times New Roman"/>
          <w:sz w:val="28"/>
          <w:szCs w:val="28"/>
        </w:rPr>
        <w:t>13. Решение Комиссии оформляется актом (</w:t>
      </w:r>
      <w:hyperlink w:anchor="sub_10002" w:history="1">
        <w:r w:rsidRPr="00E30633">
          <w:rPr>
            <w:rStyle w:val="a4"/>
            <w:rFonts w:ascii="Times New Roman" w:hAnsi="Times New Roman"/>
            <w:color w:val="auto"/>
            <w:sz w:val="28"/>
            <w:szCs w:val="28"/>
          </w:rPr>
          <w:t>приложение №  2</w:t>
        </w:r>
      </w:hyperlink>
      <w:r w:rsidRPr="00E30633">
        <w:rPr>
          <w:rFonts w:ascii="Times New Roman" w:hAnsi="Times New Roman" w:cs="Times New Roman"/>
          <w:sz w:val="28"/>
          <w:szCs w:val="28"/>
        </w:rPr>
        <w:t xml:space="preserve"> к настоящему Порядку), содержащим следующую информацию:</w:t>
      </w:r>
    </w:p>
    <w:bookmarkEnd w:id="20"/>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полное наименование организации (фамилия, имя, отчество физического лица);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идентификационный номер налогоплательщика, основной государственный регистрационный номер, код причины постановки на учет налогоплательщика - организации (идентификационный номер налогоплательщика - физического лица);</w:t>
      </w:r>
    </w:p>
    <w:p w:rsidR="00735906" w:rsidRPr="00E30633" w:rsidRDefault="00735906" w:rsidP="00735906">
      <w:pPr>
        <w:rPr>
          <w:rFonts w:ascii="Times New Roman" w:hAnsi="Times New Roman" w:cs="Times New Roman"/>
          <w:sz w:val="28"/>
          <w:szCs w:val="28"/>
        </w:rPr>
      </w:pPr>
      <w:r w:rsidRPr="00E30633">
        <w:rPr>
          <w:rFonts w:ascii="Times New Roman" w:hAnsi="Times New Roman" w:cs="Times New Roman"/>
          <w:sz w:val="28"/>
          <w:szCs w:val="28"/>
        </w:rPr>
        <w:t>- основание для отражения кредиторской задолженности (номер, дата бухгалтерской справки);</w:t>
      </w:r>
    </w:p>
    <w:p w:rsidR="00735906" w:rsidRPr="00E30633" w:rsidRDefault="00735906" w:rsidP="007206A7">
      <w:pPr>
        <w:rPr>
          <w:rFonts w:ascii="Times New Roman" w:hAnsi="Times New Roman" w:cs="Times New Roman"/>
          <w:sz w:val="28"/>
          <w:szCs w:val="28"/>
        </w:rPr>
      </w:pPr>
      <w:r w:rsidRPr="00E30633">
        <w:rPr>
          <w:rFonts w:ascii="Times New Roman" w:hAnsi="Times New Roman" w:cs="Times New Roman"/>
          <w:sz w:val="28"/>
          <w:szCs w:val="28"/>
        </w:rPr>
        <w:t>- забалансовый счет бюджетного учета, по которому учитывается кредиторская задолженность;</w:t>
      </w:r>
    </w:p>
    <w:p w:rsidR="00735906" w:rsidRPr="00E30633" w:rsidRDefault="00735906" w:rsidP="007206A7">
      <w:pPr>
        <w:rPr>
          <w:rFonts w:ascii="Times New Roman" w:hAnsi="Times New Roman" w:cs="Times New Roman"/>
          <w:sz w:val="28"/>
          <w:szCs w:val="28"/>
        </w:rPr>
      </w:pPr>
      <w:r w:rsidRPr="00E30633">
        <w:rPr>
          <w:rFonts w:ascii="Times New Roman" w:hAnsi="Times New Roman" w:cs="Times New Roman"/>
          <w:sz w:val="28"/>
          <w:szCs w:val="28"/>
        </w:rPr>
        <w:t xml:space="preserve">- сумма кредиторской задолженности, отраженная в отчетности администрации Темрюкского городского поселения Темрюкского района на отчетную дату по </w:t>
      </w:r>
      <w:hyperlink r:id="rId15" w:history="1">
        <w:r w:rsidRPr="00E30633">
          <w:rPr>
            <w:rStyle w:val="a4"/>
            <w:rFonts w:ascii="Times New Roman" w:hAnsi="Times New Roman"/>
            <w:color w:val="auto"/>
            <w:sz w:val="28"/>
            <w:szCs w:val="28"/>
          </w:rPr>
          <w:t>форме 0503130</w:t>
        </w:r>
      </w:hyperlink>
      <w:r w:rsidRPr="00E30633">
        <w:rPr>
          <w:rFonts w:ascii="Times New Roman" w:hAnsi="Times New Roman" w:cs="Times New Roman"/>
          <w:sz w:val="28"/>
          <w:szCs w:val="28"/>
        </w:rPr>
        <w:t>;</w:t>
      </w:r>
    </w:p>
    <w:p w:rsidR="00735906" w:rsidRPr="00E30633" w:rsidRDefault="00735906" w:rsidP="007206A7">
      <w:pPr>
        <w:rPr>
          <w:rFonts w:ascii="Times New Roman" w:hAnsi="Times New Roman" w:cs="Times New Roman"/>
          <w:sz w:val="28"/>
          <w:szCs w:val="28"/>
        </w:rPr>
      </w:pPr>
      <w:r w:rsidRPr="00E30633">
        <w:rPr>
          <w:rFonts w:ascii="Times New Roman" w:hAnsi="Times New Roman" w:cs="Times New Roman"/>
          <w:sz w:val="28"/>
          <w:szCs w:val="28"/>
        </w:rPr>
        <w:t>- дата и номер акта (</w:t>
      </w:r>
      <w:hyperlink w:anchor="sub_10001" w:history="1">
        <w:r w:rsidRPr="00E30633">
          <w:rPr>
            <w:rStyle w:val="a4"/>
            <w:rFonts w:ascii="Times New Roman" w:hAnsi="Times New Roman"/>
            <w:color w:val="auto"/>
            <w:sz w:val="28"/>
            <w:szCs w:val="28"/>
          </w:rPr>
          <w:t>приложение № 1</w:t>
        </w:r>
      </w:hyperlink>
      <w:r w:rsidRPr="00E30633">
        <w:rPr>
          <w:rFonts w:ascii="Times New Roman" w:hAnsi="Times New Roman" w:cs="Times New Roman"/>
          <w:sz w:val="28"/>
          <w:szCs w:val="28"/>
        </w:rPr>
        <w:t xml:space="preserve"> к настоящему Порядку) о принятии решения о признании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и списании ее с балансового учета администрации Темрюкского городского поселения Темрюкского района на забалансовый учет администрации Темрюкского городского поселения Темрюкского района</w:t>
      </w:r>
      <w:r w:rsidR="00CF4EFF" w:rsidRPr="00E30633">
        <w:rPr>
          <w:rFonts w:ascii="Times New Roman" w:hAnsi="Times New Roman" w:cs="Times New Roman"/>
          <w:sz w:val="28"/>
          <w:szCs w:val="28"/>
        </w:rPr>
        <w:t>.</w:t>
      </w:r>
    </w:p>
    <w:p w:rsidR="00735906" w:rsidRPr="00E30633" w:rsidRDefault="00735906" w:rsidP="007206A7">
      <w:pPr>
        <w:rPr>
          <w:rFonts w:ascii="Times New Roman" w:hAnsi="Times New Roman" w:cs="Times New Roman"/>
          <w:sz w:val="28"/>
          <w:szCs w:val="28"/>
        </w:rPr>
      </w:pPr>
      <w:r w:rsidRPr="00E30633">
        <w:rPr>
          <w:rFonts w:ascii="Times New Roman" w:hAnsi="Times New Roman" w:cs="Times New Roman"/>
          <w:sz w:val="28"/>
          <w:szCs w:val="28"/>
        </w:rPr>
        <w:t>- подписи членов Комиссии.</w:t>
      </w:r>
    </w:p>
    <w:p w:rsidR="00735906" w:rsidRPr="00E30633" w:rsidRDefault="00735906" w:rsidP="007206A7">
      <w:pPr>
        <w:rPr>
          <w:rFonts w:ascii="Times New Roman" w:hAnsi="Times New Roman" w:cs="Times New Roman"/>
          <w:sz w:val="28"/>
          <w:szCs w:val="28"/>
        </w:rPr>
      </w:pPr>
      <w:r w:rsidRPr="00E30633">
        <w:rPr>
          <w:rFonts w:ascii="Times New Roman" w:hAnsi="Times New Roman" w:cs="Times New Roman"/>
          <w:sz w:val="28"/>
          <w:szCs w:val="28"/>
        </w:rPr>
        <w:t>14. На основании решения Комиссии, указанно</w:t>
      </w:r>
      <w:r w:rsidR="00865FE4" w:rsidRPr="00E30633">
        <w:rPr>
          <w:rFonts w:ascii="Times New Roman" w:hAnsi="Times New Roman" w:cs="Times New Roman"/>
          <w:sz w:val="28"/>
          <w:szCs w:val="28"/>
        </w:rPr>
        <w:t>го</w:t>
      </w:r>
      <w:r w:rsidRPr="00E30633">
        <w:rPr>
          <w:rFonts w:ascii="Times New Roman" w:hAnsi="Times New Roman" w:cs="Times New Roman"/>
          <w:sz w:val="28"/>
          <w:szCs w:val="28"/>
        </w:rPr>
        <w:t xml:space="preserve"> в пункте 13, принимается постановление администрации Темрюкского городского поселения Темрюкского района о списании с забалансового учета администрации Темрюкского городского поселения Темрюкского района п</w:t>
      </w:r>
      <w:r w:rsidR="006626A3" w:rsidRPr="00E30633">
        <w:rPr>
          <w:rFonts w:ascii="Times New Roman" w:hAnsi="Times New Roman" w:cs="Times New Roman"/>
          <w:sz w:val="28"/>
          <w:szCs w:val="28"/>
        </w:rPr>
        <w:t>ризнанной</w:t>
      </w:r>
      <w:r w:rsidRPr="00E30633">
        <w:rPr>
          <w:rFonts w:ascii="Times New Roman" w:hAnsi="Times New Roman" w:cs="Times New Roman"/>
          <w:sz w:val="28"/>
          <w:szCs w:val="28"/>
        </w:rPr>
        <w:t xml:space="preserve">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w:t>
      </w:r>
    </w:p>
    <w:p w:rsidR="00735906" w:rsidRPr="00E30633" w:rsidRDefault="00735906" w:rsidP="007206A7">
      <w:pPr>
        <w:rPr>
          <w:rFonts w:ascii="Times New Roman" w:hAnsi="Times New Roman" w:cs="Times New Roman"/>
          <w:sz w:val="28"/>
          <w:szCs w:val="28"/>
        </w:rPr>
      </w:pPr>
      <w:bookmarkStart w:id="21" w:name="sub_1013"/>
      <w:r w:rsidRPr="00E30633">
        <w:rPr>
          <w:rFonts w:ascii="Times New Roman" w:hAnsi="Times New Roman" w:cs="Times New Roman"/>
          <w:sz w:val="28"/>
          <w:szCs w:val="28"/>
        </w:rPr>
        <w:t>15. Списание с забалансового учета администрации Темрюкского городского поселения Темрюкского района признанной безнадежной к взысканию кредиторской задолженности, не востребованной кредиторами администрации Темрюкского городского поселения Темрюкского района, осуществляется на основании акта (</w:t>
      </w:r>
      <w:hyperlink w:anchor="sub_10002" w:history="1">
        <w:r w:rsidRPr="00E30633">
          <w:rPr>
            <w:rStyle w:val="a4"/>
            <w:rFonts w:ascii="Times New Roman" w:hAnsi="Times New Roman"/>
            <w:color w:val="auto"/>
            <w:sz w:val="28"/>
            <w:szCs w:val="28"/>
          </w:rPr>
          <w:t>приложение № 2</w:t>
        </w:r>
      </w:hyperlink>
      <w:r w:rsidRPr="00E30633">
        <w:rPr>
          <w:rFonts w:ascii="Times New Roman" w:hAnsi="Times New Roman" w:cs="Times New Roman"/>
          <w:sz w:val="28"/>
          <w:szCs w:val="28"/>
        </w:rPr>
        <w:t xml:space="preserve"> к настоящему Порядку)</w:t>
      </w:r>
      <w:r w:rsidR="006626A3" w:rsidRPr="00E30633">
        <w:rPr>
          <w:rFonts w:ascii="Times New Roman" w:hAnsi="Times New Roman" w:cs="Times New Roman"/>
          <w:sz w:val="28"/>
          <w:szCs w:val="28"/>
        </w:rPr>
        <w:t>,</w:t>
      </w:r>
      <w:r w:rsidRPr="00E30633">
        <w:rPr>
          <w:rFonts w:ascii="Times New Roman" w:hAnsi="Times New Roman" w:cs="Times New Roman"/>
          <w:sz w:val="28"/>
          <w:szCs w:val="28"/>
        </w:rPr>
        <w:t xml:space="preserve"> постановлени</w:t>
      </w:r>
      <w:r w:rsidR="006626A3" w:rsidRPr="00E30633">
        <w:rPr>
          <w:rFonts w:ascii="Times New Roman" w:hAnsi="Times New Roman" w:cs="Times New Roman"/>
          <w:sz w:val="28"/>
          <w:szCs w:val="28"/>
        </w:rPr>
        <w:t>я</w:t>
      </w:r>
      <w:r w:rsidRPr="00E30633">
        <w:rPr>
          <w:rFonts w:ascii="Times New Roman" w:hAnsi="Times New Roman" w:cs="Times New Roman"/>
          <w:sz w:val="28"/>
          <w:szCs w:val="28"/>
        </w:rPr>
        <w:t xml:space="preserve"> администрации Темрюкского городского поселения Темрюкского района,</w:t>
      </w:r>
      <w:r w:rsidR="006626A3" w:rsidRPr="00E30633">
        <w:rPr>
          <w:rFonts w:ascii="Times New Roman" w:hAnsi="Times New Roman" w:cs="Times New Roman"/>
          <w:sz w:val="28"/>
          <w:szCs w:val="28"/>
        </w:rPr>
        <w:t xml:space="preserve"> указанного в пункте 14</w:t>
      </w:r>
      <w:r w:rsidR="00865FE4" w:rsidRPr="00E30633">
        <w:rPr>
          <w:rFonts w:ascii="Times New Roman" w:hAnsi="Times New Roman" w:cs="Times New Roman"/>
          <w:sz w:val="28"/>
          <w:szCs w:val="28"/>
        </w:rPr>
        <w:t>,</w:t>
      </w:r>
      <w:r w:rsidRPr="00E30633">
        <w:rPr>
          <w:rFonts w:ascii="Times New Roman" w:hAnsi="Times New Roman" w:cs="Times New Roman"/>
          <w:sz w:val="28"/>
          <w:szCs w:val="28"/>
        </w:rPr>
        <w:t xml:space="preserve"> оформляется бухгалтерской справкой и отражается на счетах бухгалтерского учета в соответствии с требованиями, установленными законодательством Российской Федерации.</w:t>
      </w:r>
    </w:p>
    <w:bookmarkEnd w:id="21"/>
    <w:tbl>
      <w:tblPr>
        <w:tblW w:w="5018" w:type="pct"/>
        <w:tblLook w:val="0000" w:firstRow="0" w:lastRow="0" w:firstColumn="0" w:lastColumn="0" w:noHBand="0" w:noVBand="0"/>
      </w:tblPr>
      <w:tblGrid>
        <w:gridCol w:w="9605"/>
      </w:tblGrid>
      <w:tr w:rsidR="00735906" w:rsidRPr="00E30633" w:rsidTr="00E30633">
        <w:trPr>
          <w:trHeight w:val="1290"/>
        </w:trPr>
        <w:tc>
          <w:tcPr>
            <w:tcW w:w="5000" w:type="pct"/>
            <w:tcBorders>
              <w:top w:val="nil"/>
              <w:left w:val="nil"/>
              <w:bottom w:val="nil"/>
              <w:right w:val="nil"/>
            </w:tcBorders>
          </w:tcPr>
          <w:p w:rsidR="00E30633" w:rsidRDefault="00E30633" w:rsidP="00E30633">
            <w:pPr>
              <w:pStyle w:val="a5"/>
              <w:jc w:val="both"/>
              <w:rPr>
                <w:rFonts w:ascii="Times New Roman" w:hAnsi="Times New Roman" w:cs="Times New Roman"/>
                <w:sz w:val="28"/>
                <w:szCs w:val="28"/>
              </w:rPr>
            </w:pPr>
          </w:p>
          <w:p w:rsidR="00E30633" w:rsidRPr="00E30633" w:rsidRDefault="00E30633" w:rsidP="00E30633">
            <w:pPr>
              <w:pStyle w:val="a5"/>
              <w:jc w:val="both"/>
              <w:rPr>
                <w:rFonts w:ascii="Times New Roman" w:hAnsi="Times New Roman" w:cs="Times New Roman"/>
                <w:sz w:val="28"/>
                <w:szCs w:val="28"/>
              </w:rPr>
            </w:pPr>
            <w:r w:rsidRPr="00E30633">
              <w:rPr>
                <w:rFonts w:ascii="Times New Roman" w:hAnsi="Times New Roman" w:cs="Times New Roman"/>
                <w:sz w:val="28"/>
                <w:szCs w:val="28"/>
              </w:rPr>
              <w:t xml:space="preserve">Заместитель главы </w:t>
            </w:r>
          </w:p>
          <w:p w:rsidR="00E30633" w:rsidRDefault="00735906" w:rsidP="00E30633">
            <w:pPr>
              <w:pStyle w:val="a5"/>
              <w:jc w:val="both"/>
              <w:rPr>
                <w:rFonts w:ascii="Times New Roman" w:hAnsi="Times New Roman" w:cs="Times New Roman"/>
                <w:sz w:val="28"/>
                <w:szCs w:val="28"/>
              </w:rPr>
            </w:pPr>
            <w:r w:rsidRPr="00E30633">
              <w:rPr>
                <w:rFonts w:ascii="Times New Roman" w:hAnsi="Times New Roman" w:cs="Times New Roman"/>
                <w:sz w:val="28"/>
                <w:szCs w:val="28"/>
              </w:rPr>
              <w:t xml:space="preserve">Темрюкского городского поселения </w:t>
            </w:r>
            <w:r w:rsidR="00E30633" w:rsidRPr="00E30633">
              <w:rPr>
                <w:rFonts w:ascii="Times New Roman" w:hAnsi="Times New Roman" w:cs="Times New Roman"/>
                <w:sz w:val="28"/>
                <w:szCs w:val="28"/>
              </w:rPr>
              <w:t xml:space="preserve">  </w:t>
            </w:r>
          </w:p>
          <w:p w:rsidR="00735906" w:rsidRPr="00E30633" w:rsidRDefault="00E30633" w:rsidP="00E30633">
            <w:pPr>
              <w:pStyle w:val="a5"/>
              <w:jc w:val="both"/>
              <w:rPr>
                <w:rFonts w:ascii="Times New Roman" w:hAnsi="Times New Roman" w:cs="Times New Roman"/>
                <w:sz w:val="28"/>
                <w:szCs w:val="28"/>
              </w:rPr>
            </w:pPr>
            <w:r>
              <w:rPr>
                <w:rFonts w:ascii="Times New Roman" w:hAnsi="Times New Roman" w:cs="Times New Roman"/>
                <w:sz w:val="28"/>
                <w:szCs w:val="28"/>
              </w:rPr>
              <w:t>Темрю</w:t>
            </w:r>
            <w:bookmarkStart w:id="22" w:name="_GoBack"/>
            <w:bookmarkEnd w:id="22"/>
            <w:r>
              <w:rPr>
                <w:rFonts w:ascii="Times New Roman" w:hAnsi="Times New Roman" w:cs="Times New Roman"/>
                <w:sz w:val="28"/>
                <w:szCs w:val="28"/>
              </w:rPr>
              <w:t xml:space="preserve">кского района                   </w:t>
            </w:r>
            <w:r w:rsidRPr="00E306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0633">
              <w:rPr>
                <w:rFonts w:ascii="Times New Roman" w:hAnsi="Times New Roman" w:cs="Times New Roman"/>
                <w:sz w:val="28"/>
                <w:szCs w:val="28"/>
              </w:rPr>
              <w:t>А.В. Румянцева</w:t>
            </w:r>
          </w:p>
        </w:tc>
      </w:tr>
    </w:tbl>
    <w:p w:rsidR="00E30633" w:rsidRPr="00E30633" w:rsidRDefault="00E30633" w:rsidP="00147378">
      <w:pPr>
        <w:ind w:firstLine="0"/>
        <w:rPr>
          <w:rFonts w:ascii="Times New Roman" w:hAnsi="Times New Roman" w:cs="Times New Roman"/>
          <w:sz w:val="28"/>
          <w:szCs w:val="28"/>
        </w:rPr>
      </w:pPr>
    </w:p>
    <w:sectPr w:rsidR="00E30633" w:rsidRPr="00E30633" w:rsidSect="00735906">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574" w:rsidRDefault="007E3574" w:rsidP="00735906">
      <w:r>
        <w:separator/>
      </w:r>
    </w:p>
  </w:endnote>
  <w:endnote w:type="continuationSeparator" w:id="0">
    <w:p w:rsidR="007E3574" w:rsidRDefault="007E3574" w:rsidP="0073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574" w:rsidRDefault="007E3574" w:rsidP="00735906">
      <w:r>
        <w:separator/>
      </w:r>
    </w:p>
  </w:footnote>
  <w:footnote w:type="continuationSeparator" w:id="0">
    <w:p w:rsidR="007E3574" w:rsidRDefault="007E3574" w:rsidP="00735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50529"/>
      <w:docPartObj>
        <w:docPartGallery w:val="Page Numbers (Top of Page)"/>
        <w:docPartUnique/>
      </w:docPartObj>
    </w:sdtPr>
    <w:sdtEndPr/>
    <w:sdtContent>
      <w:p w:rsidR="007E3574" w:rsidRDefault="007E3574">
        <w:pPr>
          <w:pStyle w:val="a8"/>
          <w:jc w:val="center"/>
        </w:pPr>
        <w:r>
          <w:fldChar w:fldCharType="begin"/>
        </w:r>
        <w:r>
          <w:instrText>PAGE   \* MERGEFORMAT</w:instrText>
        </w:r>
        <w:r>
          <w:fldChar w:fldCharType="separate"/>
        </w:r>
        <w:r w:rsidR="00D04D14">
          <w:rPr>
            <w:noProof/>
          </w:rPr>
          <w:t>7</w:t>
        </w:r>
        <w:r>
          <w:fldChar w:fldCharType="end"/>
        </w:r>
      </w:p>
    </w:sdtContent>
  </w:sdt>
  <w:p w:rsidR="007E3574" w:rsidRDefault="007E357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906"/>
    <w:rsid w:val="00126745"/>
    <w:rsid w:val="00147378"/>
    <w:rsid w:val="00297B06"/>
    <w:rsid w:val="006626A3"/>
    <w:rsid w:val="007206A7"/>
    <w:rsid w:val="00735906"/>
    <w:rsid w:val="007555B4"/>
    <w:rsid w:val="007E3574"/>
    <w:rsid w:val="00810912"/>
    <w:rsid w:val="00865FE4"/>
    <w:rsid w:val="00971952"/>
    <w:rsid w:val="00985ABA"/>
    <w:rsid w:val="009B5820"/>
    <w:rsid w:val="00A04DD0"/>
    <w:rsid w:val="00B05D9D"/>
    <w:rsid w:val="00CF4EFF"/>
    <w:rsid w:val="00D04D14"/>
    <w:rsid w:val="00D54EE8"/>
    <w:rsid w:val="00D94C7D"/>
    <w:rsid w:val="00E30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9830F"/>
  <w15:docId w15:val="{08B6BBE7-98AF-468C-A989-82D45D0D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906"/>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3590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5906"/>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735906"/>
    <w:rPr>
      <w:b/>
      <w:color w:val="26282F"/>
    </w:rPr>
  </w:style>
  <w:style w:type="character" w:customStyle="1" w:styleId="a4">
    <w:name w:val="Гипертекстовая ссылка"/>
    <w:basedOn w:val="a3"/>
    <w:uiPriority w:val="99"/>
    <w:rsid w:val="00735906"/>
    <w:rPr>
      <w:rFonts w:cs="Times New Roman"/>
      <w:b w:val="0"/>
      <w:color w:val="106BBE"/>
    </w:rPr>
  </w:style>
  <w:style w:type="paragraph" w:customStyle="1" w:styleId="a5">
    <w:name w:val="Прижатый влево"/>
    <w:basedOn w:val="a"/>
    <w:next w:val="a"/>
    <w:uiPriority w:val="99"/>
    <w:rsid w:val="00735906"/>
    <w:pPr>
      <w:ind w:firstLine="0"/>
      <w:jc w:val="left"/>
    </w:pPr>
  </w:style>
  <w:style w:type="paragraph" w:styleId="a6">
    <w:name w:val="No Spacing"/>
    <w:link w:val="a7"/>
    <w:uiPriority w:val="1"/>
    <w:qFormat/>
    <w:rsid w:val="00735906"/>
    <w:pPr>
      <w:spacing w:after="0" w:line="240" w:lineRule="auto"/>
    </w:pPr>
    <w:rPr>
      <w:rFonts w:ascii="Times New Roman" w:eastAsia="Calibri" w:hAnsi="Times New Roman" w:cs="Times New Roman"/>
      <w:lang w:eastAsia="ru-RU"/>
    </w:rPr>
  </w:style>
  <w:style w:type="character" w:customStyle="1" w:styleId="a7">
    <w:name w:val="Без интервала Знак"/>
    <w:link w:val="a6"/>
    <w:uiPriority w:val="1"/>
    <w:locked/>
    <w:rsid w:val="00735906"/>
    <w:rPr>
      <w:rFonts w:ascii="Times New Roman" w:eastAsia="Calibri" w:hAnsi="Times New Roman" w:cs="Times New Roman"/>
      <w:lang w:eastAsia="ru-RU"/>
    </w:rPr>
  </w:style>
  <w:style w:type="paragraph" w:styleId="a8">
    <w:name w:val="header"/>
    <w:basedOn w:val="a"/>
    <w:link w:val="a9"/>
    <w:uiPriority w:val="99"/>
    <w:unhideWhenUsed/>
    <w:rsid w:val="00735906"/>
    <w:pPr>
      <w:tabs>
        <w:tab w:val="center" w:pos="4677"/>
        <w:tab w:val="right" w:pos="9355"/>
      </w:tabs>
    </w:pPr>
  </w:style>
  <w:style w:type="character" w:customStyle="1" w:styleId="a9">
    <w:name w:val="Верхний колонтитул Знак"/>
    <w:basedOn w:val="a0"/>
    <w:link w:val="a8"/>
    <w:uiPriority w:val="99"/>
    <w:rsid w:val="00735906"/>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735906"/>
    <w:pPr>
      <w:tabs>
        <w:tab w:val="center" w:pos="4677"/>
        <w:tab w:val="right" w:pos="9355"/>
      </w:tabs>
    </w:pPr>
  </w:style>
  <w:style w:type="character" w:customStyle="1" w:styleId="ab">
    <w:name w:val="Нижний колонтитул Знак"/>
    <w:basedOn w:val="a0"/>
    <w:link w:val="aa"/>
    <w:uiPriority w:val="99"/>
    <w:rsid w:val="00735906"/>
    <w:rPr>
      <w:rFonts w:ascii="Times New Roman CYR" w:eastAsiaTheme="minorEastAsia" w:hAnsi="Times New Roman CYR" w:cs="Times New Roman CYR"/>
      <w:sz w:val="24"/>
      <w:szCs w:val="24"/>
      <w:lang w:eastAsia="ru-RU"/>
    </w:rPr>
  </w:style>
  <w:style w:type="paragraph" w:styleId="ac">
    <w:name w:val="Balloon Text"/>
    <w:basedOn w:val="a"/>
    <w:link w:val="ad"/>
    <w:uiPriority w:val="99"/>
    <w:semiHidden/>
    <w:unhideWhenUsed/>
    <w:rsid w:val="00126745"/>
    <w:rPr>
      <w:rFonts w:ascii="Tahoma" w:hAnsi="Tahoma" w:cs="Tahoma"/>
      <w:sz w:val="16"/>
      <w:szCs w:val="16"/>
    </w:rPr>
  </w:style>
  <w:style w:type="character" w:customStyle="1" w:styleId="ad">
    <w:name w:val="Текст выноски Знак"/>
    <w:basedOn w:val="a0"/>
    <w:link w:val="ac"/>
    <w:uiPriority w:val="99"/>
    <w:semiHidden/>
    <w:rsid w:val="0012674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64072/416" TargetMode="External"/><Relationship Id="rId13" Type="http://schemas.openxmlformats.org/officeDocument/2006/relationships/hyperlink" Target="http://mobileonline.garant.ru/document/redirect/12181732/50316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document/redirect/10164072/1001" TargetMode="External"/><Relationship Id="rId12" Type="http://schemas.openxmlformats.org/officeDocument/2006/relationships/hyperlink" Target="http://mobileonline.garant.ru/document/redirect/7426351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redirect/10164072/417" TargetMode="External"/><Relationship Id="rId5" Type="http://schemas.openxmlformats.org/officeDocument/2006/relationships/footnotes" Target="footnotes.xml"/><Relationship Id="rId15" Type="http://schemas.openxmlformats.org/officeDocument/2006/relationships/hyperlink" Target="http://mobileonline.garant.ru/document/redirect/12181732/503130008" TargetMode="External"/><Relationship Id="rId10" Type="http://schemas.openxmlformats.org/officeDocument/2006/relationships/hyperlink" Target="http://mobileonline.garant.ru/document/redirect/10164072/1001" TargetMode="External"/><Relationship Id="rId4" Type="http://schemas.openxmlformats.org/officeDocument/2006/relationships/webSettings" Target="webSettings.xml"/><Relationship Id="rId9" Type="http://schemas.openxmlformats.org/officeDocument/2006/relationships/hyperlink" Target="http://mobileonline.garant.ru/document/redirect/74263514/0" TargetMode="External"/><Relationship Id="rId14" Type="http://schemas.openxmlformats.org/officeDocument/2006/relationships/hyperlink" Target="http://mobileonline.garant.ru/document/redirect/12181732/50313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1F7AA-6686-432E-886F-1260AB49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2808</Words>
  <Characters>16010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Хмелькова</dc:creator>
  <cp:lastModifiedBy>Fin_3_6</cp:lastModifiedBy>
  <cp:revision>10</cp:revision>
  <cp:lastPrinted>2024-11-26T05:09:00Z</cp:lastPrinted>
  <dcterms:created xsi:type="dcterms:W3CDTF">2022-01-11T11:38:00Z</dcterms:created>
  <dcterms:modified xsi:type="dcterms:W3CDTF">2024-11-26T05:10:00Z</dcterms:modified>
</cp:coreProperties>
</file>