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A7" w:rsidRDefault="005A66AD" w:rsidP="008F2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F2012">
        <w:rPr>
          <w:rFonts w:ascii="Times New Roman" w:hAnsi="Times New Roman"/>
          <w:b/>
          <w:sz w:val="32"/>
          <w:szCs w:val="32"/>
        </w:rPr>
        <w:t xml:space="preserve">Признаки и негативное воздействие синтетических наркотиков </w:t>
      </w:r>
    </w:p>
    <w:p w:rsidR="005A66AD" w:rsidRPr="008F2012" w:rsidRDefault="005A66AD" w:rsidP="008F2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2012">
        <w:rPr>
          <w:rFonts w:ascii="Times New Roman" w:hAnsi="Times New Roman"/>
          <w:b/>
          <w:sz w:val="32"/>
          <w:szCs w:val="32"/>
        </w:rPr>
        <w:t>на организм человека</w:t>
      </w:r>
    </w:p>
    <w:p w:rsidR="005A66AD" w:rsidRPr="006A00E3" w:rsidRDefault="005A66AD" w:rsidP="006A00E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5A66AD" w:rsidRPr="006A00E3" w:rsidRDefault="005A66AD" w:rsidP="006A00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>Ежегодно десятки новых синтетических веществ, включаются в подконтрольные списки и ежегодно синтезируются десятки аналогов. В настоящее время отмечается рост потребления так называемых «аптечных», приобретаемых свободно или с незначительными ограничениями в аптеке, и «дизайнерских» наркотиков, то есть тех, которые скрываются за, казалось бы, безобидными «солями для ванн», «удобрений для растений» или ароматическими курительными смесями. Потребители такого вида наркотиков редко попадают в поле зрения наркологов, чуть чаще - психиатров, поскольку эти вещества даже при единичном потреблении серьезно поражают психику и обязательно отвечают следующим характеристикам:</w:t>
      </w:r>
    </w:p>
    <w:p w:rsidR="005A66AD" w:rsidRPr="006A00E3" w:rsidRDefault="005A66AD" w:rsidP="006A00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>Их использование всегда приводит к изменению состояния сознания;</w:t>
      </w:r>
    </w:p>
    <w:p w:rsidR="005A66AD" w:rsidRPr="006A00E3" w:rsidRDefault="005A66AD" w:rsidP="006A00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>Это вещество способно вызывать зависимость (психическую и\или физическую) т.е. потребность дальнейшего приема, которую нельзя преодолеть волевым усилием;</w:t>
      </w:r>
    </w:p>
    <w:p w:rsidR="005A66AD" w:rsidRPr="006A00E3" w:rsidRDefault="005A66AD" w:rsidP="006A00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>В процессе их употребления требуется постепенно увеличивать дозы вещества;</w:t>
      </w:r>
    </w:p>
    <w:p w:rsidR="005A66AD" w:rsidRPr="006A00E3" w:rsidRDefault="005A66AD" w:rsidP="006A00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>Их использование всегда наносит существенный вред психическому и (или) физическому здоровью потребителя;</w:t>
      </w:r>
    </w:p>
    <w:p w:rsidR="005A66AD" w:rsidRPr="006A00E3" w:rsidRDefault="005A66AD" w:rsidP="006A00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>Пользователь не может испытывать положительные эмоции без наркотика;</w:t>
      </w:r>
    </w:p>
    <w:p w:rsidR="005A66AD" w:rsidRPr="006A00E3" w:rsidRDefault="005A66AD" w:rsidP="006A00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 xml:space="preserve">При регулярном использовании наличие абстинентного синдрома (ломки) после прекращения приема употребляемого вещества. </w:t>
      </w:r>
    </w:p>
    <w:p w:rsidR="005A66AD" w:rsidRPr="006A00E3" w:rsidRDefault="005A66AD" w:rsidP="006A00E3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00E3">
        <w:rPr>
          <w:rFonts w:ascii="Times New Roman" w:hAnsi="Times New Roman"/>
          <w:sz w:val="24"/>
          <w:szCs w:val="24"/>
        </w:rPr>
        <w:tab/>
        <w:t xml:space="preserve">Все они, так или иначе, наносят существенный вред организму потребителя. </w:t>
      </w:r>
      <w:r w:rsidRPr="006A0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Главная опасность заключается в том, что синтетические наркотические вещества, в отличие от </w:t>
      </w:r>
      <w:proofErr w:type="gramStart"/>
      <w:r w:rsidRPr="006A00E3">
        <w:rPr>
          <w:rFonts w:ascii="Times New Roman" w:hAnsi="Times New Roman"/>
          <w:color w:val="000000"/>
          <w:sz w:val="24"/>
          <w:szCs w:val="24"/>
          <w:lang w:eastAsia="ru-RU"/>
        </w:rPr>
        <w:t>растительных</w:t>
      </w:r>
      <w:proofErr w:type="gramEnd"/>
      <w:r w:rsidRPr="006A0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таких как опиаты, кокаин, марихуана, в организме не </w:t>
      </w:r>
      <w:proofErr w:type="spellStart"/>
      <w:r w:rsidRPr="006A00E3">
        <w:rPr>
          <w:rFonts w:ascii="Times New Roman" w:hAnsi="Times New Roman"/>
          <w:color w:val="000000"/>
          <w:sz w:val="24"/>
          <w:szCs w:val="24"/>
          <w:lang w:eastAsia="ru-RU"/>
        </w:rPr>
        <w:t>метаболизируются</w:t>
      </w:r>
      <w:proofErr w:type="spellEnd"/>
      <w:r w:rsidRPr="006A0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(не разрушаются) и слишком медленно выводятся, а некоторые виды не выводятся из организма никогда. Всего одна доза (порядка </w:t>
      </w:r>
      <w:smartTag w:uri="urn:schemas-microsoft-com:office:smarttags" w:element="metricconverter">
        <w:smartTagPr>
          <w:attr w:name="ProductID" w:val="0,01 грамм"/>
        </w:smartTagPr>
        <w:r w:rsidRPr="006A00E3">
          <w:rPr>
            <w:rFonts w:ascii="Times New Roman" w:hAnsi="Times New Roman"/>
            <w:color w:val="000000"/>
            <w:sz w:val="24"/>
            <w:szCs w:val="24"/>
            <w:lang w:eastAsia="ru-RU"/>
          </w:rPr>
          <w:t>0,01 грамм</w:t>
        </w:r>
      </w:smartTag>
      <w:r w:rsidRPr="006A0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может действовать трое, четверо суток. У человека возникает эйфорическое состояние и ощущение легкости, повышенное чувство собственного могущества, силы или </w:t>
      </w:r>
      <w:proofErr w:type="spellStart"/>
      <w:r w:rsidRPr="006A00E3">
        <w:rPr>
          <w:rFonts w:ascii="Times New Roman" w:hAnsi="Times New Roman"/>
          <w:color w:val="000000"/>
          <w:sz w:val="24"/>
          <w:szCs w:val="24"/>
          <w:lang w:eastAsia="ru-RU"/>
        </w:rPr>
        <w:t>сверхспособностей</w:t>
      </w:r>
      <w:proofErr w:type="spellEnd"/>
      <w:r w:rsidRPr="006A00E3">
        <w:rPr>
          <w:rFonts w:ascii="Times New Roman" w:hAnsi="Times New Roman"/>
          <w:color w:val="000000"/>
          <w:sz w:val="24"/>
          <w:szCs w:val="24"/>
          <w:lang w:eastAsia="ru-RU"/>
        </w:rPr>
        <w:t>. После одного применения, бессонница может продолжаться до трех суток, а в периоды "марафона" до двух недель. Отмечается выраженная активность. Когда действие синтетического наркотического вещества заканчивается, человеку становится страшно, появляется желание куда-то бежать, в поисках новой дозы наркотика. В периоды употребления синтетических наркотиков и позже возможно появление разнообразных галлюцинаций.</w:t>
      </w:r>
    </w:p>
    <w:p w:rsidR="005A66AD" w:rsidRPr="006A00E3" w:rsidRDefault="005A66AD" w:rsidP="006A00E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00E3">
        <w:rPr>
          <w:rFonts w:ascii="Times New Roman" w:hAnsi="Times New Roman" w:cs="Times New Roman"/>
          <w:sz w:val="24"/>
          <w:szCs w:val="24"/>
        </w:rPr>
        <w:t xml:space="preserve">Синтетические </w:t>
      </w:r>
      <w:proofErr w:type="spellStart"/>
      <w:r w:rsidRPr="006A00E3">
        <w:rPr>
          <w:rFonts w:ascii="Times New Roman" w:hAnsi="Times New Roman" w:cs="Times New Roman"/>
          <w:sz w:val="24"/>
          <w:szCs w:val="24"/>
        </w:rPr>
        <w:t>психостимуляторы</w:t>
      </w:r>
      <w:proofErr w:type="spellEnd"/>
      <w:r w:rsidRPr="006A00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00E3">
        <w:rPr>
          <w:rFonts w:ascii="Times New Roman" w:hAnsi="Times New Roman" w:cs="Times New Roman"/>
          <w:sz w:val="24"/>
          <w:szCs w:val="24"/>
        </w:rPr>
        <w:t>амфетамин</w:t>
      </w:r>
      <w:proofErr w:type="spellEnd"/>
      <w:r w:rsidRPr="006A0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0E3">
        <w:rPr>
          <w:rFonts w:ascii="Times New Roman" w:hAnsi="Times New Roman" w:cs="Times New Roman"/>
          <w:sz w:val="24"/>
          <w:szCs w:val="24"/>
        </w:rPr>
        <w:t>метамфетамин</w:t>
      </w:r>
      <w:proofErr w:type="spellEnd"/>
    </w:p>
    <w:p w:rsidR="005A66AD" w:rsidRPr="006A00E3" w:rsidRDefault="005A66AD" w:rsidP="006A00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 xml:space="preserve">К наркотическим препаратам группы </w:t>
      </w:r>
      <w:proofErr w:type="spellStart"/>
      <w:r w:rsidRPr="006A00E3">
        <w:rPr>
          <w:rFonts w:ascii="Times New Roman" w:hAnsi="Times New Roman"/>
          <w:sz w:val="24"/>
          <w:szCs w:val="24"/>
        </w:rPr>
        <w:t>психостимуляторов</w:t>
      </w:r>
      <w:proofErr w:type="spellEnd"/>
      <w:r w:rsidRPr="006A00E3">
        <w:rPr>
          <w:rFonts w:ascii="Times New Roman" w:hAnsi="Times New Roman"/>
          <w:sz w:val="24"/>
          <w:szCs w:val="24"/>
        </w:rPr>
        <w:t xml:space="preserve"> относятся: </w:t>
      </w:r>
      <w:proofErr w:type="spellStart"/>
      <w:r w:rsidRPr="006A00E3">
        <w:rPr>
          <w:rFonts w:ascii="Times New Roman" w:hAnsi="Times New Roman"/>
          <w:sz w:val="24"/>
          <w:szCs w:val="24"/>
        </w:rPr>
        <w:t>амфетамин</w:t>
      </w:r>
      <w:proofErr w:type="spellEnd"/>
      <w:r w:rsidRPr="006A00E3">
        <w:rPr>
          <w:rFonts w:ascii="Times New Roman" w:hAnsi="Times New Roman"/>
          <w:sz w:val="24"/>
          <w:szCs w:val="24"/>
        </w:rPr>
        <w:t xml:space="preserve">, фенамин, </w:t>
      </w:r>
      <w:proofErr w:type="spellStart"/>
      <w:r w:rsidRPr="006A00E3">
        <w:rPr>
          <w:rFonts w:ascii="Times New Roman" w:hAnsi="Times New Roman"/>
          <w:sz w:val="24"/>
          <w:szCs w:val="24"/>
        </w:rPr>
        <w:t>метамфетамин</w:t>
      </w:r>
      <w:proofErr w:type="spellEnd"/>
      <w:r w:rsidRPr="006A00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0E3">
        <w:rPr>
          <w:rFonts w:ascii="Times New Roman" w:hAnsi="Times New Roman"/>
          <w:sz w:val="24"/>
          <w:szCs w:val="24"/>
        </w:rPr>
        <w:t>экстази</w:t>
      </w:r>
      <w:proofErr w:type="spellEnd"/>
      <w:r w:rsidRPr="006A00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0E3">
        <w:rPr>
          <w:rFonts w:ascii="Times New Roman" w:hAnsi="Times New Roman"/>
          <w:sz w:val="24"/>
          <w:szCs w:val="24"/>
        </w:rPr>
        <w:t>первитин</w:t>
      </w:r>
      <w:proofErr w:type="spellEnd"/>
      <w:r w:rsidRPr="006A00E3">
        <w:rPr>
          <w:rFonts w:ascii="Times New Roman" w:hAnsi="Times New Roman"/>
          <w:sz w:val="24"/>
          <w:szCs w:val="24"/>
        </w:rPr>
        <w:t xml:space="preserve">, винт, </w:t>
      </w:r>
      <w:r w:rsidRPr="006A00E3">
        <w:rPr>
          <w:rFonts w:ascii="Times New Roman" w:hAnsi="Times New Roman"/>
          <w:sz w:val="24"/>
          <w:szCs w:val="24"/>
          <w:lang w:val="en-US"/>
        </w:rPr>
        <w:t>speed</w:t>
      </w:r>
      <w:r w:rsidRPr="006A00E3">
        <w:rPr>
          <w:rFonts w:ascii="Times New Roman" w:hAnsi="Times New Roman"/>
          <w:sz w:val="24"/>
          <w:szCs w:val="24"/>
        </w:rPr>
        <w:t>.</w:t>
      </w:r>
    </w:p>
    <w:p w:rsidR="005A66AD" w:rsidRPr="006A00E3" w:rsidRDefault="005A66AD" w:rsidP="006A00E3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6A00E3">
        <w:rPr>
          <w:sz w:val="24"/>
          <w:szCs w:val="24"/>
        </w:rPr>
        <w:t xml:space="preserve">Все вещества группы </w:t>
      </w:r>
      <w:proofErr w:type="spellStart"/>
      <w:r w:rsidRPr="006A00E3">
        <w:rPr>
          <w:sz w:val="24"/>
          <w:szCs w:val="24"/>
        </w:rPr>
        <w:t>психостимуляторов</w:t>
      </w:r>
      <w:proofErr w:type="spellEnd"/>
      <w:r w:rsidRPr="006A00E3">
        <w:rPr>
          <w:sz w:val="24"/>
          <w:szCs w:val="24"/>
        </w:rPr>
        <w:t xml:space="preserve"> активизируют психическую деятельность, снимают физическую и психическую усталость. </w:t>
      </w:r>
      <w:proofErr w:type="spellStart"/>
      <w:r w:rsidRPr="006A00E3">
        <w:rPr>
          <w:sz w:val="24"/>
          <w:szCs w:val="24"/>
        </w:rPr>
        <w:t>Психостимуляторы</w:t>
      </w:r>
      <w:proofErr w:type="spellEnd"/>
      <w:r w:rsidRPr="006A00E3">
        <w:rPr>
          <w:sz w:val="24"/>
          <w:szCs w:val="24"/>
        </w:rPr>
        <w:t xml:space="preserve"> уменьшают потребность во сне, удлиняют период бодрствования, поэтому пристрастие к ним часто пытаются обосновать тяжелой работой или экстремальными условиями труда. </w:t>
      </w:r>
    </w:p>
    <w:p w:rsidR="005A66AD" w:rsidRPr="006A00E3" w:rsidRDefault="005A66AD" w:rsidP="006A00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>Опьяневший суетлив, болтлив, возбужден.</w:t>
      </w:r>
    </w:p>
    <w:p w:rsidR="005A66AD" w:rsidRPr="006A00E3" w:rsidRDefault="005A66AD" w:rsidP="006A00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>Состояние повышенной активности, легкости.</w:t>
      </w:r>
    </w:p>
    <w:p w:rsidR="005A66AD" w:rsidRPr="006A00E3" w:rsidRDefault="005A66AD" w:rsidP="006A00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 xml:space="preserve"> При злоупотреблении возбуждающими наркотиками часто возникают психические расстройства: восторженное настроение  сменяется  страхом, больным кажется, что за </w:t>
      </w:r>
    </w:p>
    <w:p w:rsidR="005A66AD" w:rsidRPr="006A00E3" w:rsidRDefault="005A66AD" w:rsidP="006A00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6AD" w:rsidRPr="006A00E3" w:rsidRDefault="005A66AD" w:rsidP="006A00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>ними следят, угрожают физической расправой, они слышат несуществующие угрозы в свой адрес. Иногда такие психозы могут носить затяжной характер.</w:t>
      </w:r>
    </w:p>
    <w:p w:rsidR="005A66AD" w:rsidRPr="006A00E3" w:rsidRDefault="005A66AD" w:rsidP="006A00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 xml:space="preserve"> Аппетит снижен.</w:t>
      </w:r>
    </w:p>
    <w:p w:rsidR="005A66AD" w:rsidRPr="006A00E3" w:rsidRDefault="005A66AD" w:rsidP="006A00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6AD" w:rsidRPr="006A00E3" w:rsidRDefault="005A66AD" w:rsidP="006A00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 xml:space="preserve"> Человек может не спать несколько суток, затем утомляется и долго спит.</w:t>
      </w:r>
    </w:p>
    <w:p w:rsidR="005A66AD" w:rsidRPr="006A00E3" w:rsidRDefault="005A66AD" w:rsidP="006A00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>Бледное лицо, расширение зрачков.</w:t>
      </w:r>
    </w:p>
    <w:p w:rsidR="005A66AD" w:rsidRPr="006A00E3" w:rsidRDefault="005A66AD" w:rsidP="006A00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 xml:space="preserve"> Сухость во рту (постоянно облизывают губы).</w:t>
      </w:r>
    </w:p>
    <w:p w:rsidR="005A66AD" w:rsidRPr="006A00E3" w:rsidRDefault="005A66AD" w:rsidP="006A00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 xml:space="preserve"> Сексуальное возбуждение.</w:t>
      </w:r>
    </w:p>
    <w:p w:rsidR="005A66AD" w:rsidRPr="006A00E3" w:rsidRDefault="005A66AD" w:rsidP="006A00E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 xml:space="preserve"> Продолжительное употребление требует постоянного увеличения дозы.</w:t>
      </w:r>
    </w:p>
    <w:p w:rsidR="005A66AD" w:rsidRPr="006A00E3" w:rsidRDefault="005A66AD" w:rsidP="006A00E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 xml:space="preserve">При прекращении употребления отмечается: общая резкая физическая слабость, разбитость, вялость, головная боль (половины головы). В первые часы отмены возникает раздражительность, вспыльчивость, грубость, нарастает тревога, внутреннее напряжение. Потребители наркотиков злобны, беспокойны, жизнь представляется бессмысленной и ненужной, на пике отмены возможны попытки самоубийства. </w:t>
      </w:r>
    </w:p>
    <w:p w:rsidR="005A66AD" w:rsidRPr="006A00E3" w:rsidRDefault="005A66AD" w:rsidP="006A0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6A00E3">
        <w:rPr>
          <w:rFonts w:ascii="Times New Roman" w:hAnsi="Times New Roman"/>
          <w:b/>
          <w:bCs/>
          <w:sz w:val="24"/>
          <w:szCs w:val="24"/>
        </w:rPr>
        <w:t>Экстази</w:t>
      </w:r>
      <w:proofErr w:type="spellEnd"/>
      <w:r w:rsidRPr="006A00E3">
        <w:rPr>
          <w:rFonts w:ascii="Times New Roman" w:hAnsi="Times New Roman"/>
          <w:b/>
          <w:bCs/>
          <w:sz w:val="24"/>
          <w:szCs w:val="24"/>
        </w:rPr>
        <w:t>» (группа синтетических наркотиков-стимуляторов)</w:t>
      </w:r>
    </w:p>
    <w:p w:rsidR="005A66AD" w:rsidRPr="006A00E3" w:rsidRDefault="005A66AD" w:rsidP="006A0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0E3">
        <w:rPr>
          <w:rFonts w:ascii="Times New Roman" w:hAnsi="Times New Roman"/>
          <w:sz w:val="24"/>
          <w:szCs w:val="24"/>
        </w:rPr>
        <w:t>Экстази</w:t>
      </w:r>
      <w:proofErr w:type="spellEnd"/>
      <w:r w:rsidRPr="006A00E3">
        <w:rPr>
          <w:rFonts w:ascii="Times New Roman" w:hAnsi="Times New Roman"/>
          <w:sz w:val="24"/>
          <w:szCs w:val="24"/>
        </w:rPr>
        <w:t xml:space="preserve">» принимают во время танцевальных вечеринок, продолжающихся всю ночь. Опьянение в первые минуты характеризуется повышением температуры тела, расширением зрачков, тошнотой, головокружением, слабостью. Психические эффекты наступают через 15-20 минут: повышается настроение, искажается восприятие окружающего мира, время течет медленнее. </w:t>
      </w:r>
    </w:p>
    <w:p w:rsidR="005A66AD" w:rsidRPr="006A00E3" w:rsidRDefault="005A66AD" w:rsidP="006A0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>Увеличивается выносливость, физическая сила. Человек может выдерживать экстремальные нагрузки.</w:t>
      </w:r>
    </w:p>
    <w:p w:rsidR="005A66AD" w:rsidRPr="006A00E3" w:rsidRDefault="005A66AD" w:rsidP="006A00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 xml:space="preserve">Быстро возникает психическая зависимость: без препарата человек не способен к продуктивной деятельности. Со временем «подкачка» требуется для выполнения вполне обычной работы. После прекращения действия наркотика состояние апатии, подавленности, усталости, сонливости – расплата за искусственный «разгон» организма. Это состояние длится несколько дней. </w:t>
      </w:r>
    </w:p>
    <w:p w:rsidR="005A66AD" w:rsidRPr="006A00E3" w:rsidRDefault="005A66AD" w:rsidP="006A00E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>На сегодняшний день рынок наркотиков переполнен веществами, не внесенными в списки наркотиков, но оказывающими наркотический эффект. Ежегодно десятки новых веществ, включаются в подконтрольные списки и ежегодно синтезируются десятки аналогов. В настоящее время отмечается рост потребления так называемых «аптечных», приобретаемых свободно или с незначительными ограничениями в аптеке, и «дизайнерских» наркотиков, то есть тех, которые скрываются за, казалось бы, безобидными «солями для ванн», «удобрений для растений» или ароматическими курительными смесями. Потребители такого вида наркотиков редко попадают в поле зрения наркологов, чуть чаще – психиатров, поскольку эти вещества даже при единичном потреблении серьезно поражают психику и обязательно отвечают следующим характеристикам:</w:t>
      </w:r>
    </w:p>
    <w:p w:rsidR="005A66AD" w:rsidRPr="006A00E3" w:rsidRDefault="005A66AD" w:rsidP="006A00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A00E3">
        <w:rPr>
          <w:rFonts w:ascii="Times New Roman" w:hAnsi="Times New Roman"/>
          <w:b/>
          <w:sz w:val="24"/>
          <w:szCs w:val="24"/>
        </w:rPr>
        <w:t>Мефедрон</w:t>
      </w:r>
      <w:proofErr w:type="spellEnd"/>
      <w:r w:rsidRPr="006A00E3">
        <w:rPr>
          <w:rFonts w:ascii="Times New Roman" w:hAnsi="Times New Roman"/>
          <w:b/>
          <w:sz w:val="24"/>
          <w:szCs w:val="24"/>
        </w:rPr>
        <w:t xml:space="preserve"> («Соли для ванн»)</w:t>
      </w:r>
    </w:p>
    <w:p w:rsidR="005A66AD" w:rsidRPr="006A00E3" w:rsidRDefault="005A66AD" w:rsidP="006A0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b/>
          <w:sz w:val="24"/>
          <w:szCs w:val="24"/>
        </w:rPr>
        <w:tab/>
      </w:r>
      <w:r w:rsidRPr="006A00E3">
        <w:rPr>
          <w:rFonts w:ascii="Times New Roman" w:hAnsi="Times New Roman"/>
          <w:sz w:val="24"/>
          <w:szCs w:val="24"/>
        </w:rPr>
        <w:t xml:space="preserve">Потребители наркотиков все чаще переходят на употребление </w:t>
      </w:r>
      <w:proofErr w:type="spellStart"/>
      <w:r w:rsidRPr="006A00E3">
        <w:rPr>
          <w:rFonts w:ascii="Times New Roman" w:hAnsi="Times New Roman"/>
          <w:sz w:val="24"/>
          <w:szCs w:val="24"/>
        </w:rPr>
        <w:t>мефедрона</w:t>
      </w:r>
      <w:proofErr w:type="spellEnd"/>
      <w:r w:rsidRPr="006A00E3">
        <w:rPr>
          <w:rFonts w:ascii="Times New Roman" w:hAnsi="Times New Roman"/>
          <w:sz w:val="24"/>
          <w:szCs w:val="24"/>
        </w:rPr>
        <w:t xml:space="preserve">, 4-метилендиоксипировалерона (МДПВ) и их аналогов, которые широко продаются под видом «солей для ванн», «удобрений для растений», «крысиного яда», «корма для рыбок» и пр., что значительно дешевле </w:t>
      </w:r>
      <w:proofErr w:type="spellStart"/>
      <w:r w:rsidRPr="006A00E3">
        <w:rPr>
          <w:rFonts w:ascii="Times New Roman" w:hAnsi="Times New Roman"/>
          <w:sz w:val="24"/>
          <w:szCs w:val="24"/>
        </w:rPr>
        <w:t>амфетамина</w:t>
      </w:r>
      <w:proofErr w:type="spellEnd"/>
      <w:r w:rsidRPr="006A00E3">
        <w:rPr>
          <w:rFonts w:ascii="Times New Roman" w:hAnsi="Times New Roman"/>
          <w:sz w:val="24"/>
          <w:szCs w:val="24"/>
        </w:rPr>
        <w:t xml:space="preserve"> и, что самое главное, до недавнего времени продавалось легально. С сегодня, несмотря на внесение в список запрещенных препаратов всяческих разновидностей «солей для ванн», проблема их потребления остается чрезвычайно актуальной.  </w:t>
      </w:r>
    </w:p>
    <w:p w:rsidR="005A66AD" w:rsidRPr="006A00E3" w:rsidRDefault="005A66AD" w:rsidP="006A00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66AD" w:rsidRPr="006A00E3" w:rsidRDefault="005A66AD" w:rsidP="006A0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b/>
          <w:sz w:val="24"/>
          <w:szCs w:val="24"/>
        </w:rPr>
        <w:tab/>
        <w:t xml:space="preserve">МДПВ </w:t>
      </w:r>
      <w:r w:rsidRPr="006A00E3">
        <w:rPr>
          <w:rFonts w:ascii="Times New Roman" w:hAnsi="Times New Roman"/>
          <w:sz w:val="24"/>
          <w:szCs w:val="24"/>
        </w:rPr>
        <w:t xml:space="preserve">относится к </w:t>
      </w:r>
      <w:proofErr w:type="spellStart"/>
      <w:r w:rsidRPr="006A00E3">
        <w:rPr>
          <w:rFonts w:ascii="Times New Roman" w:hAnsi="Times New Roman"/>
          <w:sz w:val="24"/>
          <w:szCs w:val="24"/>
        </w:rPr>
        <w:t>психоактивным</w:t>
      </w:r>
      <w:proofErr w:type="spellEnd"/>
      <w:r w:rsidRPr="006A00E3">
        <w:rPr>
          <w:rFonts w:ascii="Times New Roman" w:hAnsi="Times New Roman"/>
          <w:sz w:val="24"/>
          <w:szCs w:val="24"/>
        </w:rPr>
        <w:t xml:space="preserve"> соединениям, которые в некоторых странах Европы (Франция, Германия) использовались как стимуляторы или средства для похудения. МДПВ представляет собой желтовато-белый порошок, который можно вдыхать через нос, </w:t>
      </w:r>
      <w:r w:rsidRPr="006A00E3">
        <w:rPr>
          <w:rFonts w:ascii="Times New Roman" w:hAnsi="Times New Roman"/>
          <w:sz w:val="24"/>
          <w:szCs w:val="24"/>
        </w:rPr>
        <w:lastRenderedPageBreak/>
        <w:t xml:space="preserve">курить, размешивать в воде и пить или вводить внутривенно. Из-за мгновенного действия на центральную нервную систему человека и простоты применения его называют «быстрым» наркотиком. По воздействию вещество напоминает стимуляторы наподобие кокаина и </w:t>
      </w:r>
      <w:proofErr w:type="spellStart"/>
      <w:r w:rsidRPr="006A00E3">
        <w:rPr>
          <w:rFonts w:ascii="Times New Roman" w:hAnsi="Times New Roman"/>
          <w:sz w:val="24"/>
          <w:szCs w:val="24"/>
        </w:rPr>
        <w:t>амфетамина</w:t>
      </w:r>
      <w:proofErr w:type="spellEnd"/>
      <w:r w:rsidRPr="006A00E3">
        <w:rPr>
          <w:rFonts w:ascii="Times New Roman" w:hAnsi="Times New Roman"/>
          <w:sz w:val="24"/>
          <w:szCs w:val="24"/>
        </w:rPr>
        <w:t>, с которыми оно схоже и по молекулярной структуре. Эффект от употребления вещества кратковременен и длится от 3 до 6 часов, после чего нередко следует прием новой дозы.</w:t>
      </w:r>
    </w:p>
    <w:p w:rsidR="005A66AD" w:rsidRPr="006A00E3" w:rsidRDefault="005A66AD" w:rsidP="006A0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ab/>
        <w:t>Воздействие наркотика проявляется в учащенном сердцебиении, повышении артериального давления, бессоннице, подавленном состоянии и сужении сосудов. Эти симптомы могут длиться в течение нескольких часов. После окончания стимулирующего действия вещества возникают неприятные ощущения. К ним относятся симптомы, схожие с признаками тяжелого похмелья, и сильная головная боль.</w:t>
      </w:r>
    </w:p>
    <w:p w:rsidR="005A66AD" w:rsidRPr="006A00E3" w:rsidRDefault="005A66AD" w:rsidP="006A0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ab/>
        <w:t>Большие дозы МДПВ, как и любого стимулятора, могут вызвать панические атаки, бессонницу и психоз. После основного действия обычно возникает острое желание «догнаться», то есть принять новую дозу, но оно пропадает, когда пользователь сталкивается с сильными побочными эффектами от больших доз.</w:t>
      </w:r>
    </w:p>
    <w:p w:rsidR="005A66AD" w:rsidRPr="006A00E3" w:rsidRDefault="005A66AD" w:rsidP="006A0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ab/>
      </w:r>
      <w:proofErr w:type="spellStart"/>
      <w:r w:rsidRPr="006A00E3">
        <w:rPr>
          <w:rFonts w:ascii="Times New Roman" w:hAnsi="Times New Roman"/>
          <w:b/>
          <w:sz w:val="24"/>
          <w:szCs w:val="24"/>
        </w:rPr>
        <w:t>Мефедрон</w:t>
      </w:r>
      <w:proofErr w:type="spellEnd"/>
      <w:r w:rsidRPr="006A00E3">
        <w:rPr>
          <w:rFonts w:ascii="Times New Roman" w:hAnsi="Times New Roman"/>
          <w:sz w:val="24"/>
          <w:szCs w:val="24"/>
        </w:rPr>
        <w:t xml:space="preserve"> является стимулятором и </w:t>
      </w:r>
      <w:proofErr w:type="spellStart"/>
      <w:r w:rsidRPr="006A00E3">
        <w:rPr>
          <w:rFonts w:ascii="Times New Roman" w:hAnsi="Times New Roman"/>
          <w:sz w:val="24"/>
          <w:szCs w:val="24"/>
        </w:rPr>
        <w:t>эмпатогеном</w:t>
      </w:r>
      <w:proofErr w:type="spellEnd"/>
      <w:r w:rsidRPr="006A00E3">
        <w:rPr>
          <w:rFonts w:ascii="Times New Roman" w:hAnsi="Times New Roman"/>
          <w:sz w:val="24"/>
          <w:szCs w:val="24"/>
        </w:rPr>
        <w:t>, использовался до недавнего времени в качестве легальной альтернативы «</w:t>
      </w:r>
      <w:proofErr w:type="spellStart"/>
      <w:r w:rsidRPr="006A00E3">
        <w:rPr>
          <w:rFonts w:ascii="Times New Roman" w:hAnsi="Times New Roman"/>
          <w:sz w:val="24"/>
          <w:szCs w:val="24"/>
        </w:rPr>
        <w:t>экстази</w:t>
      </w:r>
      <w:proofErr w:type="spellEnd"/>
      <w:r w:rsidRPr="006A00E3">
        <w:rPr>
          <w:rFonts w:ascii="Times New Roman" w:hAnsi="Times New Roman"/>
          <w:sz w:val="24"/>
          <w:szCs w:val="24"/>
        </w:rPr>
        <w:t xml:space="preserve">», кокаину или </w:t>
      </w:r>
      <w:proofErr w:type="spellStart"/>
      <w:r w:rsidRPr="006A00E3">
        <w:rPr>
          <w:rFonts w:ascii="Times New Roman" w:hAnsi="Times New Roman"/>
          <w:sz w:val="24"/>
          <w:szCs w:val="24"/>
        </w:rPr>
        <w:t>амфетамину</w:t>
      </w:r>
      <w:proofErr w:type="spellEnd"/>
      <w:r w:rsidRPr="006A00E3">
        <w:rPr>
          <w:rFonts w:ascii="Times New Roman" w:hAnsi="Times New Roman"/>
          <w:sz w:val="24"/>
          <w:szCs w:val="24"/>
        </w:rPr>
        <w:t xml:space="preserve">. Чаще всего он продается как белый порошок или в форме кристаллов или капсул, содержащих порошок. Он также может встречаться в составе таблеток. </w:t>
      </w:r>
    </w:p>
    <w:p w:rsidR="005A66AD" w:rsidRPr="006A00E3" w:rsidRDefault="005A66AD" w:rsidP="006A0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 xml:space="preserve">Употребление: потребляется </w:t>
      </w:r>
      <w:proofErr w:type="spellStart"/>
      <w:r w:rsidRPr="006A00E3">
        <w:rPr>
          <w:rFonts w:ascii="Times New Roman" w:hAnsi="Times New Roman"/>
          <w:sz w:val="24"/>
          <w:szCs w:val="24"/>
        </w:rPr>
        <w:t>интраназально</w:t>
      </w:r>
      <w:proofErr w:type="spellEnd"/>
      <w:r w:rsidRPr="006A00E3">
        <w:rPr>
          <w:rFonts w:ascii="Times New Roman" w:hAnsi="Times New Roman"/>
          <w:sz w:val="24"/>
          <w:szCs w:val="24"/>
        </w:rPr>
        <w:t xml:space="preserve"> и перорально чистым порошком или завернутым в папиросную бумагу («бомба»), а также в виде капсул или таблеток, либо внутривенно. Иногда он продается смешанным с другим наркотиком подобного ряда – </w:t>
      </w:r>
      <w:proofErr w:type="spellStart"/>
      <w:r w:rsidRPr="006A00E3">
        <w:rPr>
          <w:rFonts w:ascii="Times New Roman" w:hAnsi="Times New Roman"/>
          <w:sz w:val="24"/>
          <w:szCs w:val="24"/>
        </w:rPr>
        <w:t>метилоном</w:t>
      </w:r>
      <w:proofErr w:type="spellEnd"/>
      <w:r w:rsidRPr="006A00E3">
        <w:rPr>
          <w:rFonts w:ascii="Times New Roman" w:hAnsi="Times New Roman"/>
          <w:sz w:val="24"/>
          <w:szCs w:val="24"/>
        </w:rPr>
        <w:t>.</w:t>
      </w:r>
    </w:p>
    <w:p w:rsidR="005A66AD" w:rsidRPr="006A00E3" w:rsidRDefault="005A66AD" w:rsidP="006A0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 xml:space="preserve">Воздействие: эйфория, чувство легкости, бодрость, </w:t>
      </w:r>
      <w:proofErr w:type="spellStart"/>
      <w:r w:rsidRPr="006A00E3">
        <w:rPr>
          <w:rFonts w:ascii="Times New Roman" w:hAnsi="Times New Roman"/>
          <w:sz w:val="24"/>
          <w:szCs w:val="24"/>
        </w:rPr>
        <w:t>гиперэнергичность</w:t>
      </w:r>
      <w:proofErr w:type="spellEnd"/>
      <w:r w:rsidRPr="006A00E3">
        <w:rPr>
          <w:rFonts w:ascii="Times New Roman" w:hAnsi="Times New Roman"/>
          <w:sz w:val="24"/>
          <w:szCs w:val="24"/>
        </w:rPr>
        <w:t xml:space="preserve">, желание двигаться, волнение, желание общаться, позитивное настроение, чувство беззаботности, </w:t>
      </w:r>
      <w:proofErr w:type="spellStart"/>
      <w:r w:rsidRPr="006A00E3">
        <w:rPr>
          <w:rFonts w:ascii="Times New Roman" w:hAnsi="Times New Roman"/>
          <w:sz w:val="24"/>
          <w:szCs w:val="24"/>
        </w:rPr>
        <w:t>раскрепощенность</w:t>
      </w:r>
      <w:proofErr w:type="spellEnd"/>
      <w:r w:rsidRPr="006A00E3">
        <w:rPr>
          <w:rFonts w:ascii="Times New Roman" w:hAnsi="Times New Roman"/>
          <w:sz w:val="24"/>
          <w:szCs w:val="24"/>
        </w:rPr>
        <w:t>.</w:t>
      </w:r>
    </w:p>
    <w:p w:rsidR="005A66AD" w:rsidRPr="006A00E3" w:rsidRDefault="005A66AD" w:rsidP="006A0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00E3">
        <w:rPr>
          <w:rFonts w:ascii="Times New Roman" w:hAnsi="Times New Roman"/>
          <w:sz w:val="24"/>
          <w:szCs w:val="24"/>
        </w:rPr>
        <w:tab/>
        <w:t>Доступность этих наркотиков, несмотря на запрет, активно реализуемых посредством компьютерной сети «Интернет», спровоцировала увеличение спроса. Потребители «солей для ванн» часто называют их «кокаином для нищих» якобы из-за схожести вызываемого эффекта.</w:t>
      </w:r>
    </w:p>
    <w:p w:rsidR="005A66AD" w:rsidRPr="006A00E3" w:rsidRDefault="005A66AD" w:rsidP="006A00E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6A00E3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Примерно три года назад в больницы крупных городов России начались массовые поступления</w:t>
      </w:r>
      <w:r w:rsidRPr="006A00E3">
        <w:rPr>
          <w:rStyle w:val="2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6A00E3">
        <w:rPr>
          <w:rStyle w:val="2"/>
          <w:rFonts w:ascii="Times New Roman" w:hAnsi="Times New Roman" w:cs="Times New Roman"/>
          <w:b w:val="0"/>
          <w:bCs w:val="0"/>
          <w:i w:val="0"/>
          <w:sz w:val="24"/>
          <w:szCs w:val="24"/>
        </w:rPr>
        <w:t>подростков и</w:t>
      </w:r>
      <w:r w:rsidRPr="006A00E3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A00E3">
        <w:rPr>
          <w:rFonts w:ascii="Times New Roman" w:hAnsi="Times New Roman"/>
          <w:color w:val="000000"/>
          <w:sz w:val="24"/>
          <w:szCs w:val="24"/>
          <w:lang w:eastAsia="ru-RU"/>
        </w:rPr>
        <w:t>молодых людей. Клиника заболевания: потеря сознания, учащенное сердцебиение, многократная рвота, возбуждение, кошмары, галлюцинации. Состояние госпитализированных расценивалось как угрожающее жизни. Так вступили в нашу жизнь курительные смеси (</w:t>
      </w:r>
      <w:proofErr w:type="spellStart"/>
      <w:r w:rsidRPr="006A00E3">
        <w:rPr>
          <w:rFonts w:ascii="Times New Roman" w:hAnsi="Times New Roman"/>
          <w:color w:val="000000"/>
          <w:sz w:val="24"/>
          <w:szCs w:val="24"/>
          <w:lang w:eastAsia="ru-RU"/>
        </w:rPr>
        <w:t>арома-миксы</w:t>
      </w:r>
      <w:proofErr w:type="spellEnd"/>
      <w:r w:rsidRPr="006A00E3">
        <w:rPr>
          <w:rFonts w:ascii="Times New Roman" w:hAnsi="Times New Roman"/>
          <w:color w:val="000000"/>
          <w:sz w:val="24"/>
          <w:szCs w:val="24"/>
          <w:lang w:eastAsia="ru-RU"/>
        </w:rPr>
        <w:t>, «спайс»).</w:t>
      </w:r>
    </w:p>
    <w:p w:rsidR="005A66AD" w:rsidRPr="006A00E3" w:rsidRDefault="005A66AD" w:rsidP="006A00E3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16"/>
          <w:szCs w:val="16"/>
          <w:lang w:eastAsia="ru-RU"/>
        </w:rPr>
      </w:pPr>
      <w:bookmarkStart w:id="1" w:name="bookmark1"/>
    </w:p>
    <w:p w:rsidR="005A66AD" w:rsidRPr="006A00E3" w:rsidRDefault="005A66AD" w:rsidP="006A00E3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00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Курительные смеси</w:t>
      </w:r>
    </w:p>
    <w:p w:rsidR="005A66AD" w:rsidRPr="006A00E3" w:rsidRDefault="005A66AD" w:rsidP="006A00E3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6A00E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Что такое курительные смеси (</w:t>
      </w:r>
      <w:proofErr w:type="spellStart"/>
      <w:r w:rsidRPr="006A00E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арома</w:t>
      </w:r>
      <w:proofErr w:type="spellEnd"/>
      <w:r w:rsidRPr="006A00E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- </w:t>
      </w:r>
      <w:proofErr w:type="spellStart"/>
      <w:r w:rsidRPr="006A00E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миксы</w:t>
      </w:r>
      <w:proofErr w:type="spellEnd"/>
      <w:r w:rsidRPr="006A00E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)</w:t>
      </w:r>
      <w:bookmarkEnd w:id="1"/>
      <w:r w:rsidRPr="006A00E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?</w:t>
      </w:r>
    </w:p>
    <w:p w:rsidR="005A66AD" w:rsidRPr="006A00E3" w:rsidRDefault="005A66AD" w:rsidP="006A00E3">
      <w:pPr>
        <w:pStyle w:val="13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6A00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Пришли они к нам из американских лабораторий. Сегодня же их производством в основном занимается Китай.</w:t>
      </w:r>
    </w:p>
    <w:p w:rsidR="005A66AD" w:rsidRPr="006A00E3" w:rsidRDefault="005A66AD" w:rsidP="006A00E3">
      <w:pPr>
        <w:pStyle w:val="13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00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Травяные курительные смеси - это смеси, обладающие </w:t>
      </w:r>
      <w:proofErr w:type="spellStart"/>
      <w:r w:rsidRPr="006A00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психоактивным</w:t>
      </w:r>
      <w:proofErr w:type="spellEnd"/>
      <w:r w:rsidRPr="006A00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действием, аналогичным действию марихуаны. Продажа смесей осуществлялась в странах Европы с 2006 года (по некоторым данным - с 2004) под видом благовоний преимущественно через интернет-магазины. Впервые о появлении курительных смесей в России заговорили в 2007 году. Но массовое распространение и употребление их относится к началу 2009 года. Этому способствовали два фактора: легальность ароматических </w:t>
      </w:r>
      <w:proofErr w:type="spellStart"/>
      <w:r w:rsidRPr="006A00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миксов</w:t>
      </w:r>
      <w:proofErr w:type="spellEnd"/>
      <w:r w:rsidRPr="006A00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курения и тот эффект, подобный конопле, который они производят при курении. Чуть позже было установлено, что действующим компонентом смесей являются не только вещества растительного </w:t>
      </w:r>
      <w:r w:rsidRPr="006A00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происхождения, но и синтетические аналоги основного действующего вещества (марихуаны).</w:t>
      </w:r>
    </w:p>
    <w:p w:rsidR="005A66AD" w:rsidRPr="006A00E3" w:rsidRDefault="005A66AD" w:rsidP="006A00E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  </w:t>
      </w: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Курительные смеси делятся на две группы.</w:t>
      </w:r>
      <w:r w:rsidRPr="006A0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первому виду относятся </w:t>
      </w:r>
      <w:proofErr w:type="spellStart"/>
      <w:r w:rsidRPr="006A00E3">
        <w:rPr>
          <w:rFonts w:ascii="Times New Roman" w:hAnsi="Times New Roman"/>
          <w:color w:val="000000"/>
          <w:sz w:val="24"/>
          <w:szCs w:val="24"/>
          <w:lang w:eastAsia="ru-RU"/>
        </w:rPr>
        <w:t>миксы</w:t>
      </w:r>
      <w:proofErr w:type="spellEnd"/>
      <w:r w:rsidRPr="006A0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 основе натуральных растений. Травы, обладающие галлюциногенным действием (такие как шалфей предсказателей, голубой лотос, гавайская роза) перемешиваются между собой в определенных пропорциях и дают так называемый «эффект употребления». По информации медиков, в шалфее предсказателей есть сильнодействующее галлюциногенное вещество, близкое по свойствам к полусинтетическому ЛСД. В лепестках и листьях голубого лотоса есть вещество, обладающее </w:t>
      </w:r>
      <w:proofErr w:type="spellStart"/>
      <w:r w:rsidRPr="006A00E3">
        <w:rPr>
          <w:rFonts w:ascii="Times New Roman" w:hAnsi="Times New Roman"/>
          <w:color w:val="000000"/>
          <w:sz w:val="24"/>
          <w:szCs w:val="24"/>
          <w:lang w:eastAsia="ru-RU"/>
        </w:rPr>
        <w:t>амфетаминным</w:t>
      </w:r>
      <w:proofErr w:type="spellEnd"/>
      <w:r w:rsidRPr="006A00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действием.</w:t>
      </w:r>
    </w:p>
    <w:p w:rsidR="005A66AD" w:rsidRPr="006A00E3" w:rsidRDefault="005A66AD" w:rsidP="006A00E3">
      <w:pPr>
        <w:widowControl w:val="0"/>
        <w:spacing w:after="0" w:line="240" w:lineRule="auto"/>
        <w:ind w:left="20" w:firstLine="30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Второй вид курительных </w:t>
      </w:r>
      <w:proofErr w:type="spellStart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миксов</w:t>
      </w:r>
      <w:proofErr w:type="spellEnd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- это смеси трав, обработанных химическими веществами (синтетическими </w:t>
      </w:r>
      <w:proofErr w:type="spellStart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каннабиноидами</w:t>
      </w:r>
      <w:proofErr w:type="spellEnd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) и полностью </w:t>
      </w:r>
    </w:p>
    <w:p w:rsidR="005A66AD" w:rsidRPr="006A00E3" w:rsidRDefault="005A66AD" w:rsidP="006A00E3">
      <w:pPr>
        <w:widowControl w:val="0"/>
        <w:spacing w:after="0" w:line="240" w:lineRule="auto"/>
        <w:ind w:left="20" w:firstLine="30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5A66AD" w:rsidRPr="006A00E3" w:rsidRDefault="005A66AD" w:rsidP="006A00E3">
      <w:pPr>
        <w:widowControl w:val="0"/>
        <w:spacing w:after="0" w:line="240" w:lineRule="auto"/>
        <w:ind w:left="20" w:hanging="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произведенные в лабораторных условиях.</w:t>
      </w:r>
    </w:p>
    <w:p w:rsidR="005A66AD" w:rsidRPr="006A00E3" w:rsidRDefault="005A66AD" w:rsidP="006A00E3">
      <w:pPr>
        <w:widowControl w:val="0"/>
        <w:spacing w:after="240" w:line="240" w:lineRule="auto"/>
        <w:ind w:left="20" w:firstLine="30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Обнаруженный в составе курительных смесей синтетический </w:t>
      </w:r>
      <w:proofErr w:type="spellStart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каннабиноид</w:t>
      </w:r>
      <w:proofErr w:type="spellEnd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A00E3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JWH</w:t>
      </w:r>
      <w:r w:rsidRPr="006A00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018 в пять раз сильнее марихуаны.</w:t>
      </w:r>
    </w:p>
    <w:p w:rsidR="005A66AD" w:rsidRPr="006A00E3" w:rsidRDefault="005A66AD" w:rsidP="006A00E3">
      <w:pPr>
        <w:widowControl w:val="0"/>
        <w:spacing w:after="0" w:line="240" w:lineRule="auto"/>
        <w:ind w:left="20" w:firstLine="300"/>
        <w:jc w:val="center"/>
        <w:outlineLvl w:val="2"/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</w:pPr>
      <w:bookmarkStart w:id="2" w:name="bookmark3"/>
    </w:p>
    <w:p w:rsidR="005A66AD" w:rsidRPr="006A00E3" w:rsidRDefault="005A66AD" w:rsidP="006A00E3">
      <w:pPr>
        <w:widowControl w:val="0"/>
        <w:spacing w:after="0" w:line="240" w:lineRule="auto"/>
        <w:ind w:left="20" w:firstLine="300"/>
        <w:jc w:val="center"/>
        <w:outlineLvl w:val="2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6A00E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Признаки опьянения и отравления курительными смесями:</w:t>
      </w:r>
      <w:bookmarkEnd w:id="2"/>
    </w:p>
    <w:p w:rsidR="005A66AD" w:rsidRPr="006A00E3" w:rsidRDefault="005A66AD" w:rsidP="006A00E3">
      <w:pPr>
        <w:widowControl w:val="0"/>
        <w:spacing w:after="0" w:line="240" w:lineRule="auto"/>
        <w:ind w:left="20" w:firstLine="300"/>
        <w:jc w:val="both"/>
        <w:outlineLvl w:val="2"/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</w:pPr>
    </w:p>
    <w:p w:rsidR="005A66AD" w:rsidRPr="006A00E3" w:rsidRDefault="005A66AD" w:rsidP="006A00E3">
      <w:pPr>
        <w:widowControl w:val="0"/>
        <w:spacing w:after="0" w:line="240" w:lineRule="auto"/>
        <w:ind w:left="20" w:firstLine="30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Как правило, человек тревожен, нарушена координация движений, либо двигательная активность хаотична. Возможна также сонливость, заторможенность. Зрачок чаще расширен, возникают трудности с фокусировкой взгляда. Внимание привлекается с трудом. Если имеют место галлюцинаторные расстройства, то поведение человека соответствует мнимым переживаниям. Кроме того, выход из состояния опьянения в этом случае сопровождается более болезненными ощущениями, чем при потреблении наркотических веществ.</w:t>
      </w:r>
    </w:p>
    <w:p w:rsidR="005A66AD" w:rsidRPr="006A00E3" w:rsidRDefault="005A66AD" w:rsidP="006A00E3">
      <w:pPr>
        <w:widowControl w:val="0"/>
        <w:spacing w:after="0" w:line="240" w:lineRule="auto"/>
        <w:ind w:left="20" w:firstLine="30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При отравлении - рвота, судороги, подъем артериального давления, учащенное сердцебиение, галлюцинации, психоз, отсутствие реакции на внешние раздражители, коматозное состояние, возможен смертельный исход.</w:t>
      </w:r>
    </w:p>
    <w:p w:rsidR="005A66AD" w:rsidRPr="006A00E3" w:rsidRDefault="005A66AD" w:rsidP="006A00E3">
      <w:pPr>
        <w:widowControl w:val="0"/>
        <w:spacing w:after="0" w:line="240" w:lineRule="auto"/>
        <w:ind w:left="520" w:hanging="1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Последствия употребления:</w:t>
      </w:r>
    </w:p>
    <w:p w:rsidR="005A66AD" w:rsidRPr="006A00E3" w:rsidRDefault="005A66AD" w:rsidP="006A00E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Медицинские:</w:t>
      </w:r>
    </w:p>
    <w:p w:rsidR="005A66AD" w:rsidRPr="006A00E3" w:rsidRDefault="005A66AD" w:rsidP="006A00E3">
      <w:pPr>
        <w:widowControl w:val="0"/>
        <w:spacing w:after="0" w:line="240" w:lineRule="auto"/>
        <w:ind w:left="520" w:right="40" w:hanging="1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тяжёлые нервные расстройства по типу депрессивного синдрома, суицидальных попыток;</w:t>
      </w:r>
    </w:p>
    <w:p w:rsidR="005A66AD" w:rsidRPr="006A00E3" w:rsidRDefault="005A66AD" w:rsidP="006A00E3">
      <w:pPr>
        <w:widowControl w:val="0"/>
        <w:numPr>
          <w:ilvl w:val="0"/>
          <w:numId w:val="5"/>
        </w:numPr>
        <w:spacing w:after="0" w:line="240" w:lineRule="auto"/>
        <w:ind w:left="520" w:right="40" w:hanging="1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развитие психической и физической зависимостей, таких же, как и при употреблении других видов наркотических веществ: героина, </w:t>
      </w:r>
      <w:proofErr w:type="spellStart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амфетаминов</w:t>
      </w:r>
      <w:proofErr w:type="spellEnd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, марихуаны и др.</w:t>
      </w:r>
    </w:p>
    <w:p w:rsidR="005A66AD" w:rsidRPr="006A00E3" w:rsidRDefault="005A66AD" w:rsidP="006A00E3">
      <w:pPr>
        <w:widowControl w:val="0"/>
        <w:spacing w:after="0" w:line="240" w:lineRule="auto"/>
        <w:ind w:left="520" w:right="40" w:hanging="1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поражение центральной нервной системы: снижение памяти, внимания, интеллектуальных способностей; нарушения речи, мыслительной деятельности (понимания), координации движений, режима сна, потеря эмоционального контроля (резкие перепады настроения);</w:t>
      </w:r>
    </w:p>
    <w:p w:rsidR="005A66AD" w:rsidRPr="006A00E3" w:rsidRDefault="005A66AD" w:rsidP="006A00E3">
      <w:pPr>
        <w:widowControl w:val="0"/>
        <w:numPr>
          <w:ilvl w:val="0"/>
          <w:numId w:val="5"/>
        </w:numPr>
        <w:spacing w:after="0" w:line="240" w:lineRule="auto"/>
        <w:ind w:left="520" w:right="40" w:hanging="1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психозы, психические нарушения различной степени тяжести вплоть до полного распада личности (подобные при шизофрении);</w:t>
      </w:r>
    </w:p>
    <w:p w:rsidR="005A66AD" w:rsidRPr="006A00E3" w:rsidRDefault="005A66AD" w:rsidP="006A00E3">
      <w:pPr>
        <w:widowControl w:val="0"/>
        <w:spacing w:after="0" w:line="240" w:lineRule="auto"/>
        <w:ind w:left="520" w:right="40" w:hanging="1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снижение иммунитета, импотенция (для мальчиков), нарушение гормонального фона (для девочек);</w:t>
      </w:r>
    </w:p>
    <w:p w:rsidR="005A66AD" w:rsidRPr="006A00E3" w:rsidRDefault="005A66AD" w:rsidP="006A00E3">
      <w:pPr>
        <w:widowControl w:val="0"/>
        <w:numPr>
          <w:ilvl w:val="0"/>
          <w:numId w:val="5"/>
        </w:numPr>
        <w:spacing w:after="0" w:line="240" w:lineRule="auto"/>
        <w:ind w:left="520" w:hanging="1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поражение сердечно-сосудистой системы;</w:t>
      </w:r>
    </w:p>
    <w:p w:rsidR="005A66AD" w:rsidRPr="006A00E3" w:rsidRDefault="005A66AD" w:rsidP="006A00E3">
      <w:pPr>
        <w:widowControl w:val="0"/>
        <w:numPr>
          <w:ilvl w:val="0"/>
          <w:numId w:val="5"/>
        </w:numPr>
        <w:spacing w:after="0" w:line="240" w:lineRule="auto"/>
        <w:ind w:left="520" w:hanging="1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отравление при передозировке, смерть.</w:t>
      </w:r>
    </w:p>
    <w:p w:rsidR="005A66AD" w:rsidRPr="006A00E3" w:rsidRDefault="005A66AD" w:rsidP="006A00E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Социально-психологические:</w:t>
      </w:r>
    </w:p>
    <w:p w:rsidR="005A66AD" w:rsidRPr="006A00E3" w:rsidRDefault="005A66AD" w:rsidP="006A00E3">
      <w:pPr>
        <w:widowControl w:val="0"/>
        <w:numPr>
          <w:ilvl w:val="0"/>
          <w:numId w:val="5"/>
        </w:numPr>
        <w:spacing w:after="0" w:line="240" w:lineRule="auto"/>
        <w:ind w:left="520" w:right="40" w:hanging="1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разрушение социальных связей: потеря семьи, друзей</w:t>
      </w:r>
    </w:p>
    <w:p w:rsidR="005A66AD" w:rsidRPr="006A00E3" w:rsidRDefault="005A66AD" w:rsidP="006A00E3">
      <w:pPr>
        <w:widowControl w:val="0"/>
        <w:numPr>
          <w:ilvl w:val="0"/>
          <w:numId w:val="5"/>
        </w:numPr>
        <w:spacing w:after="0" w:line="240" w:lineRule="auto"/>
        <w:ind w:left="520" w:right="40" w:hanging="1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потеря работы, учебы, запрет на некоторые виды профессиональной деятельности, ограничения в получении специальности, невозможность </w:t>
      </w:r>
    </w:p>
    <w:p w:rsidR="005A66AD" w:rsidRPr="006A00E3" w:rsidRDefault="005A66AD" w:rsidP="006A00E3">
      <w:pPr>
        <w:widowControl w:val="0"/>
        <w:numPr>
          <w:ilvl w:val="0"/>
          <w:numId w:val="5"/>
        </w:numPr>
        <w:spacing w:after="0" w:line="240" w:lineRule="auto"/>
        <w:ind w:left="520" w:right="40" w:hanging="16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вождения транспорта, получения разрешения на приобретение оружия;</w:t>
      </w:r>
    </w:p>
    <w:p w:rsidR="005A66AD" w:rsidRPr="006A00E3" w:rsidRDefault="005A66AD" w:rsidP="006A00E3">
      <w:pPr>
        <w:widowControl w:val="0"/>
        <w:numPr>
          <w:ilvl w:val="0"/>
          <w:numId w:val="5"/>
        </w:numPr>
        <w:spacing w:after="0" w:line="240" w:lineRule="auto"/>
        <w:ind w:left="516" w:right="40" w:hanging="159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разрушение своей личности: равнодушие к самому себе, своему будущему и близким </w:t>
      </w:r>
    </w:p>
    <w:p w:rsidR="005A66AD" w:rsidRPr="006A00E3" w:rsidRDefault="005A66AD" w:rsidP="006A00E3">
      <w:pPr>
        <w:widowControl w:val="0"/>
        <w:numPr>
          <w:ilvl w:val="0"/>
          <w:numId w:val="5"/>
        </w:numPr>
        <w:spacing w:after="0" w:line="240" w:lineRule="auto"/>
        <w:ind w:left="516" w:right="40" w:hanging="159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5A66AD" w:rsidRPr="006A00E3" w:rsidRDefault="005A66AD" w:rsidP="006A00E3">
      <w:pPr>
        <w:widowControl w:val="0"/>
        <w:numPr>
          <w:ilvl w:val="0"/>
          <w:numId w:val="5"/>
        </w:numPr>
        <w:spacing w:after="0" w:line="240" w:lineRule="auto"/>
        <w:ind w:left="516" w:right="40" w:hanging="159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людям, ослабление воли, преобладание единственной ценности по имени «наркотик», потеря смысла жизни, опустошенность, одиночество.</w:t>
      </w:r>
    </w:p>
    <w:p w:rsidR="005A66AD" w:rsidRPr="006A00E3" w:rsidRDefault="005A66AD" w:rsidP="006A00E3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  <w:bookmarkStart w:id="3" w:name="bookmark4"/>
      <w:r w:rsidRPr="006A00E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Ситуация в мире</w:t>
      </w:r>
      <w:bookmarkEnd w:id="3"/>
    </w:p>
    <w:p w:rsidR="005A66AD" w:rsidRPr="006A00E3" w:rsidRDefault="005A66AD" w:rsidP="006A00E3">
      <w:pPr>
        <w:widowControl w:val="0"/>
        <w:spacing w:after="0" w:line="240" w:lineRule="auto"/>
        <w:ind w:right="4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</w:t>
      </w: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В настоящее время синтетические </w:t>
      </w:r>
      <w:proofErr w:type="spellStart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каннабиноиды</w:t>
      </w:r>
      <w:proofErr w:type="spellEnd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, являющиеся действующими веществами курительных смесей, запрещены во многих странах Евросоюза. В 2009 году, после обнаружения синтетических канна- </w:t>
      </w:r>
      <w:proofErr w:type="spellStart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биноидов</w:t>
      </w:r>
      <w:proofErr w:type="spellEnd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в курительных смесях, власти Европейского союза начали принимать меры по запрету этих соединений. Синтетические </w:t>
      </w:r>
      <w:proofErr w:type="spellStart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каннабиноиды</w:t>
      </w:r>
      <w:proofErr w:type="spellEnd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запрещены в Австрии, Германии, Литве, Люксембурге, Польше, Великобритании, Франции, Швеции, Эстонии с 2009 года.</w:t>
      </w:r>
    </w:p>
    <w:p w:rsidR="005A66AD" w:rsidRPr="006A00E3" w:rsidRDefault="005A66AD" w:rsidP="006A00E3">
      <w:pPr>
        <w:widowControl w:val="0"/>
        <w:spacing w:after="0" w:line="240" w:lineRule="auto"/>
        <w:ind w:right="4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У нас в России 22 января 2010 года постановлением Правительства РФ был введён запрет на производство, хранение и сбыт курительных смесей, в составе которых содержатся семена розы гавайской, лист шалфея предсказателей, цветок или листья голубого лотоса. Культивирование этих растений запрещено.</w:t>
      </w:r>
    </w:p>
    <w:p w:rsidR="005A66AD" w:rsidRPr="006A00E3" w:rsidRDefault="005A66AD" w:rsidP="006A00E3">
      <w:pPr>
        <w:widowControl w:val="0"/>
        <w:spacing w:after="0" w:line="240" w:lineRule="auto"/>
        <w:ind w:right="4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Кроме того, в новый перечень наркотических и психотропных веществ вошли 23 синтетических </w:t>
      </w:r>
      <w:proofErr w:type="spellStart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каннабиноида</w:t>
      </w:r>
      <w:proofErr w:type="spellEnd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, которые применяются в процессе изготовления дурманящих </w:t>
      </w:r>
      <w:proofErr w:type="spellStart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миксов</w:t>
      </w:r>
      <w:proofErr w:type="spellEnd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5A66AD" w:rsidRPr="006A00E3" w:rsidRDefault="005A66AD" w:rsidP="006A00E3">
      <w:pPr>
        <w:pStyle w:val="13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00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Главная проблема в том, что производители наркотиков и курительных смесей постоянно развиваются в своем стремлении обойти закон. Продавцы курительных смесей в настоящее время очень активно, в наглядной и доступной форме, часто используя Интернет-ресурсы, рекламируют свой товар теперь уже как корм для рыб, соли для ванн, добавки для роста растений, порошки для выведения пятен, средства защиты от насекомых и т.п.</w:t>
      </w:r>
    </w:p>
    <w:p w:rsidR="005A66AD" w:rsidRPr="0046108D" w:rsidRDefault="005A66AD" w:rsidP="005F2498">
      <w:pPr>
        <w:widowControl w:val="0"/>
        <w:spacing w:after="0" w:line="240" w:lineRule="auto"/>
        <w:ind w:right="20"/>
        <w:jc w:val="both"/>
        <w:rPr>
          <w:sz w:val="24"/>
          <w:szCs w:val="24"/>
        </w:rPr>
      </w:pP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Так, в некоторых городах курительные смеси маскируют под корм для экзотических рыб с такими названиями как «Пиранья», «Скат», «Акула» и другие. При этом стоимость такого «корма для экзотических рыб» в сотни раз дороже обычного аквариумного корма, а сами ларьки и магазины изменили свои названия, например, с «</w:t>
      </w:r>
      <w:proofErr w:type="spellStart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Аромания</w:t>
      </w:r>
      <w:proofErr w:type="spellEnd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» на «</w:t>
      </w:r>
      <w:proofErr w:type="spellStart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Зоомания</w:t>
      </w:r>
      <w:proofErr w:type="spellEnd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».</w:t>
      </w:r>
      <w:r w:rsidR="005F2498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Но в постановлении Правительства РФ нет таких запрещенных веществ, как «</w:t>
      </w:r>
      <w:proofErr w:type="spellStart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аромасмеси</w:t>
      </w:r>
      <w:proofErr w:type="spellEnd"/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» и «соли для ванн». Для того чтобы выяснить, есть ли в составе этих продуктов </w:t>
      </w:r>
      <w:r w:rsidR="005F2498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6A00E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аркотические вещества, надо сделать контрольную закупку и провести лабораторный анализ.</w:t>
      </w:r>
    </w:p>
    <w:sectPr w:rsidR="005A66AD" w:rsidRPr="0046108D" w:rsidSect="006502FA">
      <w:headerReference w:type="even" r:id="rId8"/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0A" w:rsidRDefault="0039150A">
      <w:r>
        <w:separator/>
      </w:r>
    </w:p>
  </w:endnote>
  <w:endnote w:type="continuationSeparator" w:id="0">
    <w:p w:rsidR="0039150A" w:rsidRDefault="003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0A" w:rsidRDefault="0039150A">
      <w:r>
        <w:separator/>
      </w:r>
    </w:p>
  </w:footnote>
  <w:footnote w:type="continuationSeparator" w:id="0">
    <w:p w:rsidR="0039150A" w:rsidRDefault="003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AD" w:rsidRDefault="005A66AD" w:rsidP="00D1018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A66AD" w:rsidRDefault="005A66A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AD" w:rsidRDefault="005A66AD" w:rsidP="00D1018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13495">
      <w:rPr>
        <w:rStyle w:val="ae"/>
        <w:noProof/>
      </w:rPr>
      <w:t>2</w:t>
    </w:r>
    <w:r>
      <w:rPr>
        <w:rStyle w:val="ae"/>
      </w:rPr>
      <w:fldChar w:fldCharType="end"/>
    </w:r>
  </w:p>
  <w:p w:rsidR="005A66AD" w:rsidRDefault="005A66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D85"/>
    <w:multiLevelType w:val="hybridMultilevel"/>
    <w:tmpl w:val="4B5EC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D2625"/>
    <w:multiLevelType w:val="hybridMultilevel"/>
    <w:tmpl w:val="101E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85E6E"/>
    <w:multiLevelType w:val="hybridMultilevel"/>
    <w:tmpl w:val="C522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B7C94"/>
    <w:multiLevelType w:val="hybridMultilevel"/>
    <w:tmpl w:val="0B147820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5FE174DA"/>
    <w:multiLevelType w:val="hybridMultilevel"/>
    <w:tmpl w:val="1F82328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621C0CC7"/>
    <w:multiLevelType w:val="multilevel"/>
    <w:tmpl w:val="BE2C53DC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1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17"/>
    <w:rsid w:val="00004E2C"/>
    <w:rsid w:val="0001104A"/>
    <w:rsid w:val="000339E3"/>
    <w:rsid w:val="00087B77"/>
    <w:rsid w:val="000D640F"/>
    <w:rsid w:val="00143142"/>
    <w:rsid w:val="00143525"/>
    <w:rsid w:val="00215AF5"/>
    <w:rsid w:val="00223308"/>
    <w:rsid w:val="002945FF"/>
    <w:rsid w:val="00354D17"/>
    <w:rsid w:val="003911AB"/>
    <w:rsid w:val="0039150A"/>
    <w:rsid w:val="003B1FA2"/>
    <w:rsid w:val="003D278B"/>
    <w:rsid w:val="00422220"/>
    <w:rsid w:val="00422F67"/>
    <w:rsid w:val="004533F5"/>
    <w:rsid w:val="0046108D"/>
    <w:rsid w:val="00464A20"/>
    <w:rsid w:val="0046756D"/>
    <w:rsid w:val="00474445"/>
    <w:rsid w:val="004B45D7"/>
    <w:rsid w:val="00524A26"/>
    <w:rsid w:val="005330D7"/>
    <w:rsid w:val="005A66AD"/>
    <w:rsid w:val="005F2498"/>
    <w:rsid w:val="00612A2E"/>
    <w:rsid w:val="0064666E"/>
    <w:rsid w:val="006502FA"/>
    <w:rsid w:val="00654E5C"/>
    <w:rsid w:val="00682D32"/>
    <w:rsid w:val="006851A7"/>
    <w:rsid w:val="00686224"/>
    <w:rsid w:val="00691816"/>
    <w:rsid w:val="006A00E3"/>
    <w:rsid w:val="0070185D"/>
    <w:rsid w:val="00707E9A"/>
    <w:rsid w:val="007E6544"/>
    <w:rsid w:val="0080327B"/>
    <w:rsid w:val="0083417A"/>
    <w:rsid w:val="0086003C"/>
    <w:rsid w:val="00892F14"/>
    <w:rsid w:val="008E2B99"/>
    <w:rsid w:val="008F2012"/>
    <w:rsid w:val="00904BF2"/>
    <w:rsid w:val="0090602A"/>
    <w:rsid w:val="00962AC2"/>
    <w:rsid w:val="00971CB7"/>
    <w:rsid w:val="009A1482"/>
    <w:rsid w:val="009A7A60"/>
    <w:rsid w:val="009C7FBC"/>
    <w:rsid w:val="009F23B0"/>
    <w:rsid w:val="00A21462"/>
    <w:rsid w:val="00AE318E"/>
    <w:rsid w:val="00AE3C5E"/>
    <w:rsid w:val="00B9461A"/>
    <w:rsid w:val="00BC7A25"/>
    <w:rsid w:val="00BE7349"/>
    <w:rsid w:val="00C0038E"/>
    <w:rsid w:val="00C5199F"/>
    <w:rsid w:val="00C626BA"/>
    <w:rsid w:val="00C917D6"/>
    <w:rsid w:val="00CE6D9F"/>
    <w:rsid w:val="00CE7B7A"/>
    <w:rsid w:val="00D1018E"/>
    <w:rsid w:val="00D276A9"/>
    <w:rsid w:val="00D722D3"/>
    <w:rsid w:val="00D90E39"/>
    <w:rsid w:val="00DE1D0A"/>
    <w:rsid w:val="00E2428D"/>
    <w:rsid w:val="00E45A52"/>
    <w:rsid w:val="00E80BB7"/>
    <w:rsid w:val="00ED65BD"/>
    <w:rsid w:val="00F13495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14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146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626BA"/>
    <w:pPr>
      <w:ind w:left="720"/>
      <w:contextualSpacing/>
    </w:pPr>
  </w:style>
  <w:style w:type="paragraph" w:styleId="a4">
    <w:name w:val="Normal (Web)"/>
    <w:basedOn w:val="a"/>
    <w:uiPriority w:val="99"/>
    <w:rsid w:val="00971CB7"/>
    <w:pPr>
      <w:spacing w:before="124" w:after="12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71CB7"/>
    <w:rPr>
      <w:rFonts w:cs="Times New Roman"/>
      <w:b/>
      <w:bCs/>
    </w:rPr>
  </w:style>
  <w:style w:type="character" w:styleId="a6">
    <w:name w:val="Hyperlink"/>
    <w:basedOn w:val="a0"/>
    <w:uiPriority w:val="99"/>
    <w:rsid w:val="003B1FA2"/>
    <w:rPr>
      <w:rFonts w:cs="Times New Roman"/>
      <w:b/>
      <w:bCs/>
      <w:color w:val="665566"/>
      <w:u w:val="none"/>
      <w:effect w:val="none"/>
    </w:rPr>
  </w:style>
  <w:style w:type="character" w:customStyle="1" w:styleId="11">
    <w:name w:val="Заголовок №1_"/>
    <w:basedOn w:val="a0"/>
    <w:link w:val="12"/>
    <w:uiPriority w:val="99"/>
    <w:locked/>
    <w:rsid w:val="00C0038E"/>
    <w:rPr>
      <w:rFonts w:ascii="Tahoma" w:hAnsi="Tahoma" w:cs="Tahoma"/>
      <w:b/>
      <w:bCs/>
      <w:spacing w:val="-14"/>
      <w:sz w:val="58"/>
      <w:szCs w:val="58"/>
      <w:shd w:val="clear" w:color="auto" w:fill="FFFFFF"/>
    </w:rPr>
  </w:style>
  <w:style w:type="character" w:customStyle="1" w:styleId="2">
    <w:name w:val="Основной текст (2) + Не курсив"/>
    <w:aliases w:val="Интервал 0 pt"/>
    <w:basedOn w:val="a0"/>
    <w:uiPriority w:val="99"/>
    <w:rsid w:val="00C0038E"/>
    <w:rPr>
      <w:rFonts w:ascii="Tahoma" w:hAnsi="Tahoma" w:cs="Tahoma"/>
      <w:b/>
      <w:bCs/>
      <w:i/>
      <w:iCs/>
      <w:color w:val="000000"/>
      <w:spacing w:val="-9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C0038E"/>
    <w:pPr>
      <w:widowControl w:val="0"/>
      <w:shd w:val="clear" w:color="auto" w:fill="FFFFFF"/>
      <w:spacing w:after="0" w:line="725" w:lineRule="exact"/>
      <w:ind w:hanging="340"/>
      <w:outlineLvl w:val="0"/>
    </w:pPr>
    <w:rPr>
      <w:rFonts w:ascii="Tahoma" w:hAnsi="Tahoma" w:cs="Tahoma"/>
      <w:b/>
      <w:bCs/>
      <w:spacing w:val="-14"/>
      <w:sz w:val="58"/>
      <w:szCs w:val="58"/>
    </w:rPr>
  </w:style>
  <w:style w:type="character" w:customStyle="1" w:styleId="20">
    <w:name w:val="Заголовок №2_"/>
    <w:basedOn w:val="a0"/>
    <w:link w:val="21"/>
    <w:uiPriority w:val="99"/>
    <w:locked/>
    <w:rsid w:val="00C0038E"/>
    <w:rPr>
      <w:rFonts w:ascii="Tahoma" w:hAnsi="Tahoma" w:cs="Tahoma"/>
      <w:b/>
      <w:bCs/>
      <w:spacing w:val="-10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13"/>
    <w:uiPriority w:val="99"/>
    <w:locked/>
    <w:rsid w:val="00C0038E"/>
    <w:rPr>
      <w:rFonts w:ascii="Tahoma" w:hAnsi="Tahoma" w:cs="Tahoma"/>
      <w:spacing w:val="1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C0038E"/>
    <w:pPr>
      <w:widowControl w:val="0"/>
      <w:shd w:val="clear" w:color="auto" w:fill="FFFFFF"/>
      <w:spacing w:after="0" w:line="293" w:lineRule="exact"/>
      <w:jc w:val="center"/>
      <w:outlineLvl w:val="1"/>
    </w:pPr>
    <w:rPr>
      <w:rFonts w:ascii="Tahoma" w:hAnsi="Tahoma" w:cs="Tahoma"/>
      <w:b/>
      <w:bCs/>
      <w:spacing w:val="-10"/>
      <w:sz w:val="23"/>
      <w:szCs w:val="23"/>
    </w:rPr>
  </w:style>
  <w:style w:type="paragraph" w:customStyle="1" w:styleId="13">
    <w:name w:val="Основной текст1"/>
    <w:basedOn w:val="a"/>
    <w:link w:val="a7"/>
    <w:uiPriority w:val="99"/>
    <w:rsid w:val="00C0038E"/>
    <w:pPr>
      <w:widowControl w:val="0"/>
      <w:shd w:val="clear" w:color="auto" w:fill="FFFFFF"/>
      <w:spacing w:after="0" w:line="245" w:lineRule="exact"/>
      <w:ind w:hanging="180"/>
      <w:jc w:val="both"/>
    </w:pPr>
    <w:rPr>
      <w:rFonts w:ascii="Tahoma" w:hAnsi="Tahoma" w:cs="Tahoma"/>
      <w:spacing w:val="1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C0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0038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A2146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2146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2146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21462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6502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F23B0"/>
    <w:rPr>
      <w:rFonts w:cs="Times New Roman"/>
      <w:lang w:eastAsia="en-US"/>
    </w:rPr>
  </w:style>
  <w:style w:type="character" w:styleId="ae">
    <w:name w:val="page number"/>
    <w:basedOn w:val="a0"/>
    <w:uiPriority w:val="99"/>
    <w:rsid w:val="006502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14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146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626BA"/>
    <w:pPr>
      <w:ind w:left="720"/>
      <w:contextualSpacing/>
    </w:pPr>
  </w:style>
  <w:style w:type="paragraph" w:styleId="a4">
    <w:name w:val="Normal (Web)"/>
    <w:basedOn w:val="a"/>
    <w:uiPriority w:val="99"/>
    <w:rsid w:val="00971CB7"/>
    <w:pPr>
      <w:spacing w:before="124" w:after="12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71CB7"/>
    <w:rPr>
      <w:rFonts w:cs="Times New Roman"/>
      <w:b/>
      <w:bCs/>
    </w:rPr>
  </w:style>
  <w:style w:type="character" w:styleId="a6">
    <w:name w:val="Hyperlink"/>
    <w:basedOn w:val="a0"/>
    <w:uiPriority w:val="99"/>
    <w:rsid w:val="003B1FA2"/>
    <w:rPr>
      <w:rFonts w:cs="Times New Roman"/>
      <w:b/>
      <w:bCs/>
      <w:color w:val="665566"/>
      <w:u w:val="none"/>
      <w:effect w:val="none"/>
    </w:rPr>
  </w:style>
  <w:style w:type="character" w:customStyle="1" w:styleId="11">
    <w:name w:val="Заголовок №1_"/>
    <w:basedOn w:val="a0"/>
    <w:link w:val="12"/>
    <w:uiPriority w:val="99"/>
    <w:locked/>
    <w:rsid w:val="00C0038E"/>
    <w:rPr>
      <w:rFonts w:ascii="Tahoma" w:hAnsi="Tahoma" w:cs="Tahoma"/>
      <w:b/>
      <w:bCs/>
      <w:spacing w:val="-14"/>
      <w:sz w:val="58"/>
      <w:szCs w:val="58"/>
      <w:shd w:val="clear" w:color="auto" w:fill="FFFFFF"/>
    </w:rPr>
  </w:style>
  <w:style w:type="character" w:customStyle="1" w:styleId="2">
    <w:name w:val="Основной текст (2) + Не курсив"/>
    <w:aliases w:val="Интервал 0 pt"/>
    <w:basedOn w:val="a0"/>
    <w:uiPriority w:val="99"/>
    <w:rsid w:val="00C0038E"/>
    <w:rPr>
      <w:rFonts w:ascii="Tahoma" w:hAnsi="Tahoma" w:cs="Tahoma"/>
      <w:b/>
      <w:bCs/>
      <w:i/>
      <w:iCs/>
      <w:color w:val="000000"/>
      <w:spacing w:val="-9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C0038E"/>
    <w:pPr>
      <w:widowControl w:val="0"/>
      <w:shd w:val="clear" w:color="auto" w:fill="FFFFFF"/>
      <w:spacing w:after="0" w:line="725" w:lineRule="exact"/>
      <w:ind w:hanging="340"/>
      <w:outlineLvl w:val="0"/>
    </w:pPr>
    <w:rPr>
      <w:rFonts w:ascii="Tahoma" w:hAnsi="Tahoma" w:cs="Tahoma"/>
      <w:b/>
      <w:bCs/>
      <w:spacing w:val="-14"/>
      <w:sz w:val="58"/>
      <w:szCs w:val="58"/>
    </w:rPr>
  </w:style>
  <w:style w:type="character" w:customStyle="1" w:styleId="20">
    <w:name w:val="Заголовок №2_"/>
    <w:basedOn w:val="a0"/>
    <w:link w:val="21"/>
    <w:uiPriority w:val="99"/>
    <w:locked/>
    <w:rsid w:val="00C0038E"/>
    <w:rPr>
      <w:rFonts w:ascii="Tahoma" w:hAnsi="Tahoma" w:cs="Tahoma"/>
      <w:b/>
      <w:bCs/>
      <w:spacing w:val="-10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13"/>
    <w:uiPriority w:val="99"/>
    <w:locked/>
    <w:rsid w:val="00C0038E"/>
    <w:rPr>
      <w:rFonts w:ascii="Tahoma" w:hAnsi="Tahoma" w:cs="Tahoma"/>
      <w:spacing w:val="1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C0038E"/>
    <w:pPr>
      <w:widowControl w:val="0"/>
      <w:shd w:val="clear" w:color="auto" w:fill="FFFFFF"/>
      <w:spacing w:after="0" w:line="293" w:lineRule="exact"/>
      <w:jc w:val="center"/>
      <w:outlineLvl w:val="1"/>
    </w:pPr>
    <w:rPr>
      <w:rFonts w:ascii="Tahoma" w:hAnsi="Tahoma" w:cs="Tahoma"/>
      <w:b/>
      <w:bCs/>
      <w:spacing w:val="-10"/>
      <w:sz w:val="23"/>
      <w:szCs w:val="23"/>
    </w:rPr>
  </w:style>
  <w:style w:type="paragraph" w:customStyle="1" w:styleId="13">
    <w:name w:val="Основной текст1"/>
    <w:basedOn w:val="a"/>
    <w:link w:val="a7"/>
    <w:uiPriority w:val="99"/>
    <w:rsid w:val="00C0038E"/>
    <w:pPr>
      <w:widowControl w:val="0"/>
      <w:shd w:val="clear" w:color="auto" w:fill="FFFFFF"/>
      <w:spacing w:after="0" w:line="245" w:lineRule="exact"/>
      <w:ind w:hanging="180"/>
      <w:jc w:val="both"/>
    </w:pPr>
    <w:rPr>
      <w:rFonts w:ascii="Tahoma" w:hAnsi="Tahoma" w:cs="Tahoma"/>
      <w:spacing w:val="1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C0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0038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A2146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2146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2146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21462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6502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F23B0"/>
    <w:rPr>
      <w:rFonts w:cs="Times New Roman"/>
      <w:lang w:eastAsia="en-US"/>
    </w:rPr>
  </w:style>
  <w:style w:type="character" w:styleId="ae">
    <w:name w:val="page number"/>
    <w:basedOn w:val="a0"/>
    <w:uiPriority w:val="99"/>
    <w:rsid w:val="006502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Признаки и негативное воздействие</vt:lpstr>
    </vt:vector>
  </TitlesOfParts>
  <Company>Microsoft</Company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Признаки и негативное воздействие</dc:title>
  <dc:creator>Admin</dc:creator>
  <cp:lastModifiedBy>Нодари Зурабович Махарадзе</cp:lastModifiedBy>
  <cp:revision>2</cp:revision>
  <cp:lastPrinted>2014-09-17T23:02:00Z</cp:lastPrinted>
  <dcterms:created xsi:type="dcterms:W3CDTF">2018-06-06T02:42:00Z</dcterms:created>
  <dcterms:modified xsi:type="dcterms:W3CDTF">2018-06-06T02:42:00Z</dcterms:modified>
</cp:coreProperties>
</file>