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Темрюкского городского поселения Темрюкского района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811F8">
        <w:rPr>
          <w:rFonts w:ascii="Times New Roman" w:hAnsi="Times New Roman" w:cs="Times New Roman"/>
          <w:sz w:val="28"/>
          <w:szCs w:val="28"/>
        </w:rPr>
        <w:t xml:space="preserve"> 23.11.2016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811F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811F8">
        <w:rPr>
          <w:rFonts w:ascii="Times New Roman" w:hAnsi="Times New Roman" w:cs="Times New Roman"/>
          <w:sz w:val="28"/>
          <w:szCs w:val="28"/>
        </w:rPr>
        <w:t>1516</w:t>
      </w:r>
    </w:p>
    <w:p w:rsid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663E" w:rsidRDefault="0030663E" w:rsidP="003066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9"/>
      <w:bookmarkEnd w:id="1"/>
      <w:r w:rsidRPr="0030663E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0663E">
        <w:rPr>
          <w:rFonts w:ascii="Times New Roman" w:hAnsi="Times New Roman" w:cs="Times New Roman"/>
          <w:b/>
          <w:sz w:val="28"/>
          <w:szCs w:val="28"/>
        </w:rPr>
        <w:t>к</w:t>
      </w:r>
    </w:p>
    <w:p w:rsidR="0030663E" w:rsidRPr="0030663E" w:rsidRDefault="0030663E" w:rsidP="003066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63E">
        <w:rPr>
          <w:rFonts w:ascii="Times New Roman" w:hAnsi="Times New Roman" w:cs="Times New Roman"/>
          <w:b/>
          <w:sz w:val="28"/>
          <w:szCs w:val="28"/>
        </w:rPr>
        <w:t>принятия решени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30663E">
        <w:rPr>
          <w:rFonts w:ascii="Times New Roman" w:hAnsi="Times New Roman" w:cs="Times New Roman"/>
          <w:b/>
          <w:sz w:val="28"/>
          <w:szCs w:val="28"/>
        </w:rPr>
        <w:t xml:space="preserve"> о заключении муниципальных контрактов на выполнение работ, оказание услуг на срок, превышающий срок действия утвержденных лимитов бюджетных обязательств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>1. Настоящий Порядок принятия решений о заключении муниципальных контрактов на выполнение работ, оказание услуг на срок, превышающий срок действия утвержденных лимитов бюджетных обязательств (далее - Порядок) устанавливает форму и процедуру принятия решений о заключении муниципальных контрактов на выполнение работ, оказание услуг для обеспечения муниципальных нужд</w:t>
      </w:r>
      <w:r w:rsidR="000016E5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Pr="0030663E">
        <w:rPr>
          <w:rFonts w:ascii="Times New Roman" w:hAnsi="Times New Roman" w:cs="Times New Roman"/>
          <w:sz w:val="28"/>
          <w:szCs w:val="28"/>
        </w:rPr>
        <w:t>, осуществляемых в соответствии с законодательством Российской Федерации о контрактной системе в сфере закупок товаров, работ, услуг для обеспечения</w:t>
      </w:r>
      <w:r w:rsidR="000016E5">
        <w:rPr>
          <w:rFonts w:ascii="Times New Roman" w:hAnsi="Times New Roman" w:cs="Times New Roman"/>
          <w:sz w:val="28"/>
          <w:szCs w:val="28"/>
        </w:rPr>
        <w:t xml:space="preserve"> государственных и</w:t>
      </w:r>
      <w:r w:rsidRPr="0030663E">
        <w:rPr>
          <w:rFonts w:ascii="Times New Roman" w:hAnsi="Times New Roman" w:cs="Times New Roman"/>
          <w:sz w:val="28"/>
          <w:szCs w:val="28"/>
        </w:rPr>
        <w:t xml:space="preserve"> муниципальных нужд, на срок, превышающий в случаях, установленных Бюджетным </w:t>
      </w:r>
      <w:hyperlink r:id="rId7" w:history="1">
        <w:r w:rsidRPr="000016E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016E5">
        <w:rPr>
          <w:rFonts w:ascii="Times New Roman" w:hAnsi="Times New Roman" w:cs="Times New Roman"/>
          <w:sz w:val="28"/>
          <w:szCs w:val="28"/>
        </w:rPr>
        <w:t xml:space="preserve"> </w:t>
      </w:r>
      <w:r w:rsidRPr="0030663E">
        <w:rPr>
          <w:rFonts w:ascii="Times New Roman" w:hAnsi="Times New Roman" w:cs="Times New Roman"/>
          <w:sz w:val="28"/>
          <w:szCs w:val="28"/>
        </w:rPr>
        <w:t>Российской Федерации, срок действия утвержденных лимитов бюджетных обязательств.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 w:rsidRPr="0030663E">
        <w:rPr>
          <w:rFonts w:ascii="Times New Roman" w:hAnsi="Times New Roman" w:cs="Times New Roman"/>
          <w:sz w:val="28"/>
          <w:szCs w:val="28"/>
        </w:rPr>
        <w:t>2. Заказчики вправе за</w:t>
      </w:r>
      <w:r w:rsidR="00286FDE">
        <w:rPr>
          <w:rFonts w:ascii="Times New Roman" w:hAnsi="Times New Roman" w:cs="Times New Roman"/>
          <w:sz w:val="28"/>
          <w:szCs w:val="28"/>
        </w:rPr>
        <w:t xml:space="preserve">ключать муниципальные контракты, предметами которых является </w:t>
      </w:r>
      <w:r w:rsidRPr="0030663E">
        <w:rPr>
          <w:rFonts w:ascii="Times New Roman" w:hAnsi="Times New Roman" w:cs="Times New Roman"/>
          <w:sz w:val="28"/>
          <w:szCs w:val="28"/>
        </w:rPr>
        <w:t>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предусмотренных муниципальными правовыми актами</w:t>
      </w:r>
      <w:r w:rsidR="000016E5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Pr="0030663E">
        <w:rPr>
          <w:rFonts w:ascii="Times New Roman" w:hAnsi="Times New Roman" w:cs="Times New Roman"/>
          <w:sz w:val="28"/>
          <w:szCs w:val="28"/>
        </w:rPr>
        <w:t xml:space="preserve"> на срок, предусмотренный указанными актами.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7"/>
      <w:bookmarkEnd w:id="3"/>
      <w:r w:rsidRPr="0030663E">
        <w:rPr>
          <w:rFonts w:ascii="Times New Roman" w:hAnsi="Times New Roman" w:cs="Times New Roman"/>
          <w:sz w:val="28"/>
          <w:szCs w:val="28"/>
        </w:rPr>
        <w:t>3. Муниципальные контракты</w:t>
      </w:r>
      <w:r w:rsidR="00286FDE">
        <w:rPr>
          <w:rFonts w:ascii="Times New Roman" w:hAnsi="Times New Roman" w:cs="Times New Roman"/>
          <w:sz w:val="28"/>
          <w:szCs w:val="28"/>
        </w:rPr>
        <w:t>,</w:t>
      </w:r>
      <w:r w:rsidRPr="0030663E">
        <w:rPr>
          <w:rFonts w:ascii="Times New Roman" w:hAnsi="Times New Roman" w:cs="Times New Roman"/>
          <w:sz w:val="28"/>
          <w:szCs w:val="28"/>
        </w:rPr>
        <w:t xml:space="preserve"> </w:t>
      </w:r>
      <w:r w:rsidR="00286FDE">
        <w:rPr>
          <w:rFonts w:ascii="Times New Roman" w:hAnsi="Times New Roman" w:cs="Times New Roman"/>
          <w:sz w:val="28"/>
          <w:szCs w:val="28"/>
        </w:rPr>
        <w:t>предметами которых является</w:t>
      </w:r>
      <w:r w:rsidRPr="0030663E">
        <w:rPr>
          <w:rFonts w:ascii="Times New Roman" w:hAnsi="Times New Roman" w:cs="Times New Roman"/>
          <w:sz w:val="28"/>
          <w:szCs w:val="28"/>
        </w:rPr>
        <w:t xml:space="preserve">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могут заключаться в соответствии с законодательством Российской Федерации о контрактной системе в сфере закупок товаров, работ, услуг для обеспечения</w:t>
      </w:r>
      <w:r w:rsidR="000016E5">
        <w:rPr>
          <w:rFonts w:ascii="Times New Roman" w:hAnsi="Times New Roman" w:cs="Times New Roman"/>
          <w:sz w:val="28"/>
          <w:szCs w:val="28"/>
        </w:rPr>
        <w:t xml:space="preserve"> государственных и</w:t>
      </w:r>
      <w:r w:rsidRPr="0030663E">
        <w:rPr>
          <w:rFonts w:ascii="Times New Roman" w:hAnsi="Times New Roman" w:cs="Times New Roman"/>
          <w:sz w:val="28"/>
          <w:szCs w:val="28"/>
        </w:rPr>
        <w:t xml:space="preserve"> муниципальных нужд в рамках </w:t>
      </w:r>
      <w:r w:rsidR="000016E5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30663E">
        <w:rPr>
          <w:rFonts w:ascii="Times New Roman" w:hAnsi="Times New Roman" w:cs="Times New Roman"/>
          <w:sz w:val="28"/>
          <w:szCs w:val="28"/>
        </w:rPr>
        <w:t>государственных и муниципальных программ.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 xml:space="preserve">Такие муниципальные контракты заключаются на срок и в пределах средств, которые предусмотрены на реализацию соответствующих мероприятий государственных и муниципальных программ, при условии определения в таких программах объектов закупок с указанием в отношении каждого объекта закупки следующей информации, если предметом </w:t>
      </w:r>
      <w:r w:rsidRPr="0030663E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контракта является выполнение работ, оказание услуг: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>- наименование объекта закупки;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>- планируемые результаты выполнения работ, оказания услуг;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>- сроки осуществления закупки;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>- предельный объем средств на оплату результатов выполненных работ, оказанных услуг с разбивкой по годам.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>4. Муниципальные контракты</w:t>
      </w:r>
      <w:r w:rsidR="00286FDE">
        <w:rPr>
          <w:rFonts w:ascii="Times New Roman" w:hAnsi="Times New Roman" w:cs="Times New Roman"/>
          <w:sz w:val="28"/>
          <w:szCs w:val="28"/>
        </w:rPr>
        <w:t>,</w:t>
      </w:r>
      <w:r w:rsidRPr="0030663E">
        <w:rPr>
          <w:rFonts w:ascii="Times New Roman" w:hAnsi="Times New Roman" w:cs="Times New Roman"/>
          <w:sz w:val="28"/>
          <w:szCs w:val="28"/>
        </w:rPr>
        <w:t xml:space="preserve"> </w:t>
      </w:r>
      <w:r w:rsidR="00286FDE">
        <w:rPr>
          <w:rFonts w:ascii="Times New Roman" w:hAnsi="Times New Roman" w:cs="Times New Roman"/>
          <w:sz w:val="28"/>
          <w:szCs w:val="28"/>
        </w:rPr>
        <w:t>предметами которых является</w:t>
      </w:r>
      <w:r w:rsidRPr="0030663E">
        <w:rPr>
          <w:rFonts w:ascii="Times New Roman" w:hAnsi="Times New Roman" w:cs="Times New Roman"/>
          <w:sz w:val="28"/>
          <w:szCs w:val="28"/>
        </w:rPr>
        <w:t xml:space="preserve">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не указанные в </w:t>
      </w:r>
      <w:hyperlink w:anchor="Par36" w:history="1">
        <w:r w:rsidRPr="000016E5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0016E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Pr="000016E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0663E">
        <w:rPr>
          <w:rFonts w:ascii="Times New Roman" w:hAnsi="Times New Roman" w:cs="Times New Roman"/>
          <w:sz w:val="28"/>
          <w:szCs w:val="28"/>
        </w:rPr>
        <w:t xml:space="preserve"> настоящего Порядка, могут заключаться на срок и в пределах средств, предусмотренных решением администрации </w:t>
      </w:r>
      <w:r w:rsidR="000016E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0663E">
        <w:rPr>
          <w:rFonts w:ascii="Times New Roman" w:hAnsi="Times New Roman" w:cs="Times New Roman"/>
          <w:sz w:val="28"/>
          <w:szCs w:val="28"/>
        </w:rPr>
        <w:t xml:space="preserve">. Решение принимается в форме распоряжения администрации </w:t>
      </w:r>
      <w:r w:rsidR="000016E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0016E5" w:rsidRPr="0030663E">
        <w:rPr>
          <w:rFonts w:ascii="Times New Roman" w:hAnsi="Times New Roman" w:cs="Times New Roman"/>
          <w:sz w:val="28"/>
          <w:szCs w:val="28"/>
        </w:rPr>
        <w:t xml:space="preserve"> </w:t>
      </w:r>
      <w:r w:rsidRPr="0030663E">
        <w:rPr>
          <w:rFonts w:ascii="Times New Roman" w:hAnsi="Times New Roman" w:cs="Times New Roman"/>
          <w:sz w:val="28"/>
          <w:szCs w:val="28"/>
        </w:rPr>
        <w:t>(далее - распоряжение), устанавливающего:</w:t>
      </w:r>
    </w:p>
    <w:p w:rsidR="00004F96" w:rsidRPr="0030663E" w:rsidRDefault="00004F96" w:rsidP="00004F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>- наименование объекта закупки;</w:t>
      </w:r>
    </w:p>
    <w:p w:rsidR="00004F96" w:rsidRPr="0030663E" w:rsidRDefault="00004F96" w:rsidP="00004F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>- планируемые результаты выполнения работ, оказания услуг;</w:t>
      </w:r>
    </w:p>
    <w:p w:rsidR="0030663E" w:rsidRPr="0030663E" w:rsidRDefault="000016E5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63E" w:rsidRPr="0030663E">
        <w:rPr>
          <w:rFonts w:ascii="Times New Roman" w:hAnsi="Times New Roman" w:cs="Times New Roman"/>
          <w:sz w:val="28"/>
          <w:szCs w:val="28"/>
        </w:rPr>
        <w:t>предельный срок выполнения работ, оказания услуг с учетом сроков, необходимых для определения подрядчиков, исполнителей;</w:t>
      </w:r>
    </w:p>
    <w:p w:rsidR="0030663E" w:rsidRPr="0030663E" w:rsidRDefault="000016E5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63E" w:rsidRPr="0030663E">
        <w:rPr>
          <w:rFonts w:ascii="Times New Roman" w:hAnsi="Times New Roman" w:cs="Times New Roman"/>
          <w:sz w:val="28"/>
          <w:szCs w:val="28"/>
        </w:rPr>
        <w:t>предельный объем средств на оплату муниципального контракта с разбивкой по годам.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>5. К проекту распоряжения прилагается пояснительная записка, которая должна содержать обоснование необходимости заключения муниципального контракта</w:t>
      </w:r>
      <w:r w:rsidR="00286FDE">
        <w:rPr>
          <w:rFonts w:ascii="Times New Roman" w:hAnsi="Times New Roman" w:cs="Times New Roman"/>
          <w:sz w:val="28"/>
          <w:szCs w:val="28"/>
        </w:rPr>
        <w:t>,</w:t>
      </w:r>
      <w:r w:rsidRPr="0030663E">
        <w:rPr>
          <w:rFonts w:ascii="Times New Roman" w:hAnsi="Times New Roman" w:cs="Times New Roman"/>
          <w:sz w:val="28"/>
          <w:szCs w:val="28"/>
        </w:rPr>
        <w:t xml:space="preserve"> </w:t>
      </w:r>
      <w:r w:rsidR="00286FDE">
        <w:rPr>
          <w:rFonts w:ascii="Times New Roman" w:hAnsi="Times New Roman" w:cs="Times New Roman"/>
          <w:sz w:val="28"/>
          <w:szCs w:val="28"/>
        </w:rPr>
        <w:t>предметом которого является</w:t>
      </w:r>
      <w:r w:rsidRPr="0030663E">
        <w:rPr>
          <w:rFonts w:ascii="Times New Roman" w:hAnsi="Times New Roman" w:cs="Times New Roman"/>
          <w:sz w:val="28"/>
          <w:szCs w:val="28"/>
        </w:rPr>
        <w:t xml:space="preserve"> выполнение работ, оказание услуг, длительность производственного цикла выполнения, оказания котор</w:t>
      </w:r>
      <w:r w:rsidR="00286FDE">
        <w:rPr>
          <w:rFonts w:ascii="Times New Roman" w:hAnsi="Times New Roman" w:cs="Times New Roman"/>
          <w:sz w:val="28"/>
          <w:szCs w:val="28"/>
        </w:rPr>
        <w:t>ого</w:t>
      </w:r>
      <w:r w:rsidRPr="0030663E">
        <w:rPr>
          <w:rFonts w:ascii="Times New Roman" w:hAnsi="Times New Roman" w:cs="Times New Roman"/>
          <w:sz w:val="28"/>
          <w:szCs w:val="28"/>
        </w:rPr>
        <w:t xml:space="preserve"> превышает срок действия утвержденных лимитов бюджетных обязательств.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 xml:space="preserve">6. Проект распоряжения и пояснительная записка к нему разрабатываются соответствующим структурным подразделением администрации </w:t>
      </w:r>
      <w:r w:rsidR="000016E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0663E">
        <w:rPr>
          <w:rFonts w:ascii="Times New Roman" w:hAnsi="Times New Roman" w:cs="Times New Roman"/>
          <w:sz w:val="28"/>
          <w:szCs w:val="28"/>
        </w:rPr>
        <w:t>, являющимся заказчиком или главным распорядителем средств в случаях, когда заказчиками выступают подведомственные им муниципальные учреждения.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 xml:space="preserve">7. Проект распоряжения и пояснительная записка к нему направляются в </w:t>
      </w:r>
      <w:r w:rsidR="000016E5">
        <w:rPr>
          <w:rFonts w:ascii="Times New Roman" w:hAnsi="Times New Roman" w:cs="Times New Roman"/>
          <w:sz w:val="28"/>
          <w:szCs w:val="28"/>
        </w:rPr>
        <w:t>отдел по финансам и бюджету администрации</w:t>
      </w:r>
      <w:r w:rsidR="000016E5" w:rsidRPr="000016E5">
        <w:rPr>
          <w:rFonts w:ascii="Times New Roman" w:hAnsi="Times New Roman" w:cs="Times New Roman"/>
          <w:sz w:val="28"/>
          <w:szCs w:val="28"/>
        </w:rPr>
        <w:t xml:space="preserve"> </w:t>
      </w:r>
      <w:r w:rsidR="000016E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0663E">
        <w:rPr>
          <w:rFonts w:ascii="Times New Roman" w:hAnsi="Times New Roman" w:cs="Times New Roman"/>
          <w:sz w:val="28"/>
          <w:szCs w:val="28"/>
        </w:rPr>
        <w:t xml:space="preserve"> (далее - финансовый </w:t>
      </w:r>
      <w:r w:rsidR="000016E5">
        <w:rPr>
          <w:rFonts w:ascii="Times New Roman" w:hAnsi="Times New Roman" w:cs="Times New Roman"/>
          <w:sz w:val="28"/>
          <w:szCs w:val="28"/>
        </w:rPr>
        <w:t>отдел</w:t>
      </w:r>
      <w:r w:rsidRPr="0030663E">
        <w:rPr>
          <w:rFonts w:ascii="Times New Roman" w:hAnsi="Times New Roman" w:cs="Times New Roman"/>
          <w:sz w:val="28"/>
          <w:szCs w:val="28"/>
        </w:rPr>
        <w:t>), на согласование.</w:t>
      </w:r>
    </w:p>
    <w:p w:rsidR="000016E5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 xml:space="preserve">8. Финансовый </w:t>
      </w:r>
      <w:r w:rsidR="000016E5">
        <w:rPr>
          <w:rFonts w:ascii="Times New Roman" w:hAnsi="Times New Roman" w:cs="Times New Roman"/>
          <w:sz w:val="28"/>
          <w:szCs w:val="28"/>
        </w:rPr>
        <w:t>отдел</w:t>
      </w:r>
      <w:r w:rsidRPr="0030663E">
        <w:rPr>
          <w:rFonts w:ascii="Times New Roman" w:hAnsi="Times New Roman" w:cs="Times New Roman"/>
          <w:sz w:val="28"/>
          <w:szCs w:val="28"/>
        </w:rPr>
        <w:t xml:space="preserve"> в срок, не превышающий 15 дней с даты получения проекта распоряжения и пояснительной записки к нему, согласовывает указанный проект </w:t>
      </w:r>
      <w:r w:rsidR="000016E5">
        <w:rPr>
          <w:rFonts w:ascii="Times New Roman" w:hAnsi="Times New Roman" w:cs="Times New Roman"/>
          <w:sz w:val="28"/>
          <w:szCs w:val="28"/>
        </w:rPr>
        <w:t>в случае</w:t>
      </w:r>
      <w:r w:rsidRPr="0030663E">
        <w:rPr>
          <w:rFonts w:ascii="Times New Roman" w:hAnsi="Times New Roman" w:cs="Times New Roman"/>
          <w:sz w:val="28"/>
          <w:szCs w:val="28"/>
        </w:rPr>
        <w:t xml:space="preserve"> непревышени</w:t>
      </w:r>
      <w:r w:rsidR="000016E5">
        <w:rPr>
          <w:rFonts w:ascii="Times New Roman" w:hAnsi="Times New Roman" w:cs="Times New Roman"/>
          <w:sz w:val="28"/>
          <w:szCs w:val="28"/>
        </w:rPr>
        <w:t>я</w:t>
      </w:r>
      <w:r w:rsidRPr="0030663E">
        <w:rPr>
          <w:rFonts w:ascii="Times New Roman" w:hAnsi="Times New Roman" w:cs="Times New Roman"/>
          <w:sz w:val="28"/>
          <w:szCs w:val="28"/>
        </w:rPr>
        <w:t xml:space="preserve"> предельного объема средств, предусматриваемых на оплату муниципального контракта в текущем финансовом году, над объемом бюджетных ассигнований, предусмотренных решением </w:t>
      </w:r>
      <w:r w:rsidR="000016E5">
        <w:rPr>
          <w:rFonts w:ascii="Times New Roman" w:hAnsi="Times New Roman" w:cs="Times New Roman"/>
          <w:sz w:val="28"/>
          <w:szCs w:val="28"/>
        </w:rPr>
        <w:t>Совета Темрюкского городского поселения Темрюкского района</w:t>
      </w:r>
      <w:r w:rsidR="000016E5" w:rsidRPr="0030663E">
        <w:rPr>
          <w:rFonts w:ascii="Times New Roman" w:hAnsi="Times New Roman" w:cs="Times New Roman"/>
          <w:sz w:val="28"/>
          <w:szCs w:val="28"/>
        </w:rPr>
        <w:t xml:space="preserve"> </w:t>
      </w:r>
      <w:r w:rsidRPr="0030663E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0016E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0016E5" w:rsidRPr="0030663E">
        <w:rPr>
          <w:rFonts w:ascii="Times New Roman" w:hAnsi="Times New Roman" w:cs="Times New Roman"/>
          <w:sz w:val="28"/>
          <w:szCs w:val="28"/>
        </w:rPr>
        <w:t xml:space="preserve"> </w:t>
      </w:r>
      <w:r w:rsidRPr="0030663E">
        <w:rPr>
          <w:rFonts w:ascii="Times New Roman" w:hAnsi="Times New Roman" w:cs="Times New Roman"/>
          <w:sz w:val="28"/>
          <w:szCs w:val="28"/>
        </w:rPr>
        <w:t>на текущий финансовый год</w:t>
      </w:r>
      <w:r w:rsidR="000016E5">
        <w:rPr>
          <w:rFonts w:ascii="Times New Roman" w:hAnsi="Times New Roman" w:cs="Times New Roman"/>
          <w:sz w:val="28"/>
          <w:szCs w:val="28"/>
        </w:rPr>
        <w:t>.</w:t>
      </w:r>
    </w:p>
    <w:p w:rsidR="0030663E" w:rsidRPr="0030663E" w:rsidRDefault="000016E5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 xml:space="preserve"> </w:t>
      </w:r>
      <w:r w:rsidR="0030663E" w:rsidRPr="0030663E">
        <w:rPr>
          <w:rFonts w:ascii="Times New Roman" w:hAnsi="Times New Roman" w:cs="Times New Roman"/>
          <w:sz w:val="28"/>
          <w:szCs w:val="28"/>
        </w:rPr>
        <w:t xml:space="preserve">9. Отказ в согласовании финансовым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="0030663E" w:rsidRPr="0030663E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0663E">
        <w:rPr>
          <w:rFonts w:ascii="Times New Roman" w:hAnsi="Times New Roman" w:cs="Times New Roman"/>
          <w:sz w:val="28"/>
          <w:szCs w:val="28"/>
        </w:rPr>
        <w:t xml:space="preserve"> </w:t>
      </w:r>
      <w:r w:rsidR="0030663E" w:rsidRPr="0030663E">
        <w:rPr>
          <w:rFonts w:ascii="Times New Roman" w:hAnsi="Times New Roman" w:cs="Times New Roman"/>
          <w:sz w:val="28"/>
          <w:szCs w:val="28"/>
        </w:rPr>
        <w:lastRenderedPageBreak/>
        <w:t>оформляется заключением в срок, не превышающий 15 дней с даты получения проекта распоряжения и пояснительной записки к нему.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 xml:space="preserve">10. Проект распоряжения администрации </w:t>
      </w:r>
      <w:r w:rsidR="000016E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0663E">
        <w:rPr>
          <w:rFonts w:ascii="Times New Roman" w:hAnsi="Times New Roman" w:cs="Times New Roman"/>
          <w:sz w:val="28"/>
          <w:szCs w:val="28"/>
        </w:rPr>
        <w:t>, согласованный с финансовым о</w:t>
      </w:r>
      <w:r w:rsidR="000016E5">
        <w:rPr>
          <w:rFonts w:ascii="Times New Roman" w:hAnsi="Times New Roman" w:cs="Times New Roman"/>
          <w:sz w:val="28"/>
          <w:szCs w:val="28"/>
        </w:rPr>
        <w:t>тделом</w:t>
      </w:r>
      <w:r w:rsidRPr="0030663E">
        <w:rPr>
          <w:rFonts w:ascii="Times New Roman" w:hAnsi="Times New Roman" w:cs="Times New Roman"/>
          <w:sz w:val="28"/>
          <w:szCs w:val="28"/>
        </w:rPr>
        <w:t xml:space="preserve">, в установленном порядке передается для визирования должностными лицами администрации </w:t>
      </w:r>
      <w:r w:rsidR="000016E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0016E5" w:rsidRPr="0030663E">
        <w:rPr>
          <w:rFonts w:ascii="Times New Roman" w:hAnsi="Times New Roman" w:cs="Times New Roman"/>
          <w:sz w:val="28"/>
          <w:szCs w:val="28"/>
        </w:rPr>
        <w:t xml:space="preserve"> </w:t>
      </w:r>
      <w:r w:rsidRPr="0030663E">
        <w:rPr>
          <w:rFonts w:ascii="Times New Roman" w:hAnsi="Times New Roman" w:cs="Times New Roman"/>
          <w:sz w:val="28"/>
          <w:szCs w:val="28"/>
        </w:rPr>
        <w:t xml:space="preserve">и представляется на рассмотрение главе </w:t>
      </w:r>
      <w:r w:rsidR="000016E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30663E">
        <w:rPr>
          <w:rFonts w:ascii="Times New Roman" w:hAnsi="Times New Roman" w:cs="Times New Roman"/>
          <w:sz w:val="28"/>
          <w:szCs w:val="28"/>
        </w:rPr>
        <w:t>.</w:t>
      </w:r>
    </w:p>
    <w:p w:rsidR="0030663E" w:rsidRPr="0030663E" w:rsidRDefault="0030663E" w:rsidP="00306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63E">
        <w:rPr>
          <w:rFonts w:ascii="Times New Roman" w:hAnsi="Times New Roman" w:cs="Times New Roman"/>
          <w:sz w:val="28"/>
          <w:szCs w:val="28"/>
        </w:rPr>
        <w:t>11. Заключение муниципального контракта на выполнение работ, оказание услуг для обеспечения муниципальных нужд на срок, превышающий срок действия утвержденных лимитов бюджетных обязательств осуществляется в порядке, установленном действующим законодательством Российской Федерации, регулирующим отношения в сфере закупок.</w:t>
      </w:r>
    </w:p>
    <w:p w:rsidR="00CF0DC0" w:rsidRDefault="00CF0DC0" w:rsidP="00306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6E5" w:rsidRDefault="000016E5" w:rsidP="00306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6E5" w:rsidRDefault="000016E5" w:rsidP="00306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6E5" w:rsidRDefault="000016E5" w:rsidP="00306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Темрюкского городского</w:t>
      </w:r>
    </w:p>
    <w:p w:rsidR="000016E5" w:rsidRPr="0030663E" w:rsidRDefault="000016E5" w:rsidP="00306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А.В.Румянцева</w:t>
      </w:r>
    </w:p>
    <w:sectPr w:rsidR="000016E5" w:rsidRPr="0030663E" w:rsidSect="000016E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17" w:rsidRDefault="003B4E17" w:rsidP="000016E5">
      <w:pPr>
        <w:spacing w:after="0" w:line="240" w:lineRule="auto"/>
      </w:pPr>
      <w:r>
        <w:separator/>
      </w:r>
    </w:p>
  </w:endnote>
  <w:endnote w:type="continuationSeparator" w:id="0">
    <w:p w:rsidR="003B4E17" w:rsidRDefault="003B4E17" w:rsidP="0000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17" w:rsidRDefault="003B4E17" w:rsidP="000016E5">
      <w:pPr>
        <w:spacing w:after="0" w:line="240" w:lineRule="auto"/>
      </w:pPr>
      <w:r>
        <w:separator/>
      </w:r>
    </w:p>
  </w:footnote>
  <w:footnote w:type="continuationSeparator" w:id="0">
    <w:p w:rsidR="003B4E17" w:rsidRDefault="003B4E17" w:rsidP="0000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74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016E5" w:rsidRPr="000016E5" w:rsidRDefault="000016E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016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016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016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11F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016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16E5" w:rsidRDefault="000016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D9"/>
    <w:rsid w:val="000016E5"/>
    <w:rsid w:val="00004F96"/>
    <w:rsid w:val="00286FDE"/>
    <w:rsid w:val="0030663E"/>
    <w:rsid w:val="003811F8"/>
    <w:rsid w:val="003B4E17"/>
    <w:rsid w:val="004542D9"/>
    <w:rsid w:val="00CF0DC0"/>
    <w:rsid w:val="00D0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63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16E5"/>
  </w:style>
  <w:style w:type="paragraph" w:styleId="a6">
    <w:name w:val="footer"/>
    <w:basedOn w:val="a"/>
    <w:link w:val="a7"/>
    <w:uiPriority w:val="99"/>
    <w:unhideWhenUsed/>
    <w:rsid w:val="0000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16E5"/>
  </w:style>
  <w:style w:type="paragraph" w:styleId="a8">
    <w:name w:val="Balloon Text"/>
    <w:basedOn w:val="a"/>
    <w:link w:val="a9"/>
    <w:uiPriority w:val="99"/>
    <w:semiHidden/>
    <w:unhideWhenUsed/>
    <w:rsid w:val="0028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63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16E5"/>
  </w:style>
  <w:style w:type="paragraph" w:styleId="a6">
    <w:name w:val="footer"/>
    <w:basedOn w:val="a"/>
    <w:link w:val="a7"/>
    <w:uiPriority w:val="99"/>
    <w:unhideWhenUsed/>
    <w:rsid w:val="0000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16E5"/>
  </w:style>
  <w:style w:type="paragraph" w:styleId="a8">
    <w:name w:val="Balloon Text"/>
    <w:basedOn w:val="a"/>
    <w:link w:val="a9"/>
    <w:uiPriority w:val="99"/>
    <w:semiHidden/>
    <w:unhideWhenUsed/>
    <w:rsid w:val="0028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F269353AC8E3403401D33127EA2C3CD5C174952D68AEDE423084CB9D0209FA32BE80402D88499276F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Хмелькова</cp:lastModifiedBy>
  <cp:revision>6</cp:revision>
  <cp:lastPrinted>2016-11-26T11:10:00Z</cp:lastPrinted>
  <dcterms:created xsi:type="dcterms:W3CDTF">2016-11-26T11:00:00Z</dcterms:created>
  <dcterms:modified xsi:type="dcterms:W3CDTF">2016-11-29T07:32:00Z</dcterms:modified>
</cp:coreProperties>
</file>