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E3" w:rsidRDefault="00AA30E3" w:rsidP="00AA30E3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1</w:t>
      </w:r>
      <w:r w:rsidR="00096572">
        <w:rPr>
          <w:b/>
          <w:bCs/>
          <w:sz w:val="27"/>
          <w:szCs w:val="27"/>
        </w:rPr>
        <w:t>4</w:t>
      </w:r>
    </w:p>
    <w:p w:rsidR="00AA30E3" w:rsidRDefault="00AA30E3" w:rsidP="00AA30E3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AA30E3" w:rsidRDefault="00AA30E3" w:rsidP="00AA30E3">
      <w:pPr>
        <w:pStyle w:val="western"/>
        <w:spacing w:before="0" w:beforeAutospacing="0" w:after="0" w:afterAutospacing="0"/>
        <w:jc w:val="center"/>
      </w:pPr>
    </w:p>
    <w:p w:rsidR="00AA30E3" w:rsidRPr="0086448D" w:rsidRDefault="00AA30E3" w:rsidP="00AA30E3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AA30E3" w:rsidRPr="0086448D" w:rsidRDefault="00AA30E3" w:rsidP="00AA3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AA30E3" w:rsidRDefault="00AA30E3" w:rsidP="00AA3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AA30E3" w:rsidRDefault="00AA30E3" w:rsidP="00AA30E3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AA30E3" w:rsidRDefault="00AA30E3" w:rsidP="00AA30E3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договоров управления.</w:t>
      </w:r>
    </w:p>
    <w:p w:rsidR="00AA30E3" w:rsidRDefault="00AA30E3" w:rsidP="00AA30E3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AA30E3" w:rsidRDefault="00AA30E3" w:rsidP="00AA30E3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AA30E3" w:rsidRDefault="00AA30E3" w:rsidP="00AA30E3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AA30E3" w:rsidRDefault="00AA30E3" w:rsidP="00AA30E3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             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AA30E3" w:rsidRDefault="00AA30E3" w:rsidP="00AA30E3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AA30E3" w:rsidRPr="00DA1D7D" w:rsidTr="00B36988">
        <w:trPr>
          <w:jc w:val="center"/>
        </w:trPr>
        <w:tc>
          <w:tcPr>
            <w:tcW w:w="1165" w:type="dxa"/>
          </w:tcPr>
          <w:p w:rsidR="00AA30E3" w:rsidRPr="00DA1D7D" w:rsidRDefault="00AA30E3" w:rsidP="00B36988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AA30E3" w:rsidRPr="00DA1D7D" w:rsidRDefault="00AA30E3" w:rsidP="00B36988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AA30E3" w:rsidRPr="00DA1D7D" w:rsidRDefault="00AA30E3" w:rsidP="00B36988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AA30E3" w:rsidRPr="00DA1D7D" w:rsidRDefault="00AA30E3" w:rsidP="00B36988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AA30E3" w:rsidRPr="00DA1D7D" w:rsidTr="00B36988">
        <w:trPr>
          <w:trHeight w:val="307"/>
          <w:jc w:val="center"/>
        </w:trPr>
        <w:tc>
          <w:tcPr>
            <w:tcW w:w="1165" w:type="dxa"/>
          </w:tcPr>
          <w:p w:rsidR="00AA30E3" w:rsidRPr="00DA1D7D" w:rsidRDefault="00AA30E3" w:rsidP="00B36988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AA30E3" w:rsidRPr="00DA1D7D" w:rsidRDefault="00AA30E3" w:rsidP="00B3698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AA30E3" w:rsidRPr="00E3078E" w:rsidRDefault="00AA30E3" w:rsidP="00A12099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</w:t>
            </w:r>
            <w:r w:rsidRPr="00E3078E">
              <w:rPr>
                <w:bCs/>
              </w:rPr>
              <w:t xml:space="preserve">№ </w:t>
            </w:r>
            <w:r>
              <w:rPr>
                <w:bCs/>
              </w:rPr>
              <w:t>36, № 36А</w:t>
            </w:r>
          </w:p>
        </w:tc>
        <w:tc>
          <w:tcPr>
            <w:tcW w:w="1630" w:type="dxa"/>
          </w:tcPr>
          <w:p w:rsidR="00AA30E3" w:rsidRPr="00DA1D7D" w:rsidRDefault="00591F24" w:rsidP="00591F2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AA30E3" w:rsidRPr="00DA1D7D" w:rsidTr="00B36988">
        <w:trPr>
          <w:trHeight w:val="307"/>
          <w:jc w:val="center"/>
        </w:trPr>
        <w:tc>
          <w:tcPr>
            <w:tcW w:w="1165" w:type="dxa"/>
          </w:tcPr>
          <w:p w:rsidR="00AA30E3" w:rsidRPr="00DA1D7D" w:rsidRDefault="00AA30E3" w:rsidP="00B36988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AA30E3" w:rsidRPr="00DA1D7D" w:rsidRDefault="00AA30E3" w:rsidP="00B3698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20" w:type="dxa"/>
          </w:tcPr>
          <w:p w:rsidR="00AA30E3" w:rsidRPr="00E3078E" w:rsidRDefault="00AA30E3" w:rsidP="00A12099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</w:t>
            </w:r>
            <w:r w:rsidRPr="00E3078E">
              <w:rPr>
                <w:bCs/>
              </w:rPr>
              <w:t xml:space="preserve">№ </w:t>
            </w:r>
            <w:r w:rsidRPr="00B03020">
              <w:rPr>
                <w:bCs/>
              </w:rPr>
              <w:t>55</w:t>
            </w:r>
            <w:r>
              <w:rPr>
                <w:bCs/>
              </w:rPr>
              <w:t>А</w:t>
            </w:r>
            <w:r w:rsidRPr="00B03020">
              <w:rPr>
                <w:bCs/>
              </w:rPr>
              <w:t>, корп. 4</w:t>
            </w:r>
            <w:r>
              <w:rPr>
                <w:bCs/>
              </w:rPr>
              <w:t xml:space="preserve">, № </w:t>
            </w:r>
            <w:r w:rsidRPr="00B03020">
              <w:rPr>
                <w:bCs/>
              </w:rPr>
              <w:t>55</w:t>
            </w:r>
            <w:r>
              <w:rPr>
                <w:bCs/>
              </w:rPr>
              <w:t>А</w:t>
            </w:r>
            <w:r w:rsidRPr="00B03020">
              <w:rPr>
                <w:bCs/>
              </w:rPr>
              <w:t xml:space="preserve">, корп. </w:t>
            </w:r>
            <w:r>
              <w:rPr>
                <w:bCs/>
              </w:rPr>
              <w:t>5</w:t>
            </w:r>
          </w:p>
        </w:tc>
        <w:tc>
          <w:tcPr>
            <w:tcW w:w="1630" w:type="dxa"/>
          </w:tcPr>
          <w:p w:rsidR="00AA30E3" w:rsidRPr="00DA1D7D" w:rsidRDefault="00AA30E3" w:rsidP="00B36988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</w:tr>
    </w:tbl>
    <w:p w:rsidR="00AA30E3" w:rsidRPr="00096236" w:rsidRDefault="00AA30E3" w:rsidP="00AA30E3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096572" w:rsidRDefault="00096572" w:rsidP="00096572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096572" w:rsidRPr="009B6CB3" w:rsidRDefault="00096572" w:rsidP="00096572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Pr="00710E82">
        <w:rPr>
          <w:sz w:val="27"/>
          <w:szCs w:val="27"/>
        </w:rPr>
        <w:t xml:space="preserve">:  </w:t>
      </w:r>
      <w:r w:rsidRPr="002E7EBD">
        <w:rPr>
          <w:b/>
          <w:sz w:val="27"/>
          <w:szCs w:val="27"/>
        </w:rPr>
        <w:t>21,51</w:t>
      </w:r>
      <w:r w:rsidRPr="009B6CB3">
        <w:rPr>
          <w:sz w:val="27"/>
          <w:szCs w:val="27"/>
        </w:rPr>
        <w:t xml:space="preserve"> руб./кв. м.</w:t>
      </w:r>
    </w:p>
    <w:p w:rsidR="00096572" w:rsidRDefault="00096572" w:rsidP="00096572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 xml:space="preserve">: Обслуживание общедомового имущества, внутренних систем холодного водоснабжения,  водоотведения (при наличии), электроснабжения,  газоснабжения.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096572" w:rsidRPr="00673D6F" w:rsidRDefault="00096572" w:rsidP="0009657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tab/>
      </w:r>
      <w:proofErr w:type="gramStart"/>
      <w:r w:rsidRPr="00673D6F">
        <w:rPr>
          <w:sz w:val="28"/>
          <w:szCs w:val="28"/>
          <w:u w:val="single"/>
        </w:rPr>
        <w:t>Выдача конкурсной документации</w:t>
      </w:r>
      <w:r w:rsidRPr="00673D6F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 (понедельник – пятница), начиная с </w:t>
      </w:r>
      <w:r w:rsidRPr="00673D6F">
        <w:rPr>
          <w:b/>
          <w:sz w:val="28"/>
          <w:szCs w:val="28"/>
        </w:rPr>
        <w:t xml:space="preserve">«04» июня </w:t>
      </w:r>
      <w:r w:rsidRPr="00673D6F">
        <w:rPr>
          <w:b/>
          <w:bCs/>
          <w:sz w:val="28"/>
          <w:szCs w:val="28"/>
        </w:rPr>
        <w:t>по «05» июля 2021 года до 16 часов 00 минут</w:t>
      </w:r>
      <w:r w:rsidRPr="00673D6F">
        <w:rPr>
          <w:bCs/>
          <w:sz w:val="28"/>
          <w:szCs w:val="28"/>
        </w:rPr>
        <w:t xml:space="preserve"> </w:t>
      </w:r>
      <w:r w:rsidRPr="00673D6F">
        <w:rPr>
          <w:sz w:val="28"/>
          <w:szCs w:val="28"/>
        </w:rPr>
        <w:t xml:space="preserve">(обеденный перерыв с 12 часов 00 минут до 13 часов 00 минут, время </w:t>
      </w:r>
      <w:r w:rsidRPr="00673D6F">
        <w:rPr>
          <w:sz w:val="28"/>
          <w:szCs w:val="28"/>
        </w:rPr>
        <w:lastRenderedPageBreak/>
        <w:t>московское)</w:t>
      </w:r>
      <w:r w:rsidRPr="00673D6F">
        <w:rPr>
          <w:sz w:val="27"/>
          <w:szCs w:val="27"/>
        </w:rPr>
        <w:t xml:space="preserve"> </w:t>
      </w:r>
      <w:r w:rsidRPr="00673D6F">
        <w:rPr>
          <w:sz w:val="28"/>
          <w:szCs w:val="28"/>
        </w:rPr>
        <w:t xml:space="preserve"> по адресу: 353500, Краснодарский край, Темрюкский район,         г. Темрюк, ул. Ленина,   д. № 48, кабинет № 7, телефон 8</w:t>
      </w:r>
      <w:proofErr w:type="gramEnd"/>
      <w:r w:rsidRPr="00673D6F">
        <w:rPr>
          <w:sz w:val="28"/>
          <w:szCs w:val="28"/>
        </w:rPr>
        <w:t>-(86148)-6-03-30.</w:t>
      </w:r>
    </w:p>
    <w:p w:rsidR="00096572" w:rsidRPr="00673D6F" w:rsidRDefault="00096572" w:rsidP="0009657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673D6F">
        <w:rPr>
          <w:sz w:val="28"/>
          <w:szCs w:val="28"/>
        </w:rPr>
        <w:tab/>
      </w:r>
      <w:r w:rsidRPr="00673D6F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673D6F">
        <w:rPr>
          <w:sz w:val="28"/>
          <w:szCs w:val="28"/>
        </w:rPr>
        <w:t>:</w:t>
      </w:r>
    </w:p>
    <w:p w:rsidR="00DB23A5" w:rsidRDefault="00096572" w:rsidP="00096572">
      <w:pPr>
        <w:spacing w:after="100" w:afterAutospacing="1"/>
        <w:ind w:firstLine="562"/>
        <w:jc w:val="both"/>
        <w:rPr>
          <w:sz w:val="27"/>
          <w:szCs w:val="27"/>
        </w:rPr>
      </w:pPr>
      <w:r w:rsidRPr="00673D6F">
        <w:rPr>
          <w:sz w:val="28"/>
          <w:szCs w:val="28"/>
        </w:rPr>
        <w:tab/>
      </w:r>
      <w:proofErr w:type="gramStart"/>
      <w:r w:rsidRPr="00673D6F">
        <w:rPr>
          <w:bCs/>
          <w:sz w:val="28"/>
          <w:szCs w:val="28"/>
          <w:u w:val="single"/>
        </w:rPr>
        <w:t>Заявки на участие в конкурсе</w:t>
      </w:r>
      <w:r w:rsidRPr="00673D6F">
        <w:rPr>
          <w:bCs/>
          <w:sz w:val="28"/>
          <w:szCs w:val="28"/>
        </w:rPr>
        <w:t xml:space="preserve"> подаются</w:t>
      </w:r>
      <w:r w:rsidRPr="00673D6F">
        <w:rPr>
          <w:sz w:val="28"/>
          <w:szCs w:val="28"/>
        </w:rPr>
        <w:t xml:space="preserve"> письменно по форме в приложении № 4 к конкурсной документации по адресу: 353500, Краснодарский край, Темрюкский район, г. Темрюк, ул. Ленина,   д. № 48, кабинет № 7</w:t>
      </w:r>
      <w:r w:rsidRPr="00673D6F">
        <w:rPr>
          <w:b/>
          <w:sz w:val="28"/>
          <w:szCs w:val="28"/>
        </w:rPr>
        <w:t xml:space="preserve"> </w:t>
      </w:r>
      <w:r w:rsidRPr="00673D6F">
        <w:rPr>
          <w:b/>
          <w:bCs/>
          <w:sz w:val="28"/>
          <w:szCs w:val="28"/>
        </w:rPr>
        <w:t xml:space="preserve">с </w:t>
      </w:r>
      <w:r w:rsidRPr="00673D6F">
        <w:rPr>
          <w:b/>
          <w:sz w:val="28"/>
          <w:szCs w:val="28"/>
        </w:rPr>
        <w:t xml:space="preserve">«04» июня </w:t>
      </w:r>
      <w:r w:rsidRPr="00673D6F">
        <w:rPr>
          <w:b/>
          <w:bCs/>
          <w:sz w:val="28"/>
          <w:szCs w:val="28"/>
        </w:rPr>
        <w:t>по «05» июля 2021 года до 16 часов 00 минут</w:t>
      </w:r>
      <w:r w:rsidRPr="00673D6F">
        <w:rPr>
          <w:bCs/>
          <w:sz w:val="28"/>
          <w:szCs w:val="28"/>
        </w:rPr>
        <w:t xml:space="preserve"> </w:t>
      </w:r>
      <w:r w:rsidRPr="00673D6F">
        <w:rPr>
          <w:sz w:val="28"/>
          <w:szCs w:val="28"/>
        </w:rPr>
        <w:t>(обеденный перерыв с 12 часов 00 минут до 13 часов 00 минут) (время московское)</w:t>
      </w:r>
      <w:r w:rsidRPr="00673D6F">
        <w:rPr>
          <w:sz w:val="27"/>
          <w:szCs w:val="27"/>
        </w:rPr>
        <w:t xml:space="preserve"> по адресу: 353500</w:t>
      </w:r>
      <w:proofErr w:type="gramEnd"/>
      <w:r w:rsidRPr="00673D6F">
        <w:rPr>
          <w:sz w:val="27"/>
          <w:szCs w:val="27"/>
        </w:rPr>
        <w:t xml:space="preserve">, Краснодарский край, Темрюкский район, </w:t>
      </w:r>
      <w:proofErr w:type="gramStart"/>
      <w:r w:rsidRPr="00673D6F">
        <w:rPr>
          <w:sz w:val="27"/>
          <w:szCs w:val="27"/>
        </w:rPr>
        <w:t>г</w:t>
      </w:r>
      <w:proofErr w:type="gramEnd"/>
      <w:r w:rsidRPr="00673D6F">
        <w:rPr>
          <w:sz w:val="27"/>
          <w:szCs w:val="27"/>
        </w:rPr>
        <w:t xml:space="preserve">. Темрюк, ул. Ленина, д. № 48, кабинет № 7.                                                                </w:t>
      </w:r>
      <w:r w:rsidRPr="00673D6F">
        <w:rPr>
          <w:sz w:val="28"/>
          <w:szCs w:val="28"/>
        </w:rPr>
        <w:t xml:space="preserve">        </w:t>
      </w:r>
      <w:r w:rsidRPr="00673D6F">
        <w:rPr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Pr="00673D6F">
        <w:rPr>
          <w:sz w:val="28"/>
          <w:szCs w:val="28"/>
        </w:rPr>
        <w:t xml:space="preserve">: 353500, Краснодарский край, Темрюкский район, </w:t>
      </w:r>
      <w:proofErr w:type="gramStart"/>
      <w:r w:rsidRPr="00673D6F">
        <w:rPr>
          <w:sz w:val="28"/>
          <w:szCs w:val="28"/>
        </w:rPr>
        <w:t>г</w:t>
      </w:r>
      <w:proofErr w:type="gramEnd"/>
      <w:r w:rsidRPr="00673D6F">
        <w:rPr>
          <w:sz w:val="28"/>
          <w:szCs w:val="28"/>
        </w:rPr>
        <w:t>. Темрюк, ул. Ленина,   д. № 48, кабинет № 7</w:t>
      </w:r>
      <w:r w:rsidRPr="00673D6F">
        <w:rPr>
          <w:b/>
          <w:bCs/>
          <w:sz w:val="28"/>
          <w:szCs w:val="28"/>
        </w:rPr>
        <w:t xml:space="preserve"> «06» июля 2021 года в 10 часов 00 минут</w:t>
      </w:r>
      <w:r w:rsidRPr="00673D6F">
        <w:rPr>
          <w:sz w:val="28"/>
          <w:szCs w:val="28"/>
        </w:rPr>
        <w:t xml:space="preserve"> (время московское).                                                                                                                  </w:t>
      </w:r>
      <w:r w:rsidRPr="00673D6F">
        <w:rPr>
          <w:sz w:val="27"/>
          <w:szCs w:val="27"/>
        </w:rPr>
        <w:tab/>
      </w:r>
      <w:r w:rsidRPr="00673D6F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Pr="00673D6F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673D6F">
        <w:rPr>
          <w:b/>
          <w:bCs/>
          <w:sz w:val="28"/>
          <w:szCs w:val="28"/>
        </w:rPr>
        <w:t xml:space="preserve"> «06» июля 2021 года в 10 часов 30 мин</w:t>
      </w:r>
      <w:r w:rsidRPr="00673D6F">
        <w:rPr>
          <w:b/>
          <w:sz w:val="28"/>
          <w:szCs w:val="28"/>
        </w:rPr>
        <w:t>ут</w:t>
      </w:r>
      <w:r w:rsidRPr="00673D6F">
        <w:rPr>
          <w:sz w:val="28"/>
          <w:szCs w:val="28"/>
        </w:rPr>
        <w:t xml:space="preserve"> (время московское).</w:t>
      </w:r>
      <w:proofErr w:type="gramStart"/>
      <w:r w:rsidRPr="00673D6F">
        <w:rPr>
          <w:sz w:val="28"/>
          <w:szCs w:val="28"/>
        </w:rPr>
        <w:t xml:space="preserve">                                                  .</w:t>
      </w:r>
      <w:proofErr w:type="gramEnd"/>
      <w:r w:rsidRPr="00673D6F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673D6F">
        <w:rPr>
          <w:sz w:val="28"/>
          <w:szCs w:val="28"/>
        </w:rPr>
        <w:tab/>
      </w:r>
      <w:r w:rsidRPr="00673D6F">
        <w:rPr>
          <w:sz w:val="28"/>
          <w:szCs w:val="28"/>
          <w:u w:val="single"/>
        </w:rPr>
        <w:t>Место, дата и время проведения конкурса</w:t>
      </w:r>
      <w:r w:rsidRPr="00673D6F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673D6F">
        <w:rPr>
          <w:b/>
          <w:bCs/>
          <w:sz w:val="28"/>
          <w:szCs w:val="28"/>
        </w:rPr>
        <w:t xml:space="preserve"> «09» июля 2021 года</w:t>
      </w:r>
      <w:r w:rsidRPr="00673D6F">
        <w:rPr>
          <w:sz w:val="28"/>
          <w:szCs w:val="28"/>
        </w:rPr>
        <w:t xml:space="preserve"> </w:t>
      </w:r>
      <w:r w:rsidRPr="00673D6F">
        <w:rPr>
          <w:b/>
          <w:bCs/>
          <w:sz w:val="28"/>
          <w:szCs w:val="28"/>
        </w:rPr>
        <w:t>в 10 час. 00 мин</w:t>
      </w:r>
      <w:r w:rsidRPr="00673D6F">
        <w:rPr>
          <w:sz w:val="28"/>
          <w:szCs w:val="28"/>
        </w:rPr>
        <w:t>.</w:t>
      </w:r>
      <w:proofErr w:type="gramStart"/>
      <w:r w:rsidRPr="00673D6F">
        <w:rPr>
          <w:sz w:val="28"/>
          <w:szCs w:val="28"/>
        </w:rPr>
        <w:t xml:space="preserve">                                                           .</w:t>
      </w:r>
      <w:proofErr w:type="gramEnd"/>
      <w:r w:rsidRPr="00673D6F">
        <w:rPr>
          <w:sz w:val="28"/>
          <w:szCs w:val="28"/>
        </w:rPr>
        <w:t xml:space="preserve">                                                                                        </w:t>
      </w:r>
      <w:r w:rsidRPr="00673D6F">
        <w:rPr>
          <w:sz w:val="28"/>
          <w:szCs w:val="28"/>
        </w:rPr>
        <w:tab/>
      </w:r>
      <w:r w:rsidRPr="00673D6F">
        <w:rPr>
          <w:sz w:val="28"/>
          <w:szCs w:val="28"/>
          <w:u w:val="single"/>
        </w:rPr>
        <w:t>Размер обеспечения заявки на участие в конкурсе</w:t>
      </w:r>
      <w:r w:rsidRPr="00673D6F">
        <w:rPr>
          <w:sz w:val="27"/>
          <w:szCs w:val="27"/>
        </w:rPr>
        <w:t>:                             .                                             Лот  № 1:  21,51 х5%х3888,0=</w:t>
      </w:r>
      <w:r w:rsidRPr="00673D6F">
        <w:rPr>
          <w:sz w:val="28"/>
          <w:szCs w:val="28"/>
        </w:rPr>
        <w:t xml:space="preserve">4181,54 </w:t>
      </w:r>
      <w:r w:rsidRPr="00673D6F">
        <w:rPr>
          <w:sz w:val="27"/>
          <w:szCs w:val="27"/>
        </w:rPr>
        <w:t>руб.;                                                                . Лот № 2: 21,51х5%х1855,2=</w:t>
      </w:r>
      <w:r w:rsidRPr="00673D6F">
        <w:rPr>
          <w:sz w:val="28"/>
          <w:szCs w:val="28"/>
        </w:rPr>
        <w:t xml:space="preserve">1995,27 </w:t>
      </w:r>
      <w:r w:rsidRPr="00673D6F">
        <w:rPr>
          <w:sz w:val="27"/>
          <w:szCs w:val="27"/>
        </w:rPr>
        <w:t xml:space="preserve">руб..                                            .                                                                       </w:t>
      </w:r>
      <w:r w:rsidRPr="00673D6F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Pr="00673D6F">
        <w:rPr>
          <w:sz w:val="28"/>
          <w:szCs w:val="28"/>
          <w:u w:val="single"/>
        </w:rPr>
        <w:t>получатель</w:t>
      </w:r>
      <w:r w:rsidRPr="00673D6F">
        <w:rPr>
          <w:sz w:val="28"/>
          <w:szCs w:val="28"/>
        </w:rPr>
        <w:t>: администрация Темрюкского городского поселения</w:t>
      </w:r>
      <w:r w:rsidRPr="00093654">
        <w:rPr>
          <w:color w:val="000000"/>
          <w:sz w:val="28"/>
          <w:szCs w:val="28"/>
        </w:rPr>
        <w:t xml:space="preserve"> Темрюкского района, г. Темрюк, ул. Ленина, 48.</w:t>
      </w:r>
      <w:r>
        <w:rPr>
          <w:color w:val="000000"/>
          <w:sz w:val="28"/>
          <w:szCs w:val="28"/>
        </w:rPr>
        <w:t xml:space="preserve">            </w:t>
      </w:r>
      <w:r w:rsidRPr="00093654">
        <w:rPr>
          <w:color w:val="FFFFFF" w:themeColor="background1"/>
          <w:sz w:val="28"/>
          <w:szCs w:val="28"/>
        </w:rPr>
        <w:t xml:space="preserve">    .   </w:t>
      </w:r>
      <w:r>
        <w:rPr>
          <w:color w:val="000000"/>
          <w:sz w:val="28"/>
          <w:szCs w:val="28"/>
        </w:rPr>
        <w:t xml:space="preserve">                                </w:t>
      </w:r>
      <w:r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>
        <w:rPr>
          <w:color w:val="000000"/>
          <w:sz w:val="28"/>
          <w:szCs w:val="28"/>
        </w:rPr>
        <w:t xml:space="preserve">;   </w:t>
      </w:r>
      <w:r w:rsidRPr="00B52C54">
        <w:rPr>
          <w:color w:val="000000"/>
          <w:sz w:val="28"/>
          <w:szCs w:val="28"/>
        </w:rPr>
        <w:t>л/с: 0</w:t>
      </w:r>
      <w:r>
        <w:rPr>
          <w:color w:val="000000"/>
          <w:sz w:val="28"/>
          <w:szCs w:val="28"/>
        </w:rPr>
        <w:t>5</w:t>
      </w:r>
      <w:r w:rsidRPr="00B52C54">
        <w:rPr>
          <w:color w:val="000000"/>
          <w:sz w:val="28"/>
          <w:szCs w:val="28"/>
        </w:rPr>
        <w:t xml:space="preserve">183011360; Казначейский </w:t>
      </w:r>
      <w:r>
        <w:rPr>
          <w:color w:val="000000"/>
          <w:sz w:val="28"/>
          <w:szCs w:val="28"/>
        </w:rPr>
        <w:t xml:space="preserve">(расчётный) </w:t>
      </w:r>
      <w:r w:rsidRPr="00B52C54">
        <w:rPr>
          <w:color w:val="000000"/>
          <w:sz w:val="28"/>
          <w:szCs w:val="28"/>
        </w:rPr>
        <w:t xml:space="preserve">счет: </w:t>
      </w:r>
      <w:r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Pr="00B52C54">
        <w:rPr>
          <w:color w:val="000000"/>
          <w:sz w:val="28"/>
          <w:szCs w:val="28"/>
        </w:rPr>
        <w:t>;  БИК ТОФК: 010349101;</w:t>
      </w:r>
      <w:r>
        <w:rPr>
          <w:color w:val="000000"/>
          <w:sz w:val="28"/>
          <w:szCs w:val="28"/>
        </w:rPr>
        <w:t xml:space="preserve"> </w:t>
      </w:r>
      <w:r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                          </w:t>
      </w:r>
      <w:r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>
        <w:rPr>
          <w:sz w:val="27"/>
          <w:szCs w:val="27"/>
        </w:rPr>
        <w:tab/>
      </w:r>
      <w:r w:rsidRPr="00093654">
        <w:rPr>
          <w:sz w:val="28"/>
          <w:szCs w:val="28"/>
          <w:u w:val="single"/>
        </w:rPr>
        <w:t>Назначение платежа</w:t>
      </w:r>
      <w:r w:rsidRPr="00B52C54">
        <w:rPr>
          <w:sz w:val="28"/>
          <w:szCs w:val="28"/>
        </w:rPr>
        <w:t>:</w:t>
      </w:r>
      <w:r w:rsidRPr="00B52C54">
        <w:rPr>
          <w:b/>
          <w:i/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</w:t>
      </w:r>
      <w:r w:rsidR="00DB23A5">
        <w:rPr>
          <w:sz w:val="27"/>
          <w:szCs w:val="27"/>
        </w:rPr>
        <w:t xml:space="preserve"> к</w:t>
      </w:r>
      <w:r>
        <w:rPr>
          <w:sz w:val="27"/>
          <w:szCs w:val="27"/>
        </w:rPr>
        <w:t>рая.</w:t>
      </w:r>
      <w:r w:rsidR="00DB23A5">
        <w:rPr>
          <w:sz w:val="27"/>
          <w:szCs w:val="27"/>
        </w:rPr>
        <w:t xml:space="preserve">                                                     </w:t>
      </w:r>
      <w:r w:rsidR="00DB23A5" w:rsidRPr="00DB23A5">
        <w:rPr>
          <w:color w:val="FFFFFF" w:themeColor="background1"/>
          <w:sz w:val="27"/>
          <w:szCs w:val="27"/>
        </w:rPr>
        <w:t>.</w:t>
      </w:r>
      <w:r w:rsidRPr="00DB23A5">
        <w:rPr>
          <w:color w:val="FFFFFF" w:themeColor="background1"/>
          <w:sz w:val="27"/>
          <w:szCs w:val="27"/>
        </w:rPr>
        <w:t xml:space="preserve"> </w:t>
      </w:r>
      <w:r w:rsidR="00DB23A5" w:rsidRPr="00DB23A5">
        <w:rPr>
          <w:color w:val="FFFFFF" w:themeColor="background1"/>
          <w:sz w:val="27"/>
          <w:szCs w:val="27"/>
        </w:rPr>
        <w:t xml:space="preserve"> </w:t>
      </w:r>
      <w:r w:rsidR="00DB23A5">
        <w:rPr>
          <w:sz w:val="27"/>
          <w:szCs w:val="27"/>
        </w:rPr>
        <w:t xml:space="preserve">                                                                                                                                   </w:t>
      </w:r>
      <w:r w:rsidR="00DB23A5">
        <w:rPr>
          <w:sz w:val="27"/>
          <w:szCs w:val="27"/>
        </w:rPr>
        <w:tab/>
      </w:r>
      <w:r w:rsidR="00DB23A5">
        <w:rPr>
          <w:sz w:val="28"/>
          <w:szCs w:val="28"/>
        </w:rPr>
        <w:t xml:space="preserve">С полной версией нормативных правовых актов можно ознакомиться на официальном сайте администрации Темрюкского городского поселения Темрюкского района - </w:t>
      </w:r>
      <w:hyperlink r:id="rId8" w:history="1">
        <w:r w:rsidR="00DB23A5" w:rsidRPr="001439DB">
          <w:rPr>
            <w:rStyle w:val="a5"/>
            <w:sz w:val="28"/>
            <w:szCs w:val="28"/>
          </w:rPr>
          <w:t>http://www.admtemruk.ru</w:t>
        </w:r>
      </w:hyperlink>
      <w:r w:rsidR="00DB23A5" w:rsidRPr="00287A4D">
        <w:t>/</w:t>
      </w:r>
      <w:hyperlink r:id="rId9" w:history="1">
        <w:r w:rsidR="00DB23A5" w:rsidRPr="00287A4D">
          <w:rPr>
            <w:bCs/>
            <w:sz w:val="28"/>
            <w:szCs w:val="28"/>
          </w:rPr>
          <w:t>Главная</w:t>
        </w:r>
      </w:hyperlink>
      <w:r w:rsidR="00DB23A5" w:rsidRPr="00287A4D">
        <w:rPr>
          <w:bCs/>
          <w:sz w:val="28"/>
          <w:szCs w:val="28"/>
        </w:rPr>
        <w:t>/</w:t>
      </w:r>
      <w:hyperlink r:id="rId10" w:tooltip="ЖКХ, инфраструктура" w:history="1">
        <w:r w:rsidR="00DB23A5" w:rsidRPr="00287A4D">
          <w:rPr>
            <w:bCs/>
            <w:sz w:val="28"/>
            <w:szCs w:val="28"/>
          </w:rPr>
          <w:t>ЖКХ инфраструктура/</w:t>
        </w:r>
      </w:hyperlink>
      <w:r w:rsidR="00DB23A5">
        <w:t xml:space="preserve"> </w:t>
      </w:r>
      <w:hyperlink r:id="rId11" w:tooltip="Упраляющие организации" w:history="1">
        <w:r w:rsidR="00DB23A5" w:rsidRPr="00287A4D">
          <w:rPr>
            <w:bCs/>
            <w:sz w:val="28"/>
            <w:szCs w:val="28"/>
          </w:rPr>
          <w:t>Управляющие организации/</w:t>
        </w:r>
      </w:hyperlink>
      <w:r w:rsidR="00DB23A5" w:rsidRPr="00287A4D">
        <w:rPr>
          <w:bCs/>
          <w:sz w:val="28"/>
          <w:szCs w:val="28"/>
        </w:rPr>
        <w:t>Конкурс по отбору управляющей организации</w:t>
      </w:r>
      <w:r w:rsidR="00DB23A5">
        <w:rPr>
          <w:bCs/>
          <w:sz w:val="28"/>
          <w:szCs w:val="28"/>
        </w:rPr>
        <w:t>.</w:t>
      </w:r>
      <w:r>
        <w:rPr>
          <w:sz w:val="27"/>
          <w:szCs w:val="27"/>
        </w:rPr>
        <w:t xml:space="preserve">  </w:t>
      </w:r>
    </w:p>
    <w:p w:rsidR="00096572" w:rsidRDefault="00096572" w:rsidP="0029334C">
      <w:pPr>
        <w:jc w:val="right"/>
        <w:rPr>
          <w:sz w:val="28"/>
          <w:szCs w:val="28"/>
        </w:rPr>
      </w:pPr>
    </w:p>
    <w:p w:rsidR="00096572" w:rsidRPr="006A763D" w:rsidRDefault="00096572" w:rsidP="0029334C">
      <w:pPr>
        <w:jc w:val="right"/>
        <w:rPr>
          <w:sz w:val="28"/>
          <w:szCs w:val="28"/>
        </w:rPr>
      </w:pPr>
    </w:p>
    <w:p w:rsidR="003823CE" w:rsidRPr="006A763D" w:rsidRDefault="00D751EC" w:rsidP="003823CE">
      <w:pPr>
        <w:rPr>
          <w:sz w:val="28"/>
          <w:szCs w:val="28"/>
        </w:rPr>
      </w:pPr>
      <w:r w:rsidRPr="006A763D">
        <w:rPr>
          <w:sz w:val="28"/>
          <w:szCs w:val="28"/>
        </w:rPr>
        <w:t>Заместитель г</w:t>
      </w:r>
      <w:r w:rsidR="003823CE" w:rsidRPr="006A763D">
        <w:rPr>
          <w:sz w:val="28"/>
          <w:szCs w:val="28"/>
        </w:rPr>
        <w:t>лав</w:t>
      </w:r>
      <w:r w:rsidRPr="006A763D">
        <w:rPr>
          <w:sz w:val="28"/>
          <w:szCs w:val="28"/>
        </w:rPr>
        <w:t>ы</w:t>
      </w:r>
    </w:p>
    <w:p w:rsidR="003823CE" w:rsidRPr="006A763D" w:rsidRDefault="003823CE" w:rsidP="003823CE">
      <w:pPr>
        <w:rPr>
          <w:sz w:val="28"/>
          <w:szCs w:val="28"/>
        </w:rPr>
      </w:pPr>
      <w:r w:rsidRPr="006A763D">
        <w:rPr>
          <w:sz w:val="28"/>
          <w:szCs w:val="28"/>
        </w:rPr>
        <w:t>Темрюкского городского поселения</w:t>
      </w:r>
    </w:p>
    <w:p w:rsidR="006A763D" w:rsidRPr="006A763D" w:rsidRDefault="003823CE">
      <w:pPr>
        <w:ind w:right="-1"/>
        <w:rPr>
          <w:sz w:val="28"/>
          <w:szCs w:val="28"/>
        </w:rPr>
      </w:pPr>
      <w:r w:rsidRPr="006A763D">
        <w:rPr>
          <w:sz w:val="28"/>
          <w:szCs w:val="28"/>
        </w:rPr>
        <w:t xml:space="preserve">Темрюкского района                                                        </w:t>
      </w:r>
      <w:r w:rsidR="005D05AB" w:rsidRPr="006A763D">
        <w:rPr>
          <w:sz w:val="28"/>
          <w:szCs w:val="28"/>
        </w:rPr>
        <w:t xml:space="preserve">  </w:t>
      </w:r>
      <w:r w:rsidRPr="006A763D">
        <w:rPr>
          <w:sz w:val="28"/>
          <w:szCs w:val="28"/>
        </w:rPr>
        <w:t xml:space="preserve"> </w:t>
      </w:r>
      <w:r w:rsidR="00D00DB4" w:rsidRPr="006A763D">
        <w:rPr>
          <w:sz w:val="28"/>
          <w:szCs w:val="28"/>
        </w:rPr>
        <w:t xml:space="preserve">   </w:t>
      </w:r>
      <w:r w:rsidRPr="006A763D">
        <w:rPr>
          <w:sz w:val="28"/>
          <w:szCs w:val="28"/>
        </w:rPr>
        <w:t xml:space="preserve">    </w:t>
      </w:r>
      <w:r w:rsidR="009A05F9" w:rsidRPr="006A763D">
        <w:rPr>
          <w:sz w:val="28"/>
          <w:szCs w:val="28"/>
        </w:rPr>
        <w:t xml:space="preserve"> </w:t>
      </w:r>
      <w:r w:rsidRPr="006A763D">
        <w:rPr>
          <w:sz w:val="28"/>
          <w:szCs w:val="28"/>
        </w:rPr>
        <w:t xml:space="preserve">   </w:t>
      </w:r>
      <w:r w:rsidR="00B92224" w:rsidRPr="006A763D">
        <w:rPr>
          <w:sz w:val="28"/>
          <w:szCs w:val="28"/>
        </w:rPr>
        <w:t xml:space="preserve">      </w:t>
      </w:r>
      <w:r w:rsidRPr="006A763D">
        <w:rPr>
          <w:sz w:val="28"/>
          <w:szCs w:val="28"/>
        </w:rPr>
        <w:t xml:space="preserve"> </w:t>
      </w:r>
      <w:r w:rsidR="00D00DB4" w:rsidRPr="006A763D">
        <w:rPr>
          <w:sz w:val="28"/>
          <w:szCs w:val="28"/>
        </w:rPr>
        <w:t>М.В. Казакова</w:t>
      </w:r>
    </w:p>
    <w:sectPr w:rsidR="006A763D" w:rsidRPr="006A763D" w:rsidSect="00DB23A5">
      <w:headerReference w:type="default" r:id="rId12"/>
      <w:pgSz w:w="11906" w:h="16838"/>
      <w:pgMar w:top="426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AA" w:rsidRDefault="004F0DAA" w:rsidP="00BD0B89">
      <w:r>
        <w:separator/>
      </w:r>
    </w:p>
  </w:endnote>
  <w:endnote w:type="continuationSeparator" w:id="0">
    <w:p w:rsidR="004F0DAA" w:rsidRDefault="004F0DAA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AA" w:rsidRDefault="004F0DAA" w:rsidP="00BD0B89">
      <w:r>
        <w:separator/>
      </w:r>
    </w:p>
  </w:footnote>
  <w:footnote w:type="continuationSeparator" w:id="0">
    <w:p w:rsidR="004F0DAA" w:rsidRDefault="004F0DAA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89" w:rsidRDefault="008D44F4">
    <w:pPr>
      <w:pStyle w:val="a8"/>
      <w:jc w:val="center"/>
    </w:pPr>
    <w:fldSimple w:instr=" PAGE   \* MERGEFORMAT ">
      <w:r w:rsidR="00DB23A5">
        <w:rPr>
          <w:noProof/>
        </w:rPr>
        <w:t>2</w:t>
      </w:r>
    </w:fldSimple>
  </w:p>
  <w:p w:rsidR="00BD0B89" w:rsidRDefault="00BD0B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5015D"/>
    <w:rsid w:val="00054C13"/>
    <w:rsid w:val="0006084F"/>
    <w:rsid w:val="00093654"/>
    <w:rsid w:val="00096236"/>
    <w:rsid w:val="00096572"/>
    <w:rsid w:val="000B0D98"/>
    <w:rsid w:val="000B3B5F"/>
    <w:rsid w:val="000B5A07"/>
    <w:rsid w:val="000E371F"/>
    <w:rsid w:val="000E3EBB"/>
    <w:rsid w:val="000F1190"/>
    <w:rsid w:val="000F6FA7"/>
    <w:rsid w:val="0012120F"/>
    <w:rsid w:val="00143CD3"/>
    <w:rsid w:val="00145489"/>
    <w:rsid w:val="00145E3E"/>
    <w:rsid w:val="00151BA5"/>
    <w:rsid w:val="001A5361"/>
    <w:rsid w:val="001B1134"/>
    <w:rsid w:val="001C0FD7"/>
    <w:rsid w:val="001D7E0C"/>
    <w:rsid w:val="001F3AE2"/>
    <w:rsid w:val="00220402"/>
    <w:rsid w:val="0023470B"/>
    <w:rsid w:val="002650B4"/>
    <w:rsid w:val="0026600E"/>
    <w:rsid w:val="00272BE9"/>
    <w:rsid w:val="00290E9C"/>
    <w:rsid w:val="0029334C"/>
    <w:rsid w:val="002A082B"/>
    <w:rsid w:val="002B598F"/>
    <w:rsid w:val="002C3689"/>
    <w:rsid w:val="002D6B32"/>
    <w:rsid w:val="003008AE"/>
    <w:rsid w:val="0034042C"/>
    <w:rsid w:val="00343984"/>
    <w:rsid w:val="00354694"/>
    <w:rsid w:val="00354876"/>
    <w:rsid w:val="00362923"/>
    <w:rsid w:val="0036659A"/>
    <w:rsid w:val="0038014D"/>
    <w:rsid w:val="003823CE"/>
    <w:rsid w:val="00391D3E"/>
    <w:rsid w:val="00395C94"/>
    <w:rsid w:val="0039739F"/>
    <w:rsid w:val="003B0DAD"/>
    <w:rsid w:val="003B4003"/>
    <w:rsid w:val="003F304C"/>
    <w:rsid w:val="003F52D0"/>
    <w:rsid w:val="004065AA"/>
    <w:rsid w:val="004246FD"/>
    <w:rsid w:val="004248AA"/>
    <w:rsid w:val="0043657B"/>
    <w:rsid w:val="00437748"/>
    <w:rsid w:val="00464E95"/>
    <w:rsid w:val="00484412"/>
    <w:rsid w:val="004B472B"/>
    <w:rsid w:val="004E4795"/>
    <w:rsid w:val="004F0DAA"/>
    <w:rsid w:val="0050179F"/>
    <w:rsid w:val="005017C4"/>
    <w:rsid w:val="0051158A"/>
    <w:rsid w:val="0055501E"/>
    <w:rsid w:val="00591F24"/>
    <w:rsid w:val="005D05AB"/>
    <w:rsid w:val="005F111D"/>
    <w:rsid w:val="005F454E"/>
    <w:rsid w:val="005F7D0F"/>
    <w:rsid w:val="006058AF"/>
    <w:rsid w:val="00607225"/>
    <w:rsid w:val="006077A0"/>
    <w:rsid w:val="00607F1C"/>
    <w:rsid w:val="00615947"/>
    <w:rsid w:val="00673D6F"/>
    <w:rsid w:val="00692824"/>
    <w:rsid w:val="006A24A9"/>
    <w:rsid w:val="006A2FC2"/>
    <w:rsid w:val="006A4A48"/>
    <w:rsid w:val="006A763D"/>
    <w:rsid w:val="006D3E03"/>
    <w:rsid w:val="006D41D8"/>
    <w:rsid w:val="006F3C67"/>
    <w:rsid w:val="00720F43"/>
    <w:rsid w:val="00733CBA"/>
    <w:rsid w:val="00734FA2"/>
    <w:rsid w:val="00774414"/>
    <w:rsid w:val="007932AA"/>
    <w:rsid w:val="007C28D9"/>
    <w:rsid w:val="007C5729"/>
    <w:rsid w:val="007D1D44"/>
    <w:rsid w:val="00806AD8"/>
    <w:rsid w:val="00816F98"/>
    <w:rsid w:val="00831E60"/>
    <w:rsid w:val="00833E09"/>
    <w:rsid w:val="00844157"/>
    <w:rsid w:val="00886196"/>
    <w:rsid w:val="008862C5"/>
    <w:rsid w:val="00892396"/>
    <w:rsid w:val="00893572"/>
    <w:rsid w:val="00895648"/>
    <w:rsid w:val="008A19BB"/>
    <w:rsid w:val="008A6BAB"/>
    <w:rsid w:val="008C7255"/>
    <w:rsid w:val="008D44F4"/>
    <w:rsid w:val="008E2DC1"/>
    <w:rsid w:val="008E38B2"/>
    <w:rsid w:val="008E503D"/>
    <w:rsid w:val="008F0EBF"/>
    <w:rsid w:val="008F6F83"/>
    <w:rsid w:val="008F7876"/>
    <w:rsid w:val="00937B1B"/>
    <w:rsid w:val="00980669"/>
    <w:rsid w:val="009A05F9"/>
    <w:rsid w:val="009A6596"/>
    <w:rsid w:val="009E243A"/>
    <w:rsid w:val="009E664B"/>
    <w:rsid w:val="009F2818"/>
    <w:rsid w:val="009F51F6"/>
    <w:rsid w:val="009F5C9F"/>
    <w:rsid w:val="009F6F1D"/>
    <w:rsid w:val="00A12099"/>
    <w:rsid w:val="00A4789E"/>
    <w:rsid w:val="00A51417"/>
    <w:rsid w:val="00A712B8"/>
    <w:rsid w:val="00A862A8"/>
    <w:rsid w:val="00A97E65"/>
    <w:rsid w:val="00AA1243"/>
    <w:rsid w:val="00AA30E3"/>
    <w:rsid w:val="00AB7564"/>
    <w:rsid w:val="00AC4AC4"/>
    <w:rsid w:val="00AD2C0E"/>
    <w:rsid w:val="00AE67F4"/>
    <w:rsid w:val="00B06048"/>
    <w:rsid w:val="00B12666"/>
    <w:rsid w:val="00B13692"/>
    <w:rsid w:val="00B3133D"/>
    <w:rsid w:val="00B52559"/>
    <w:rsid w:val="00B62591"/>
    <w:rsid w:val="00B712D2"/>
    <w:rsid w:val="00B7690D"/>
    <w:rsid w:val="00B92224"/>
    <w:rsid w:val="00BB0375"/>
    <w:rsid w:val="00BB086C"/>
    <w:rsid w:val="00BD0B89"/>
    <w:rsid w:val="00BF0280"/>
    <w:rsid w:val="00BF117F"/>
    <w:rsid w:val="00C1037C"/>
    <w:rsid w:val="00C14435"/>
    <w:rsid w:val="00C20F8B"/>
    <w:rsid w:val="00C33A36"/>
    <w:rsid w:val="00C35D3F"/>
    <w:rsid w:val="00C504BF"/>
    <w:rsid w:val="00C50E8F"/>
    <w:rsid w:val="00C7312F"/>
    <w:rsid w:val="00C9520F"/>
    <w:rsid w:val="00C9597F"/>
    <w:rsid w:val="00CA0A64"/>
    <w:rsid w:val="00CA4118"/>
    <w:rsid w:val="00CB2573"/>
    <w:rsid w:val="00CB4F2E"/>
    <w:rsid w:val="00D00DB4"/>
    <w:rsid w:val="00D01B58"/>
    <w:rsid w:val="00D02C45"/>
    <w:rsid w:val="00D11793"/>
    <w:rsid w:val="00D157BD"/>
    <w:rsid w:val="00D16314"/>
    <w:rsid w:val="00D20BF4"/>
    <w:rsid w:val="00D232E0"/>
    <w:rsid w:val="00D54679"/>
    <w:rsid w:val="00D55102"/>
    <w:rsid w:val="00D570DA"/>
    <w:rsid w:val="00D72441"/>
    <w:rsid w:val="00D751EC"/>
    <w:rsid w:val="00DB0721"/>
    <w:rsid w:val="00DB23A5"/>
    <w:rsid w:val="00DB47DD"/>
    <w:rsid w:val="00DC1CFC"/>
    <w:rsid w:val="00DD3A9A"/>
    <w:rsid w:val="00DD6253"/>
    <w:rsid w:val="00DF0BF7"/>
    <w:rsid w:val="00E23606"/>
    <w:rsid w:val="00E3078E"/>
    <w:rsid w:val="00E34580"/>
    <w:rsid w:val="00E82CDD"/>
    <w:rsid w:val="00E83935"/>
    <w:rsid w:val="00E87489"/>
    <w:rsid w:val="00E956EC"/>
    <w:rsid w:val="00E97230"/>
    <w:rsid w:val="00EA41CB"/>
    <w:rsid w:val="00EB20F2"/>
    <w:rsid w:val="00F0399C"/>
    <w:rsid w:val="00F06490"/>
    <w:rsid w:val="00F303E7"/>
    <w:rsid w:val="00F308A6"/>
    <w:rsid w:val="00F3410E"/>
    <w:rsid w:val="00F51B33"/>
    <w:rsid w:val="00F60B94"/>
    <w:rsid w:val="00F93F51"/>
    <w:rsid w:val="00FA4E34"/>
    <w:rsid w:val="00FC1578"/>
    <w:rsid w:val="00FE09A9"/>
    <w:rsid w:val="00FE407E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emru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temruk.ru/zhkkh-infrastruktura/upralyayushchie-organizats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temruk.ru/zhkkh-infrastruktu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temru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F606-403E-473C-A4E0-845F2999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37</cp:revision>
  <cp:lastPrinted>2021-03-09T08:00:00Z</cp:lastPrinted>
  <dcterms:created xsi:type="dcterms:W3CDTF">2019-02-05T10:28:00Z</dcterms:created>
  <dcterms:modified xsi:type="dcterms:W3CDTF">2021-05-26T15:13:00Z</dcterms:modified>
</cp:coreProperties>
</file>