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51" w:rsidRDefault="00767A51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549" cy="586597"/>
            <wp:effectExtent l="0" t="0" r="0" b="0"/>
            <wp:docPr id="1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A51" w:rsidRDefault="00767A51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6E705C" w:rsidRDefault="006E705C" w:rsidP="006E705C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6E705C" w:rsidRDefault="006E705C" w:rsidP="006E705C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6E705C" w:rsidRPr="00DE3ADA" w:rsidRDefault="006E705C" w:rsidP="006E705C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6773C1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6E705C" w:rsidRDefault="006E705C" w:rsidP="006E70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705C" w:rsidRDefault="006E705C" w:rsidP="006E70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705C" w:rsidRDefault="006E705C" w:rsidP="006E705C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________ сессия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______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6E705C" w:rsidRDefault="006E705C" w:rsidP="006E705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E705C" w:rsidRDefault="006E705C" w:rsidP="006E705C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года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6E705C" w:rsidRDefault="006E705C" w:rsidP="006E705C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6E705C" w:rsidRPr="000540AC" w:rsidRDefault="006E705C" w:rsidP="006E705C">
      <w:pPr>
        <w:pStyle w:val="a3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E705C" w:rsidRDefault="006E705C" w:rsidP="006E70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сессии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от 19 июня 2012 года № 350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«</w:t>
      </w:r>
      <w:r w:rsidRPr="00565B9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утверждении Положения о бюджетном процессе в</w:t>
      </w:r>
    </w:p>
    <w:p w:rsidR="006E705C" w:rsidRDefault="006E705C" w:rsidP="006E70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Темрюкском городском поселении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E705C" w:rsidRDefault="006E705C" w:rsidP="006E70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05C" w:rsidRDefault="006E705C" w:rsidP="006E70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2A3A" w:rsidRPr="00D474C1" w:rsidRDefault="00BB2A3A" w:rsidP="00BB2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Уставом Темрюкского городского поселения Темрюкского района Совет Темрюкского городского поселения Темрюкского района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л:</w:t>
      </w:r>
    </w:p>
    <w:p w:rsidR="00BB2A3A" w:rsidRPr="00D474C1" w:rsidRDefault="00BB2A3A" w:rsidP="00BB2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1. Внести в решение L сессии Совета Темрюкского городского поселения Темрюкского района II созыва от 19 июня 2012 года № 350 «Об утверждении Положения о бюджетном процессе в Темрюкском городском поселении Темрюкского района» </w:t>
      </w:r>
      <w:r>
        <w:rPr>
          <w:rFonts w:ascii="Times New Roman" w:hAnsi="Times New Roman" w:cs="Times New Roman"/>
          <w:sz w:val="28"/>
          <w:szCs w:val="28"/>
        </w:rPr>
        <w:t xml:space="preserve">изменения, дополнив статью 34 </w:t>
      </w:r>
      <w:r w:rsidR="007911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Особенности исполнения местного бюджета</w:t>
      </w:r>
      <w:r w:rsidR="007911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BB2A3A" w:rsidRDefault="00BB2A3A" w:rsidP="00BB2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91137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 текущего финансового года за счет фактически поступивших в доход бюджета </w:t>
      </w:r>
      <w:r w:rsidRPr="000A7C0E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дотаций и иных межбюджетных трансфертов.».</w:t>
      </w:r>
    </w:p>
    <w:p w:rsidR="00BB2A3A" w:rsidRPr="00D474C1" w:rsidRDefault="00BB2A3A" w:rsidP="00BB2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909">
        <w:rPr>
          <w:rFonts w:ascii="Times New Roman" w:hAnsi="Times New Roman" w:cs="Times New Roman"/>
          <w:sz w:val="28"/>
          <w:szCs w:val="28"/>
        </w:rPr>
        <w:t xml:space="preserve">2. Администрации Темрюкского городского поселения Темрюкского района обеспечить официальное опубликование решения Совета Темрюкского городского поселения Темрюкского района «О внесении изменений в решение L сессии Совета Темрюкского городского поселения Темрюкского района II созыва от 19 июня 2012 года № 350 «Об утверждении Положения о бюджетном процессе в Темрюкском городском поселении Темрюкского района» в периодическом печатном издании газете Темрюкского района «Тамань» и </w:t>
      </w:r>
      <w:r w:rsidRPr="000A7C0E">
        <w:rPr>
          <w:rFonts w:ascii="Times New Roman" w:hAnsi="Times New Roman" w:cs="Times New Roman"/>
          <w:sz w:val="28"/>
          <w:szCs w:val="28"/>
        </w:rPr>
        <w:t xml:space="preserve">официально разместить (опубликовать) на официальном сайте муниципального образования Темрюкский район http://www.temruk.ru и официальном сайте администрации Темрюкского городского поселения Темрюкского района </w:t>
      </w:r>
      <w:r w:rsidRPr="000A7C0E">
        <w:rPr>
          <w:rFonts w:ascii="Times New Roman" w:hAnsi="Times New Roman" w:cs="Times New Roman"/>
          <w:sz w:val="28"/>
          <w:szCs w:val="28"/>
        </w:rPr>
        <w:lastRenderedPageBreak/>
        <w:t>http://www.admtemruk.ru в информационно-телекоммуникационной сети «Интернет».</w:t>
      </w:r>
    </w:p>
    <w:p w:rsidR="00BB2A3A" w:rsidRDefault="00BB2A3A" w:rsidP="00BB2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3. Контроль за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474C1">
        <w:rPr>
          <w:rFonts w:ascii="Times New Roman" w:hAnsi="Times New Roman" w:cs="Times New Roman"/>
          <w:sz w:val="28"/>
          <w:szCs w:val="28"/>
        </w:rPr>
        <w:t xml:space="preserve">решения возложить на заместителя главы Темрюкского городского поселения Темрюкского района А.В. 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 Герман).         </w:t>
      </w:r>
    </w:p>
    <w:p w:rsidR="00BB2A3A" w:rsidRDefault="00BB2A3A" w:rsidP="00BB2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4. Решение Совета 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039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L сессии Совета Темрюкского городского поселения Темрюкского района II созыва от 19 июня 2012 года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0395">
        <w:rPr>
          <w:rFonts w:ascii="Times New Roman" w:hAnsi="Times New Roman" w:cs="Times New Roman"/>
          <w:sz w:val="28"/>
          <w:szCs w:val="28"/>
        </w:rPr>
        <w:t>№ 350 «Об утверждении П</w:t>
      </w:r>
      <w:r>
        <w:rPr>
          <w:rFonts w:ascii="Times New Roman" w:hAnsi="Times New Roman" w:cs="Times New Roman"/>
          <w:sz w:val="28"/>
          <w:szCs w:val="28"/>
        </w:rPr>
        <w:t xml:space="preserve">оложения о бюджетном процессе в </w:t>
      </w:r>
      <w:r w:rsidRPr="00FE0395">
        <w:rPr>
          <w:rFonts w:ascii="Times New Roman" w:hAnsi="Times New Roman" w:cs="Times New Roman"/>
          <w:sz w:val="28"/>
          <w:szCs w:val="28"/>
        </w:rPr>
        <w:t>Темрюкском городском поселении Темрюкского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D474C1">
        <w:rPr>
          <w:rFonts w:ascii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опубликования</w:t>
      </w:r>
      <w:r w:rsidR="00340F09">
        <w:rPr>
          <w:rFonts w:ascii="Times New Roman" w:hAnsi="Times New Roman" w:cs="Times New Roman"/>
          <w:sz w:val="28"/>
          <w:szCs w:val="28"/>
        </w:rPr>
        <w:t xml:space="preserve"> и распространяет свое</w:t>
      </w:r>
      <w:r w:rsidR="00791137">
        <w:rPr>
          <w:rFonts w:ascii="Times New Roman" w:hAnsi="Times New Roman" w:cs="Times New Roman"/>
          <w:sz w:val="28"/>
          <w:szCs w:val="28"/>
        </w:rPr>
        <w:t xml:space="preserve"> </w:t>
      </w:r>
      <w:r w:rsidR="00340F09">
        <w:rPr>
          <w:rFonts w:ascii="Times New Roman" w:hAnsi="Times New Roman" w:cs="Times New Roman"/>
          <w:sz w:val="28"/>
          <w:szCs w:val="28"/>
        </w:rPr>
        <w:t>действие</w:t>
      </w:r>
      <w:bookmarkStart w:id="0" w:name="_GoBack"/>
      <w:bookmarkEnd w:id="0"/>
      <w:r w:rsidR="00791137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января 2021 года</w:t>
      </w:r>
      <w:r w:rsidRPr="00D474C1">
        <w:rPr>
          <w:rFonts w:ascii="Times New Roman" w:hAnsi="Times New Roman" w:cs="Times New Roman"/>
          <w:sz w:val="28"/>
          <w:szCs w:val="28"/>
        </w:rPr>
        <w:t>.</w:t>
      </w:r>
    </w:p>
    <w:p w:rsidR="00BB2A3A" w:rsidRDefault="00BB2A3A" w:rsidP="00BB2A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A3A" w:rsidRDefault="00BB2A3A" w:rsidP="00BB2A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A3A" w:rsidRDefault="00BB2A3A" w:rsidP="00BB2A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A3A" w:rsidRDefault="00BB2A3A" w:rsidP="00BB2A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BB2A3A" w:rsidRPr="005E1696" w:rsidRDefault="00BB2A3A" w:rsidP="00BB2A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BB2A3A" w:rsidRPr="005E1696" w:rsidRDefault="00BB2A3A" w:rsidP="00BB2A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А.В. Румянцева</w:t>
      </w:r>
    </w:p>
    <w:p w:rsidR="00BB2A3A" w:rsidRPr="005E1696" w:rsidRDefault="00BB2A3A" w:rsidP="00BB2A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2A3A" w:rsidRDefault="00BB2A3A" w:rsidP="00BB2A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5E1696">
        <w:rPr>
          <w:rFonts w:ascii="Times New Roman" w:hAnsi="Times New Roman"/>
          <w:sz w:val="28"/>
          <w:szCs w:val="28"/>
        </w:rPr>
        <w:t>Совета</w:t>
      </w:r>
    </w:p>
    <w:p w:rsidR="00BB2A3A" w:rsidRPr="005E1696" w:rsidRDefault="00BB2A3A" w:rsidP="00BB2A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BB2A3A" w:rsidRPr="005E1696" w:rsidRDefault="00BB2A3A" w:rsidP="00BB2A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О.С. Гусева</w:t>
      </w:r>
    </w:p>
    <w:p w:rsidR="00BB2A3A" w:rsidRDefault="00BB2A3A" w:rsidP="00BB2A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года</w:t>
      </w:r>
    </w:p>
    <w:p w:rsidR="00D062E2" w:rsidRDefault="00D062E2" w:rsidP="00BB2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62E2" w:rsidSect="00A805B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C1" w:rsidRDefault="007165C1" w:rsidP="003C71AC">
      <w:r>
        <w:separator/>
      </w:r>
    </w:p>
  </w:endnote>
  <w:endnote w:type="continuationSeparator" w:id="0">
    <w:p w:rsidR="007165C1" w:rsidRDefault="007165C1" w:rsidP="003C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C1" w:rsidRDefault="007165C1" w:rsidP="003C71AC">
      <w:r>
        <w:separator/>
      </w:r>
    </w:p>
  </w:footnote>
  <w:footnote w:type="continuationSeparator" w:id="0">
    <w:p w:rsidR="007165C1" w:rsidRDefault="007165C1" w:rsidP="003C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8784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93304" w:rsidRPr="003C71AC" w:rsidRDefault="00193304">
        <w:pPr>
          <w:pStyle w:val="a8"/>
          <w:jc w:val="center"/>
          <w:rPr>
            <w:sz w:val="28"/>
            <w:szCs w:val="28"/>
          </w:rPr>
        </w:pPr>
        <w:r w:rsidRPr="003C71AC">
          <w:rPr>
            <w:sz w:val="28"/>
            <w:szCs w:val="28"/>
          </w:rPr>
          <w:fldChar w:fldCharType="begin"/>
        </w:r>
        <w:r w:rsidRPr="003C71AC">
          <w:rPr>
            <w:sz w:val="28"/>
            <w:szCs w:val="28"/>
          </w:rPr>
          <w:instrText>PAGE   \* MERGEFORMAT</w:instrText>
        </w:r>
        <w:r w:rsidRPr="003C71AC">
          <w:rPr>
            <w:sz w:val="28"/>
            <w:szCs w:val="28"/>
          </w:rPr>
          <w:fldChar w:fldCharType="separate"/>
        </w:r>
        <w:r w:rsidR="00340F09">
          <w:rPr>
            <w:noProof/>
            <w:sz w:val="28"/>
            <w:szCs w:val="28"/>
          </w:rPr>
          <w:t>2</w:t>
        </w:r>
        <w:r w:rsidRPr="003C71AC">
          <w:rPr>
            <w:sz w:val="28"/>
            <w:szCs w:val="28"/>
          </w:rPr>
          <w:fldChar w:fldCharType="end"/>
        </w:r>
      </w:p>
    </w:sdtContent>
  </w:sdt>
  <w:p w:rsidR="00193304" w:rsidRDefault="001933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3478"/>
    <w:multiLevelType w:val="hybridMultilevel"/>
    <w:tmpl w:val="A5ECED10"/>
    <w:lvl w:ilvl="0" w:tplc="11D4784E">
      <w:start w:val="1"/>
      <w:numFmt w:val="decimal"/>
      <w:lvlText w:val="%1)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4C15D4"/>
    <w:multiLevelType w:val="hybridMultilevel"/>
    <w:tmpl w:val="203E6DE6"/>
    <w:lvl w:ilvl="0" w:tplc="8DE6178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4B6380B"/>
    <w:multiLevelType w:val="hybridMultilevel"/>
    <w:tmpl w:val="46082E1E"/>
    <w:lvl w:ilvl="0" w:tplc="BE520B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1C"/>
    <w:rsid w:val="00050C48"/>
    <w:rsid w:val="00051BDD"/>
    <w:rsid w:val="00052B6F"/>
    <w:rsid w:val="000540AC"/>
    <w:rsid w:val="00054167"/>
    <w:rsid w:val="00067D84"/>
    <w:rsid w:val="00073C6E"/>
    <w:rsid w:val="0008633A"/>
    <w:rsid w:val="000A7C0E"/>
    <w:rsid w:val="000C35A9"/>
    <w:rsid w:val="000C65DE"/>
    <w:rsid w:val="0010084B"/>
    <w:rsid w:val="001017F2"/>
    <w:rsid w:val="00101B4A"/>
    <w:rsid w:val="00132434"/>
    <w:rsid w:val="001778BB"/>
    <w:rsid w:val="001843C9"/>
    <w:rsid w:val="00193304"/>
    <w:rsid w:val="001960E5"/>
    <w:rsid w:val="001F2B0D"/>
    <w:rsid w:val="002226C6"/>
    <w:rsid w:val="00260492"/>
    <w:rsid w:val="002D5ED2"/>
    <w:rsid w:val="002F215B"/>
    <w:rsid w:val="00304233"/>
    <w:rsid w:val="00340F09"/>
    <w:rsid w:val="003465A3"/>
    <w:rsid w:val="00371DC8"/>
    <w:rsid w:val="003925C4"/>
    <w:rsid w:val="0039480D"/>
    <w:rsid w:val="003C71AC"/>
    <w:rsid w:val="003E5902"/>
    <w:rsid w:val="003F6909"/>
    <w:rsid w:val="0041497A"/>
    <w:rsid w:val="004542F2"/>
    <w:rsid w:val="004B1804"/>
    <w:rsid w:val="004C3039"/>
    <w:rsid w:val="004D16EB"/>
    <w:rsid w:val="00516B34"/>
    <w:rsid w:val="005251FF"/>
    <w:rsid w:val="0055387D"/>
    <w:rsid w:val="00562DFE"/>
    <w:rsid w:val="005646EE"/>
    <w:rsid w:val="0058555C"/>
    <w:rsid w:val="005969C5"/>
    <w:rsid w:val="005A0331"/>
    <w:rsid w:val="005A31CD"/>
    <w:rsid w:val="005D04B5"/>
    <w:rsid w:val="005D1486"/>
    <w:rsid w:val="0066006B"/>
    <w:rsid w:val="00672D29"/>
    <w:rsid w:val="00673E7D"/>
    <w:rsid w:val="006C586B"/>
    <w:rsid w:val="006E705C"/>
    <w:rsid w:val="006F504F"/>
    <w:rsid w:val="006F58AB"/>
    <w:rsid w:val="006F599A"/>
    <w:rsid w:val="006F626D"/>
    <w:rsid w:val="00706C7C"/>
    <w:rsid w:val="007165C1"/>
    <w:rsid w:val="00741719"/>
    <w:rsid w:val="00753801"/>
    <w:rsid w:val="00763821"/>
    <w:rsid w:val="00767A51"/>
    <w:rsid w:val="00791137"/>
    <w:rsid w:val="00794B16"/>
    <w:rsid w:val="007A7400"/>
    <w:rsid w:val="007C3729"/>
    <w:rsid w:val="007C6932"/>
    <w:rsid w:val="007E67EA"/>
    <w:rsid w:val="00802353"/>
    <w:rsid w:val="00815260"/>
    <w:rsid w:val="008240F5"/>
    <w:rsid w:val="00853820"/>
    <w:rsid w:val="008700A7"/>
    <w:rsid w:val="00897183"/>
    <w:rsid w:val="008A3023"/>
    <w:rsid w:val="008B186F"/>
    <w:rsid w:val="008C0E49"/>
    <w:rsid w:val="008C292B"/>
    <w:rsid w:val="008D40F5"/>
    <w:rsid w:val="008E2B58"/>
    <w:rsid w:val="008F7F10"/>
    <w:rsid w:val="009108B4"/>
    <w:rsid w:val="0092704E"/>
    <w:rsid w:val="0092759F"/>
    <w:rsid w:val="00930221"/>
    <w:rsid w:val="00944B2F"/>
    <w:rsid w:val="009508B0"/>
    <w:rsid w:val="0095419A"/>
    <w:rsid w:val="009622CA"/>
    <w:rsid w:val="0096769E"/>
    <w:rsid w:val="00982C3F"/>
    <w:rsid w:val="00996A7B"/>
    <w:rsid w:val="009A3121"/>
    <w:rsid w:val="009B5E56"/>
    <w:rsid w:val="00A05E23"/>
    <w:rsid w:val="00A1362E"/>
    <w:rsid w:val="00A30026"/>
    <w:rsid w:val="00A41D57"/>
    <w:rsid w:val="00A524C8"/>
    <w:rsid w:val="00A727F0"/>
    <w:rsid w:val="00A805B2"/>
    <w:rsid w:val="00AA4551"/>
    <w:rsid w:val="00AE7606"/>
    <w:rsid w:val="00B041D4"/>
    <w:rsid w:val="00B121D5"/>
    <w:rsid w:val="00B25276"/>
    <w:rsid w:val="00B65953"/>
    <w:rsid w:val="00B950CC"/>
    <w:rsid w:val="00BB2A3A"/>
    <w:rsid w:val="00BB371F"/>
    <w:rsid w:val="00BD03C6"/>
    <w:rsid w:val="00BD3968"/>
    <w:rsid w:val="00BD4F5D"/>
    <w:rsid w:val="00C04577"/>
    <w:rsid w:val="00C22D0A"/>
    <w:rsid w:val="00C317BA"/>
    <w:rsid w:val="00C34D6C"/>
    <w:rsid w:val="00CA7D87"/>
    <w:rsid w:val="00CD46C0"/>
    <w:rsid w:val="00CE1D7C"/>
    <w:rsid w:val="00D0005C"/>
    <w:rsid w:val="00D062E2"/>
    <w:rsid w:val="00D3213E"/>
    <w:rsid w:val="00D42A5A"/>
    <w:rsid w:val="00D474C1"/>
    <w:rsid w:val="00D56562"/>
    <w:rsid w:val="00D865E8"/>
    <w:rsid w:val="00D95B6C"/>
    <w:rsid w:val="00DF3FBD"/>
    <w:rsid w:val="00E016FD"/>
    <w:rsid w:val="00E11FF7"/>
    <w:rsid w:val="00E314EE"/>
    <w:rsid w:val="00E5701C"/>
    <w:rsid w:val="00E60792"/>
    <w:rsid w:val="00E927F5"/>
    <w:rsid w:val="00EB36B9"/>
    <w:rsid w:val="00EB4922"/>
    <w:rsid w:val="00EC5862"/>
    <w:rsid w:val="00F2419F"/>
    <w:rsid w:val="00F51925"/>
    <w:rsid w:val="00FA45D7"/>
    <w:rsid w:val="00FE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275C1-AB03-481E-93E3-AD152ABF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Nastya</cp:lastModifiedBy>
  <cp:revision>11</cp:revision>
  <cp:lastPrinted>2021-06-10T07:37:00Z</cp:lastPrinted>
  <dcterms:created xsi:type="dcterms:W3CDTF">2020-09-16T08:29:00Z</dcterms:created>
  <dcterms:modified xsi:type="dcterms:W3CDTF">2021-06-10T07:39:00Z</dcterms:modified>
</cp:coreProperties>
</file>