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74" w:rsidRPr="00A47C67" w:rsidRDefault="00157B74" w:rsidP="003E0B2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A47C67" w:rsidRPr="00A47C67" w:rsidRDefault="00A47C67" w:rsidP="00A47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C67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401C8E" w:rsidRDefault="00A47C67" w:rsidP="00A47C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 w:rsidR="00401C8E" w:rsidRPr="007713B7">
        <w:rPr>
          <w:rFonts w:ascii="Times New Roman" w:hAnsi="Times New Roman" w:cs="Times New Roman"/>
          <w:sz w:val="20"/>
          <w:szCs w:val="24"/>
        </w:rPr>
        <w:t xml:space="preserve">В соответствии с постановлением Правительства Российской Федерации от 16 декабря 2019 г. </w:t>
      </w:r>
      <w:r w:rsidR="00140FA6" w:rsidRPr="007713B7">
        <w:rPr>
          <w:rFonts w:ascii="Times New Roman" w:hAnsi="Times New Roman" w:cs="Times New Roman"/>
          <w:sz w:val="20"/>
          <w:szCs w:val="24"/>
        </w:rPr>
        <w:t xml:space="preserve">№ 1681 установлена денежная компенсация за наем (поднаем) жилых помещений в размере фактических расходов, но не выше размеров, определенных исходя из нормативов общей площади жилого помещения и предельной стоимости найма (поднайма) жилого помещения </w:t>
      </w:r>
      <w:r w:rsidR="007713B7" w:rsidRPr="007713B7">
        <w:rPr>
          <w:rFonts w:ascii="Times New Roman" w:hAnsi="Times New Roman" w:cs="Times New Roman"/>
          <w:sz w:val="20"/>
          <w:szCs w:val="24"/>
        </w:rPr>
        <w:t>ежегодно утверждаемой Минтрудом на 2020-2022 год.</w:t>
      </w:r>
    </w:p>
    <w:p w:rsidR="006F4827" w:rsidRPr="007713B7" w:rsidRDefault="006F4827" w:rsidP="003E0B2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766"/>
        <w:gridCol w:w="1543"/>
        <w:gridCol w:w="1406"/>
        <w:gridCol w:w="1545"/>
        <w:gridCol w:w="1406"/>
        <w:gridCol w:w="1128"/>
      </w:tblGrid>
      <w:tr w:rsidR="00FB5E60" w:rsidRPr="007713B7" w:rsidTr="00FB5E60">
        <w:tc>
          <w:tcPr>
            <w:tcW w:w="3828" w:type="dxa"/>
            <w:vAlign w:val="center"/>
          </w:tcPr>
          <w:p w:rsidR="00FB5E60" w:rsidRPr="007713B7" w:rsidRDefault="00FB5E60" w:rsidP="006F4827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Южный военный округ</w:t>
            </w:r>
          </w:p>
        </w:tc>
        <w:tc>
          <w:tcPr>
            <w:tcW w:w="1559" w:type="dxa"/>
          </w:tcPr>
          <w:p w:rsidR="00FB5E60" w:rsidRPr="007713B7" w:rsidRDefault="00FB5E60" w:rsidP="00401C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 чел</w:t>
            </w:r>
          </w:p>
          <w:p w:rsidR="00FB5E60" w:rsidRPr="007713B7" w:rsidRDefault="00FB5E60" w:rsidP="00401C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24 м</w:t>
            </w:r>
            <w:r w:rsidRPr="007713B7">
              <w:rPr>
                <w:rFonts w:ascii="Times New Roman" w:hAnsi="Times New Roman" w:cs="Times New Roman"/>
                <w:b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FB5E60" w:rsidRPr="007713B7" w:rsidRDefault="00FB5E60" w:rsidP="00401C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2 человека</w:t>
            </w:r>
          </w:p>
          <w:p w:rsidR="00FB5E60" w:rsidRPr="007713B7" w:rsidRDefault="00FB5E60" w:rsidP="00401C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26 м</w:t>
            </w:r>
            <w:r w:rsidRPr="007713B7">
              <w:rPr>
                <w:rFonts w:ascii="Times New Roman" w:hAnsi="Times New Roman" w:cs="Times New Roman"/>
                <w:b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FB5E60" w:rsidRPr="007713B7" w:rsidRDefault="00FB5E60" w:rsidP="00401C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3 человека</w:t>
            </w:r>
          </w:p>
          <w:p w:rsidR="00FB5E60" w:rsidRPr="007713B7" w:rsidRDefault="00FB5E60" w:rsidP="00401C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43 м</w:t>
            </w:r>
            <w:r w:rsidRPr="007713B7">
              <w:rPr>
                <w:rFonts w:ascii="Times New Roman" w:hAnsi="Times New Roman" w:cs="Times New Roman"/>
                <w:b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FB5E60" w:rsidRPr="007713B7" w:rsidRDefault="00FB5E60" w:rsidP="00401C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4 человека</w:t>
            </w:r>
          </w:p>
          <w:p w:rsidR="00FB5E60" w:rsidRPr="007713B7" w:rsidRDefault="00FB5E60" w:rsidP="00401C8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48 м</w:t>
            </w:r>
            <w:r w:rsidRPr="007713B7">
              <w:rPr>
                <w:rFonts w:ascii="Times New Roman" w:hAnsi="Times New Roman" w:cs="Times New Roman"/>
                <w:b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FB5E60" w:rsidRPr="007713B7" w:rsidRDefault="00FB5E60" w:rsidP="00401C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5 человек</w:t>
            </w:r>
          </w:p>
          <w:p w:rsidR="00FB5E60" w:rsidRPr="007713B7" w:rsidRDefault="00FB5E60" w:rsidP="00401C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60 м</w:t>
            </w:r>
            <w:r w:rsidRPr="007713B7">
              <w:rPr>
                <w:rFonts w:ascii="Times New Roman" w:hAnsi="Times New Roman" w:cs="Times New Roman"/>
                <w:b/>
                <w:sz w:val="20"/>
                <w:szCs w:val="18"/>
                <w:vertAlign w:val="superscript"/>
              </w:rPr>
              <w:t>2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Pr="007713B7" w:rsidRDefault="00FB5E60" w:rsidP="003E0B2A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Краснодарский край</w:t>
            </w:r>
          </w:p>
        </w:tc>
        <w:tc>
          <w:tcPr>
            <w:tcW w:w="1559" w:type="dxa"/>
          </w:tcPr>
          <w:p w:rsidR="00FB5E60" w:rsidRPr="007713B7" w:rsidRDefault="00FB5E60" w:rsidP="001F61CC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9 898,56</w:t>
            </w:r>
          </w:p>
        </w:tc>
        <w:tc>
          <w:tcPr>
            <w:tcW w:w="1417" w:type="dxa"/>
          </w:tcPr>
          <w:p w:rsidR="00FB5E60" w:rsidRPr="007713B7" w:rsidRDefault="00FB5E60" w:rsidP="001F61CC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14 847,84</w:t>
            </w:r>
          </w:p>
        </w:tc>
        <w:tc>
          <w:tcPr>
            <w:tcW w:w="1560" w:type="dxa"/>
          </w:tcPr>
          <w:p w:rsidR="00FB5E60" w:rsidRPr="007713B7" w:rsidRDefault="00FB5E60" w:rsidP="001F61CC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17 734,92</w:t>
            </w:r>
          </w:p>
        </w:tc>
        <w:tc>
          <w:tcPr>
            <w:tcW w:w="1417" w:type="dxa"/>
          </w:tcPr>
          <w:p w:rsidR="00FB5E60" w:rsidRPr="007713B7" w:rsidRDefault="00FB5E60" w:rsidP="001F61CC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19 797,12</w:t>
            </w:r>
          </w:p>
        </w:tc>
        <w:tc>
          <w:tcPr>
            <w:tcW w:w="1134" w:type="dxa"/>
          </w:tcPr>
          <w:p w:rsidR="00FB5E60" w:rsidRPr="007713B7" w:rsidRDefault="00FB5E60" w:rsidP="00D823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24 746,4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Pr="007713B7" w:rsidRDefault="00FB5E60" w:rsidP="003E0B2A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Республика Крым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11 150,16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16 725,24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19 977,37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22 300,32</w:t>
            </w:r>
          </w:p>
        </w:tc>
        <w:tc>
          <w:tcPr>
            <w:tcW w:w="1134" w:type="dxa"/>
          </w:tcPr>
          <w:p w:rsidR="00FB5E60" w:rsidRPr="007713B7" w:rsidRDefault="00FB5E60" w:rsidP="00D823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27 875,4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Pr="007713B7" w:rsidRDefault="00FB5E60" w:rsidP="003E0B2A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г. Севастополь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11 738,64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17 607,96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21 031,73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23 477,28</w:t>
            </w:r>
          </w:p>
        </w:tc>
        <w:tc>
          <w:tcPr>
            <w:tcW w:w="1134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29 346,6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Pr="007713B7" w:rsidRDefault="00FB5E60" w:rsidP="003E0B2A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Ростовская область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7 998,48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11 997,72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14 330,61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15 996,96</w:t>
            </w:r>
          </w:p>
        </w:tc>
        <w:tc>
          <w:tcPr>
            <w:tcW w:w="1134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19 996,2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Pr="007713B7" w:rsidRDefault="00FB5E60" w:rsidP="003E0B2A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Волгоградская область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7 897,92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11 846,88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14 150,44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15 795,84</w:t>
            </w:r>
          </w:p>
        </w:tc>
        <w:tc>
          <w:tcPr>
            <w:tcW w:w="1134" w:type="dxa"/>
          </w:tcPr>
          <w:p w:rsidR="00FB5E60" w:rsidRPr="007713B7" w:rsidRDefault="00FB5E60" w:rsidP="00D823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19 744,8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Pr="007713B7" w:rsidRDefault="00FB5E60" w:rsidP="003E0B2A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Ставропольский край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7 162,32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10 743,48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12 832,49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14 324,64</w:t>
            </w:r>
          </w:p>
        </w:tc>
        <w:tc>
          <w:tcPr>
            <w:tcW w:w="1134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17 905,8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Pr="007713B7" w:rsidRDefault="00FB5E60" w:rsidP="003E0B2A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Астраханская область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7 148,64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10 722,96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12 807,98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14 297,28</w:t>
            </w:r>
          </w:p>
        </w:tc>
        <w:tc>
          <w:tcPr>
            <w:tcW w:w="1134" w:type="dxa"/>
          </w:tcPr>
          <w:p w:rsidR="00FB5E60" w:rsidRPr="007713B7" w:rsidRDefault="00FB5E60" w:rsidP="00D823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17 871,6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Default="00FB5E60" w:rsidP="00A47C67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Республика Северная Осетия - Алания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7 663,92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11 495,88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13 731,19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15 327,84</w:t>
            </w:r>
          </w:p>
        </w:tc>
        <w:tc>
          <w:tcPr>
            <w:tcW w:w="1134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19 159,8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Default="00FB5E60" w:rsidP="00A47C67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Чеченская Республика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6 450,72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9 676,08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11 557,54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12 901,44</w:t>
            </w:r>
          </w:p>
        </w:tc>
        <w:tc>
          <w:tcPr>
            <w:tcW w:w="1134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16 126,8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Default="00FB5E60" w:rsidP="00A47C67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Республика Дагестан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7 387,68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11 081,52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13 236,26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14 775,36</w:t>
            </w:r>
          </w:p>
        </w:tc>
        <w:tc>
          <w:tcPr>
            <w:tcW w:w="1134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18 469,2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Default="00FB5E60" w:rsidP="00A47C67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Республика Ингушетия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3 831,84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5 747,76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6 865,38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7 663,68</w:t>
            </w:r>
          </w:p>
        </w:tc>
        <w:tc>
          <w:tcPr>
            <w:tcW w:w="1134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9 579,6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Pr="007713B7" w:rsidRDefault="00FB5E60" w:rsidP="003E0B2A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Республика Адыгея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5 587,92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8 381,88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10 011,69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11 175, 84</w:t>
            </w:r>
          </w:p>
        </w:tc>
        <w:tc>
          <w:tcPr>
            <w:tcW w:w="1134" w:type="dxa"/>
          </w:tcPr>
          <w:p w:rsidR="00FB5E60" w:rsidRPr="007713B7" w:rsidRDefault="00FB5E60" w:rsidP="00D823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13 969,8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Default="00FB5E60" w:rsidP="00A47C67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Кабардино – Балкарская Республика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7 904,16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11 856,24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14 161,62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15 808,32</w:t>
            </w:r>
          </w:p>
        </w:tc>
        <w:tc>
          <w:tcPr>
            <w:tcW w:w="1134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19 760,4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Default="00FB5E60" w:rsidP="00A47C67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Карачаево-Черкесская Республика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6 350,4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9 525,6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11 377,8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12 700,8</w:t>
            </w:r>
          </w:p>
        </w:tc>
        <w:tc>
          <w:tcPr>
            <w:tcW w:w="1134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15 876</w:t>
            </w:r>
          </w:p>
        </w:tc>
      </w:tr>
      <w:tr w:rsidR="00FB5E60" w:rsidRPr="007713B7" w:rsidTr="00FB5E60">
        <w:trPr>
          <w:trHeight w:val="283"/>
        </w:trPr>
        <w:tc>
          <w:tcPr>
            <w:tcW w:w="3828" w:type="dxa"/>
          </w:tcPr>
          <w:p w:rsidR="00FB5E60" w:rsidRPr="007713B7" w:rsidRDefault="00FB5E60" w:rsidP="003E0B2A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Республика Калмыкия</w:t>
            </w:r>
          </w:p>
        </w:tc>
        <w:tc>
          <w:tcPr>
            <w:tcW w:w="1559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5 624,16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8 436,24</w:t>
            </w:r>
          </w:p>
        </w:tc>
        <w:tc>
          <w:tcPr>
            <w:tcW w:w="1560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10 076,62</w:t>
            </w:r>
          </w:p>
        </w:tc>
        <w:tc>
          <w:tcPr>
            <w:tcW w:w="1417" w:type="dxa"/>
          </w:tcPr>
          <w:p w:rsidR="00FB5E60" w:rsidRPr="007713B7" w:rsidRDefault="00FB5E60" w:rsidP="00140FA6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11 248,32</w:t>
            </w:r>
          </w:p>
        </w:tc>
        <w:tc>
          <w:tcPr>
            <w:tcW w:w="1134" w:type="dxa"/>
          </w:tcPr>
          <w:p w:rsidR="00FB5E60" w:rsidRPr="007713B7" w:rsidRDefault="00FB5E60" w:rsidP="00D8238E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13B7">
              <w:rPr>
                <w:rFonts w:ascii="Times New Roman" w:hAnsi="Times New Roman" w:cs="Times New Roman"/>
                <w:b/>
                <w:sz w:val="20"/>
                <w:szCs w:val="18"/>
              </w:rPr>
              <w:t>14 060,4</w:t>
            </w:r>
          </w:p>
        </w:tc>
      </w:tr>
    </w:tbl>
    <w:p w:rsidR="005E766A" w:rsidRDefault="005E766A" w:rsidP="005E766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766A" w:rsidRDefault="005E766A" w:rsidP="005E766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766A" w:rsidRDefault="005E766A" w:rsidP="005E766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766A" w:rsidRDefault="005E766A" w:rsidP="005E766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766A" w:rsidRDefault="005E766A" w:rsidP="005E766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766A" w:rsidRDefault="005E766A" w:rsidP="005E766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766A" w:rsidRDefault="005E766A" w:rsidP="005E766A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E766A" w:rsidSect="00401C8E">
      <w:pgSz w:w="11906" w:h="16838"/>
      <w:pgMar w:top="395" w:right="426" w:bottom="56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FB8"/>
    <w:multiLevelType w:val="hybridMultilevel"/>
    <w:tmpl w:val="87EC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FE5"/>
    <w:multiLevelType w:val="hybridMultilevel"/>
    <w:tmpl w:val="87EC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03E46"/>
    <w:multiLevelType w:val="hybridMultilevel"/>
    <w:tmpl w:val="6AFA5F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CC"/>
    <w:rsid w:val="000F0943"/>
    <w:rsid w:val="00140FA6"/>
    <w:rsid w:val="00157B74"/>
    <w:rsid w:val="002C28CC"/>
    <w:rsid w:val="002D307B"/>
    <w:rsid w:val="00396834"/>
    <w:rsid w:val="003E0B2A"/>
    <w:rsid w:val="00401C8E"/>
    <w:rsid w:val="004674F5"/>
    <w:rsid w:val="00550B14"/>
    <w:rsid w:val="005510A7"/>
    <w:rsid w:val="005D53CC"/>
    <w:rsid w:val="005E766A"/>
    <w:rsid w:val="00642FB3"/>
    <w:rsid w:val="00695468"/>
    <w:rsid w:val="006F4827"/>
    <w:rsid w:val="007713B7"/>
    <w:rsid w:val="008E0B82"/>
    <w:rsid w:val="00992ED0"/>
    <w:rsid w:val="009F725E"/>
    <w:rsid w:val="00A47C67"/>
    <w:rsid w:val="00B35088"/>
    <w:rsid w:val="00C14FB7"/>
    <w:rsid w:val="00D8238E"/>
    <w:rsid w:val="00E66C35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ED98A-2A9B-41A3-A507-97F39D4B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0B2A"/>
    <w:pPr>
      <w:ind w:left="720"/>
      <w:contextualSpacing/>
    </w:pPr>
  </w:style>
  <w:style w:type="table" w:styleId="a5">
    <w:name w:val="Table Grid"/>
    <w:basedOn w:val="a1"/>
    <w:uiPriority w:val="59"/>
    <w:rsid w:val="0040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ВДВ-Пользователь</dc:creator>
  <cp:keywords/>
  <dc:description/>
  <cp:lastModifiedBy>Александр</cp:lastModifiedBy>
  <cp:revision>2</cp:revision>
  <cp:lastPrinted>2020-03-10T12:29:00Z</cp:lastPrinted>
  <dcterms:created xsi:type="dcterms:W3CDTF">2020-03-16T14:58:00Z</dcterms:created>
  <dcterms:modified xsi:type="dcterms:W3CDTF">2020-03-16T14:58:00Z</dcterms:modified>
</cp:coreProperties>
</file>