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F71" w:rsidRPr="00F47F71" w:rsidRDefault="00F47F71" w:rsidP="00F47F71">
      <w:pPr>
        <w:tabs>
          <w:tab w:val="left" w:pos="3960"/>
          <w:tab w:val="left" w:pos="4500"/>
          <w:tab w:val="left" w:pos="8460"/>
          <w:tab w:val="left" w:pos="8640"/>
        </w:tabs>
        <w:spacing w:after="0" w:line="240" w:lineRule="auto"/>
        <w:jc w:val="center"/>
        <w:rPr>
          <w:rFonts w:ascii="Times New Roman" w:eastAsia="Times New Roman" w:hAnsi="Times New Roman" w:cs="Times New Roman"/>
          <w:sz w:val="28"/>
          <w:szCs w:val="28"/>
        </w:rPr>
      </w:pPr>
      <w:r w:rsidRPr="00F47F71">
        <w:rPr>
          <w:rFonts w:ascii="Times New Roman" w:eastAsia="Times New Roman" w:hAnsi="Times New Roman" w:cs="Times New Roman"/>
          <w:noProof/>
          <w:sz w:val="28"/>
          <w:szCs w:val="28"/>
        </w:rPr>
        <w:drawing>
          <wp:inline distT="0" distB="0" distL="0" distR="0">
            <wp:extent cx="683895" cy="612140"/>
            <wp:effectExtent l="19050" t="0" r="1905" b="0"/>
            <wp:docPr id="2" name="Рисунок 1" descr="город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ород1"/>
                    <pic:cNvPicPr>
                      <a:picLocks noChangeAspect="1" noChangeArrowheads="1"/>
                    </pic:cNvPicPr>
                  </pic:nvPicPr>
                  <pic:blipFill>
                    <a:blip r:embed="rId5"/>
                    <a:srcRect/>
                    <a:stretch>
                      <a:fillRect/>
                    </a:stretch>
                  </pic:blipFill>
                  <pic:spPr bwMode="auto">
                    <a:xfrm>
                      <a:off x="0" y="0"/>
                      <a:ext cx="683895" cy="612140"/>
                    </a:xfrm>
                    <a:prstGeom prst="rect">
                      <a:avLst/>
                    </a:prstGeom>
                    <a:noFill/>
                    <a:ln w="9525">
                      <a:noFill/>
                      <a:miter lim="800000"/>
                      <a:headEnd/>
                      <a:tailEnd/>
                    </a:ln>
                  </pic:spPr>
                </pic:pic>
              </a:graphicData>
            </a:graphic>
          </wp:inline>
        </w:drawing>
      </w:r>
    </w:p>
    <w:p w:rsidR="00F47F71" w:rsidRPr="00F47F71" w:rsidRDefault="00F47F71" w:rsidP="00F47F71">
      <w:pPr>
        <w:tabs>
          <w:tab w:val="left" w:pos="3960"/>
          <w:tab w:val="left" w:pos="4500"/>
          <w:tab w:val="left" w:pos="8460"/>
          <w:tab w:val="left" w:pos="8640"/>
        </w:tabs>
        <w:spacing w:after="0" w:line="240" w:lineRule="auto"/>
        <w:rPr>
          <w:rFonts w:ascii="Times New Roman" w:eastAsia="Times New Roman" w:hAnsi="Times New Roman" w:cs="Times New Roman"/>
          <w:sz w:val="28"/>
          <w:szCs w:val="28"/>
        </w:rPr>
      </w:pPr>
    </w:p>
    <w:p w:rsidR="00F47F71" w:rsidRPr="00F47F71" w:rsidRDefault="00F47F71" w:rsidP="00F47F71">
      <w:pPr>
        <w:spacing w:after="0" w:line="240" w:lineRule="auto"/>
        <w:ind w:left="-540"/>
        <w:jc w:val="center"/>
        <w:rPr>
          <w:rFonts w:ascii="Times New Roman" w:eastAsia="Times New Roman" w:hAnsi="Times New Roman" w:cs="Times New Roman"/>
          <w:b/>
          <w:bCs/>
          <w:sz w:val="28"/>
          <w:szCs w:val="28"/>
        </w:rPr>
      </w:pPr>
      <w:r w:rsidRPr="00F47F71">
        <w:rPr>
          <w:rFonts w:ascii="Times New Roman" w:eastAsia="Times New Roman" w:hAnsi="Times New Roman" w:cs="Times New Roman"/>
          <w:b/>
          <w:bCs/>
          <w:sz w:val="28"/>
          <w:szCs w:val="28"/>
        </w:rPr>
        <w:t>АДМИНИСТРАЦИЯ  ТЕМРЮКСКОГО ГОРОДСКОГО ПОСЕЛЕНИЯ</w:t>
      </w:r>
    </w:p>
    <w:p w:rsidR="00F47F71" w:rsidRPr="00F47F71" w:rsidRDefault="00F47F71" w:rsidP="00F47F71">
      <w:pPr>
        <w:tabs>
          <w:tab w:val="left" w:pos="2880"/>
        </w:tabs>
        <w:spacing w:after="0" w:line="240" w:lineRule="auto"/>
        <w:ind w:left="-540"/>
        <w:jc w:val="center"/>
        <w:rPr>
          <w:rFonts w:ascii="Times New Roman" w:eastAsia="Times New Roman" w:hAnsi="Times New Roman" w:cs="Times New Roman"/>
          <w:b/>
          <w:bCs/>
          <w:sz w:val="28"/>
          <w:szCs w:val="28"/>
        </w:rPr>
      </w:pPr>
      <w:r w:rsidRPr="00F47F71">
        <w:rPr>
          <w:rFonts w:ascii="Times New Roman" w:eastAsia="Times New Roman" w:hAnsi="Times New Roman" w:cs="Times New Roman"/>
          <w:b/>
          <w:bCs/>
          <w:sz w:val="28"/>
          <w:szCs w:val="28"/>
        </w:rPr>
        <w:t>ТЕМРЮКСКОГО РАЙОНА</w:t>
      </w:r>
    </w:p>
    <w:p w:rsidR="00F47F71" w:rsidRPr="00F47F71" w:rsidRDefault="00F47F71" w:rsidP="00F47F71">
      <w:pPr>
        <w:keepNext/>
        <w:tabs>
          <w:tab w:val="left" w:pos="3240"/>
          <w:tab w:val="left" w:pos="3420"/>
          <w:tab w:val="left" w:pos="4500"/>
          <w:tab w:val="left" w:pos="4680"/>
          <w:tab w:val="left" w:pos="5940"/>
          <w:tab w:val="left" w:pos="6120"/>
          <w:tab w:val="left" w:pos="6300"/>
        </w:tabs>
        <w:spacing w:after="0" w:line="240" w:lineRule="auto"/>
        <w:jc w:val="center"/>
        <w:outlineLvl w:val="1"/>
        <w:rPr>
          <w:rFonts w:ascii="Times New Roman" w:eastAsia="Times New Roman" w:hAnsi="Times New Roman" w:cs="Times New Roman"/>
          <w:b/>
          <w:bCs/>
          <w:sz w:val="28"/>
          <w:szCs w:val="28"/>
        </w:rPr>
      </w:pPr>
      <w:bookmarkStart w:id="0" w:name="_Toc257877478"/>
      <w:r w:rsidRPr="00F47F71">
        <w:rPr>
          <w:rFonts w:ascii="Times New Roman" w:eastAsia="Times New Roman" w:hAnsi="Times New Roman" w:cs="Times New Roman"/>
          <w:b/>
          <w:sz w:val="28"/>
          <w:szCs w:val="28"/>
        </w:rPr>
        <w:t>ПОСТАНОВЛЕНИЕ</w:t>
      </w:r>
      <w:bookmarkEnd w:id="0"/>
    </w:p>
    <w:p w:rsidR="00F47F71" w:rsidRPr="00F47F71" w:rsidRDefault="00F47F71" w:rsidP="00F47F71">
      <w:pPr>
        <w:tabs>
          <w:tab w:val="left" w:pos="540"/>
          <w:tab w:val="left" w:pos="8460"/>
          <w:tab w:val="left" w:pos="8640"/>
        </w:tabs>
        <w:spacing w:after="0" w:line="240" w:lineRule="auto"/>
        <w:ind w:right="-81"/>
        <w:rPr>
          <w:rFonts w:ascii="Times New Roman" w:eastAsia="Times New Roman" w:hAnsi="Times New Roman" w:cs="Times New Roman"/>
          <w:sz w:val="28"/>
          <w:szCs w:val="28"/>
        </w:rPr>
      </w:pPr>
    </w:p>
    <w:p w:rsidR="00F47F71" w:rsidRPr="00F47F71" w:rsidRDefault="00F47F71" w:rsidP="00F47F71">
      <w:pPr>
        <w:tabs>
          <w:tab w:val="left" w:pos="540"/>
          <w:tab w:val="left" w:pos="8460"/>
          <w:tab w:val="left" w:pos="8640"/>
        </w:tabs>
        <w:spacing w:after="0" w:line="240" w:lineRule="auto"/>
        <w:ind w:right="-81"/>
        <w:rPr>
          <w:rFonts w:ascii="Times New Roman" w:eastAsia="Times New Roman" w:hAnsi="Times New Roman" w:cs="Times New Roman"/>
          <w:b/>
          <w:sz w:val="28"/>
          <w:szCs w:val="28"/>
        </w:rPr>
      </w:pPr>
      <w:r w:rsidRPr="00F47F71">
        <w:rPr>
          <w:rFonts w:ascii="Times New Roman" w:eastAsia="Times New Roman" w:hAnsi="Times New Roman" w:cs="Times New Roman"/>
          <w:b/>
          <w:sz w:val="28"/>
          <w:szCs w:val="28"/>
        </w:rPr>
        <w:t>от ________________                                                                  №________________</w:t>
      </w:r>
    </w:p>
    <w:p w:rsidR="00F47F71" w:rsidRPr="00F47F71" w:rsidRDefault="00F47F71" w:rsidP="00F47F71">
      <w:pPr>
        <w:spacing w:after="0" w:line="240" w:lineRule="auto"/>
        <w:jc w:val="center"/>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город Темрюк</w:t>
      </w:r>
    </w:p>
    <w:p w:rsidR="00F47F71" w:rsidRPr="00F47F71" w:rsidRDefault="00F47F71" w:rsidP="00F47F71">
      <w:pPr>
        <w:spacing w:after="0" w:line="240" w:lineRule="auto"/>
        <w:rPr>
          <w:rFonts w:ascii="Times New Roman" w:eastAsia="Times New Roman" w:hAnsi="Times New Roman" w:cs="Times New Roman"/>
          <w:sz w:val="28"/>
          <w:szCs w:val="28"/>
        </w:rPr>
      </w:pPr>
    </w:p>
    <w:p w:rsidR="00F47F71" w:rsidRPr="00F47F71" w:rsidRDefault="00F47F71" w:rsidP="00F47F71">
      <w:pPr>
        <w:spacing w:after="0" w:line="240" w:lineRule="auto"/>
        <w:rPr>
          <w:rFonts w:ascii="Times New Roman" w:eastAsia="Times New Roman" w:hAnsi="Times New Roman" w:cs="Times New Roman"/>
          <w:sz w:val="28"/>
          <w:szCs w:val="28"/>
        </w:rPr>
      </w:pPr>
    </w:p>
    <w:p w:rsidR="00F47F71" w:rsidRPr="00F47F71" w:rsidRDefault="00F47F71" w:rsidP="00F47F71">
      <w:pPr>
        <w:spacing w:after="0" w:line="240" w:lineRule="auto"/>
        <w:rPr>
          <w:rFonts w:ascii="Times New Roman" w:eastAsia="Times New Roman" w:hAnsi="Times New Roman" w:cs="Times New Roman"/>
          <w:b/>
          <w:color w:val="000000"/>
          <w:sz w:val="28"/>
          <w:szCs w:val="28"/>
        </w:rPr>
      </w:pPr>
    </w:p>
    <w:p w:rsidR="00F47F71" w:rsidRPr="00F47F71" w:rsidRDefault="00F47F71" w:rsidP="00F47F71">
      <w:pPr>
        <w:spacing w:after="0" w:line="240" w:lineRule="auto"/>
        <w:jc w:val="center"/>
        <w:rPr>
          <w:rFonts w:ascii="Times New Roman" w:eastAsia="Times New Roman" w:hAnsi="Times New Roman" w:cs="Times New Roman"/>
          <w:b/>
          <w:bCs/>
          <w:sz w:val="28"/>
          <w:szCs w:val="28"/>
        </w:rPr>
      </w:pPr>
      <w:r w:rsidRPr="00F47F71">
        <w:rPr>
          <w:rFonts w:ascii="Times New Roman" w:eastAsia="Times New Roman" w:hAnsi="Times New Roman" w:cs="Times New Roman"/>
          <w:b/>
          <w:bCs/>
          <w:sz w:val="28"/>
          <w:szCs w:val="28"/>
        </w:rPr>
        <w:t xml:space="preserve">Об утверждении административного регламента предоставления </w:t>
      </w:r>
    </w:p>
    <w:p w:rsidR="00F47F71" w:rsidRPr="00F47F71" w:rsidRDefault="00F47F71" w:rsidP="00F47F71">
      <w:pPr>
        <w:autoSpaceDE w:val="0"/>
        <w:autoSpaceDN w:val="0"/>
        <w:adjustRightInd w:val="0"/>
        <w:spacing w:after="0" w:line="240" w:lineRule="auto"/>
        <w:jc w:val="center"/>
        <w:rPr>
          <w:rFonts w:ascii="Times New Roman" w:eastAsia="Times New Roman" w:hAnsi="Times New Roman" w:cs="Times New Roman"/>
          <w:b/>
          <w:color w:val="000000"/>
          <w:sz w:val="28"/>
          <w:szCs w:val="28"/>
        </w:rPr>
      </w:pPr>
      <w:r w:rsidRPr="00F47F71">
        <w:rPr>
          <w:rFonts w:ascii="Times New Roman" w:eastAsia="Times New Roman" w:hAnsi="Times New Roman" w:cs="Times New Roman"/>
          <w:b/>
          <w:bCs/>
          <w:sz w:val="28"/>
          <w:szCs w:val="28"/>
        </w:rPr>
        <w:t>муниципальной услуги «</w:t>
      </w:r>
      <w:r w:rsidRPr="00F47F71">
        <w:rPr>
          <w:rFonts w:ascii="Times New Roman" w:eastAsia="Times New Roman" w:hAnsi="Times New Roman" w:cs="Times New Roman"/>
          <w:b/>
          <w:sz w:val="28"/>
          <w:szCs w:val="28"/>
        </w:rPr>
        <w:t>Перевод земель или земельных участков в составе таких земель из одной категории в другую</w:t>
      </w:r>
      <w:r w:rsidRPr="00F47F71">
        <w:rPr>
          <w:rFonts w:ascii="Times New Roman" w:eastAsia="Times New Roman" w:hAnsi="Times New Roman" w:cs="Times New Roman"/>
          <w:b/>
          <w:bCs/>
          <w:sz w:val="28"/>
          <w:szCs w:val="28"/>
        </w:rPr>
        <w:t>»</w:t>
      </w:r>
    </w:p>
    <w:p w:rsidR="00F47F71" w:rsidRPr="00F47F71" w:rsidRDefault="00F47F71" w:rsidP="00F47F71">
      <w:pPr>
        <w:tabs>
          <w:tab w:val="left" w:pos="6075"/>
        </w:tabs>
        <w:spacing w:after="0" w:line="240" w:lineRule="auto"/>
        <w:rPr>
          <w:rFonts w:ascii="Times New Roman" w:eastAsia="Times New Roman" w:hAnsi="Times New Roman" w:cs="Times New Roman"/>
          <w:b/>
          <w:color w:val="FF0000"/>
          <w:sz w:val="28"/>
          <w:szCs w:val="28"/>
        </w:rPr>
      </w:pPr>
      <w:r w:rsidRPr="00F47F71">
        <w:rPr>
          <w:rFonts w:ascii="Times New Roman" w:eastAsia="Times New Roman" w:hAnsi="Times New Roman" w:cs="Times New Roman"/>
          <w:b/>
          <w:color w:val="FF0000"/>
          <w:sz w:val="28"/>
          <w:szCs w:val="28"/>
        </w:rPr>
        <w:tab/>
      </w:r>
    </w:p>
    <w:p w:rsidR="00F47F71" w:rsidRPr="00F47F71" w:rsidRDefault="00F47F71" w:rsidP="00F47F71">
      <w:pPr>
        <w:tabs>
          <w:tab w:val="left" w:pos="6075"/>
        </w:tabs>
        <w:spacing w:after="0" w:line="240" w:lineRule="auto"/>
        <w:rPr>
          <w:rFonts w:ascii="Times New Roman" w:eastAsia="Times New Roman" w:hAnsi="Times New Roman" w:cs="Times New Roman"/>
          <w:b/>
          <w:color w:val="FF0000"/>
          <w:sz w:val="28"/>
          <w:szCs w:val="28"/>
        </w:rPr>
      </w:pPr>
    </w:p>
    <w:p w:rsidR="00F47F71" w:rsidRPr="00F47F71" w:rsidRDefault="00F47F71" w:rsidP="00F47F71">
      <w:pPr>
        <w:tabs>
          <w:tab w:val="left" w:pos="6075"/>
        </w:tabs>
        <w:spacing w:after="0" w:line="240" w:lineRule="auto"/>
        <w:rPr>
          <w:rFonts w:ascii="Times New Roman" w:eastAsia="Times New Roman" w:hAnsi="Times New Roman" w:cs="Times New Roman"/>
          <w:color w:val="000000"/>
          <w:sz w:val="28"/>
          <w:szCs w:val="28"/>
        </w:rPr>
      </w:pPr>
    </w:p>
    <w:p w:rsidR="00F47F71" w:rsidRPr="00F47F71" w:rsidRDefault="00F47F71" w:rsidP="00F47F71">
      <w:pPr>
        <w:shd w:val="clear" w:color="auto" w:fill="FFFFFF"/>
        <w:spacing w:after="0" w:line="240" w:lineRule="auto"/>
        <w:ind w:firstLine="720"/>
        <w:jc w:val="both"/>
        <w:outlineLvl w:val="2"/>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 соответствии с Земельным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Российской Федерации от 27 июля 2010 года № 210-ФЗ «Об организации предоставления государственных и</w:t>
      </w:r>
      <w:r>
        <w:rPr>
          <w:rFonts w:ascii="Times New Roman" w:eastAsia="Times New Roman" w:hAnsi="Times New Roman" w:cs="Times New Roman"/>
          <w:sz w:val="28"/>
          <w:szCs w:val="28"/>
        </w:rPr>
        <w:t xml:space="preserve"> </w:t>
      </w:r>
      <w:r w:rsidRPr="00F47F71">
        <w:rPr>
          <w:rFonts w:ascii="Times New Roman" w:eastAsia="Times New Roman" w:hAnsi="Times New Roman" w:cs="Times New Roman"/>
          <w:sz w:val="28"/>
          <w:szCs w:val="28"/>
        </w:rPr>
        <w:t>муниципальных услуг»; Постановлением Правительства Российской Федерации от 16 мая 2011 года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r>
        <w:rPr>
          <w:rFonts w:ascii="Times New Roman" w:eastAsia="Times New Roman" w:hAnsi="Times New Roman" w:cs="Times New Roman"/>
          <w:sz w:val="28"/>
          <w:szCs w:val="28"/>
        </w:rPr>
        <w:t xml:space="preserve"> </w:t>
      </w:r>
      <w:r w:rsidRPr="00F47F71">
        <w:rPr>
          <w:rFonts w:ascii="Times New Roman" w:eastAsia="Times New Roman" w:hAnsi="Times New Roman" w:cs="Times New Roman"/>
          <w:sz w:val="28"/>
          <w:szCs w:val="28"/>
        </w:rPr>
        <w:t>Уставом Темрюкского городского поселения Темрюкского</w:t>
      </w:r>
      <w:r>
        <w:rPr>
          <w:rFonts w:ascii="Times New Roman" w:eastAsia="Times New Roman" w:hAnsi="Times New Roman" w:cs="Times New Roman"/>
          <w:sz w:val="28"/>
          <w:szCs w:val="28"/>
        </w:rPr>
        <w:t xml:space="preserve"> </w:t>
      </w:r>
      <w:r w:rsidRPr="00F47F71">
        <w:rPr>
          <w:rFonts w:ascii="Times New Roman" w:eastAsia="Times New Roman" w:hAnsi="Times New Roman" w:cs="Times New Roman"/>
          <w:sz w:val="28"/>
          <w:szCs w:val="28"/>
        </w:rPr>
        <w:t>райо</w:t>
      </w:r>
      <w:r w:rsidRPr="00F47F71">
        <w:rPr>
          <w:rFonts w:ascii="Times New Roman" w:eastAsia="Times New Roman" w:hAnsi="Times New Roman" w:cs="Times New Roman"/>
          <w:color w:val="000000" w:themeColor="text1"/>
          <w:sz w:val="28"/>
          <w:szCs w:val="28"/>
        </w:rPr>
        <w:t>на;</w:t>
      </w:r>
      <w:r>
        <w:rPr>
          <w:rFonts w:ascii="Times New Roman" w:eastAsia="Times New Roman" w:hAnsi="Times New Roman" w:cs="Times New Roman"/>
          <w:color w:val="000000" w:themeColor="text1"/>
          <w:sz w:val="28"/>
          <w:szCs w:val="28"/>
        </w:rPr>
        <w:t xml:space="preserve"> </w:t>
      </w:r>
      <w:r w:rsidRPr="00F47F71">
        <w:rPr>
          <w:rFonts w:ascii="Times New Roman" w:eastAsia="Times New Roman" w:hAnsi="Times New Roman" w:cs="Times New Roman"/>
          <w:color w:val="000000" w:themeColor="text1"/>
          <w:sz w:val="28"/>
          <w:szCs w:val="28"/>
        </w:rPr>
        <w:t>постановлением администрации Темрюкского городского</w:t>
      </w:r>
      <w:r>
        <w:rPr>
          <w:rFonts w:ascii="Times New Roman" w:eastAsia="Times New Roman" w:hAnsi="Times New Roman" w:cs="Times New Roman"/>
          <w:color w:val="000000" w:themeColor="text1"/>
          <w:sz w:val="28"/>
          <w:szCs w:val="28"/>
        </w:rPr>
        <w:t xml:space="preserve"> </w:t>
      </w:r>
      <w:r w:rsidRPr="00F47F71">
        <w:rPr>
          <w:rFonts w:ascii="Times New Roman" w:eastAsia="Times New Roman" w:hAnsi="Times New Roman" w:cs="Times New Roman"/>
          <w:color w:val="000000" w:themeColor="text1"/>
          <w:sz w:val="28"/>
          <w:szCs w:val="28"/>
        </w:rPr>
        <w:t>поселения</w:t>
      </w:r>
      <w:r>
        <w:rPr>
          <w:rFonts w:ascii="Times New Roman" w:eastAsia="Times New Roman" w:hAnsi="Times New Roman" w:cs="Times New Roman"/>
          <w:color w:val="000000" w:themeColor="text1"/>
          <w:sz w:val="28"/>
          <w:szCs w:val="28"/>
        </w:rPr>
        <w:t xml:space="preserve"> </w:t>
      </w:r>
      <w:r w:rsidRPr="00F47F71">
        <w:rPr>
          <w:rFonts w:ascii="Times New Roman" w:eastAsia="Times New Roman" w:hAnsi="Times New Roman" w:cs="Times New Roman"/>
          <w:color w:val="000000" w:themeColor="text1"/>
          <w:sz w:val="28"/>
          <w:szCs w:val="28"/>
        </w:rPr>
        <w:t xml:space="preserve">Темрюкского района </w:t>
      </w:r>
      <w:r w:rsidRPr="00F47F71">
        <w:rPr>
          <w:rFonts w:ascii="Times New Roman" w:eastAsia="Times New Roman" w:hAnsi="Times New Roman" w:cs="Times New Roman"/>
          <w:sz w:val="28"/>
          <w:szCs w:val="28"/>
        </w:rPr>
        <w:t>от 26 сентября 2017 года № 1207 «Об утверждении перечня муниципальных услуг (функций), предоставляемых (исполняемых) администрацией Темрюкского городского поселения Темрюкского района»</w:t>
      </w:r>
      <w:r w:rsidRPr="00F47F71">
        <w:rPr>
          <w:rFonts w:ascii="Times New Roman" w:eastAsia="Times New Roman" w:hAnsi="Times New Roman" w:cs="Times New Roman"/>
          <w:color w:val="000000" w:themeColor="text1"/>
          <w:sz w:val="28"/>
          <w:szCs w:val="28"/>
        </w:rPr>
        <w:t xml:space="preserve">, </w:t>
      </w:r>
      <w:proofErr w:type="spellStart"/>
      <w:proofErr w:type="gramStart"/>
      <w:r w:rsidRPr="00F47F71">
        <w:rPr>
          <w:rFonts w:ascii="Times New Roman" w:eastAsia="Times New Roman" w:hAnsi="Times New Roman" w:cs="Times New Roman"/>
          <w:sz w:val="28"/>
          <w:szCs w:val="28"/>
        </w:rPr>
        <w:t>п</w:t>
      </w:r>
      <w:proofErr w:type="spellEnd"/>
      <w:proofErr w:type="gramEnd"/>
      <w:r w:rsidRPr="00F47F71">
        <w:rPr>
          <w:rFonts w:ascii="Times New Roman" w:eastAsia="Times New Roman" w:hAnsi="Times New Roman" w:cs="Times New Roman"/>
          <w:sz w:val="28"/>
          <w:szCs w:val="28"/>
        </w:rPr>
        <w:t xml:space="preserve"> о с т а </w:t>
      </w:r>
      <w:proofErr w:type="spellStart"/>
      <w:r w:rsidRPr="00F47F71">
        <w:rPr>
          <w:rFonts w:ascii="Times New Roman" w:eastAsia="Times New Roman" w:hAnsi="Times New Roman" w:cs="Times New Roman"/>
          <w:sz w:val="28"/>
          <w:szCs w:val="28"/>
        </w:rPr>
        <w:t>н</w:t>
      </w:r>
      <w:proofErr w:type="spellEnd"/>
      <w:r w:rsidRPr="00F47F71">
        <w:rPr>
          <w:rFonts w:ascii="Times New Roman" w:eastAsia="Times New Roman" w:hAnsi="Times New Roman" w:cs="Times New Roman"/>
          <w:sz w:val="28"/>
          <w:szCs w:val="28"/>
        </w:rPr>
        <w:t xml:space="preserve"> о в л я ю:</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1.Утвердитьадминистративный регламент предоставления</w:t>
      </w:r>
      <w:r>
        <w:rPr>
          <w:rFonts w:ascii="Times New Roman" w:eastAsia="Times New Roman" w:hAnsi="Times New Roman" w:cs="Times New Roman"/>
          <w:sz w:val="28"/>
          <w:szCs w:val="28"/>
        </w:rPr>
        <w:t xml:space="preserve"> </w:t>
      </w:r>
      <w:r w:rsidRPr="00F47F71">
        <w:rPr>
          <w:rFonts w:ascii="Times New Roman" w:eastAsia="Times New Roman" w:hAnsi="Times New Roman" w:cs="Times New Roman"/>
          <w:sz w:val="28"/>
          <w:szCs w:val="28"/>
        </w:rPr>
        <w:t>муниципальной услуги «Перевод земель или земельных участков в составе таких земель из одной категории в другую» (приложение).</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2.Считать утратившим силу</w:t>
      </w:r>
      <w:r w:rsidRPr="00F47F71">
        <w:rPr>
          <w:rFonts w:ascii="Times New Roman" w:eastAsia="Times New Roman" w:hAnsi="Times New Roman" w:cs="Times New Roman"/>
          <w:color w:val="000000"/>
          <w:spacing w:val="-2"/>
          <w:sz w:val="28"/>
          <w:szCs w:val="28"/>
        </w:rPr>
        <w:t xml:space="preserve"> постановление </w:t>
      </w:r>
      <w:r w:rsidRPr="00F47F71">
        <w:rPr>
          <w:rFonts w:ascii="Times New Roman" w:eastAsia="Times New Roman" w:hAnsi="Times New Roman" w:cs="Times New Roman"/>
          <w:sz w:val="28"/>
          <w:szCs w:val="28"/>
        </w:rPr>
        <w:t>администрации Темрюкского городского поселения Темрюкского района от 05апреля2018 года</w:t>
      </w:r>
      <w:r>
        <w:rPr>
          <w:rFonts w:ascii="Times New Roman" w:eastAsia="Times New Roman" w:hAnsi="Times New Roman" w:cs="Times New Roman"/>
          <w:sz w:val="28"/>
          <w:szCs w:val="28"/>
        </w:rPr>
        <w:t xml:space="preserve"> </w:t>
      </w:r>
      <w:r w:rsidRPr="00F47F71">
        <w:rPr>
          <w:rFonts w:ascii="Times New Roman" w:eastAsia="Times New Roman" w:hAnsi="Times New Roman" w:cs="Times New Roman"/>
          <w:sz w:val="28"/>
          <w:szCs w:val="28"/>
        </w:rPr>
        <w:t>№ 340</w:t>
      </w:r>
      <w:bookmarkStart w:id="1" w:name="_GoBack"/>
      <w:bookmarkEnd w:id="1"/>
      <w:r w:rsidRPr="00F47F71">
        <w:rPr>
          <w:rFonts w:ascii="Times New Roman" w:eastAsia="Times New Roman" w:hAnsi="Times New Roman" w:cs="Times New Roman"/>
          <w:sz w:val="28"/>
          <w:szCs w:val="28"/>
        </w:rPr>
        <w:t>«</w:t>
      </w:r>
      <w:r w:rsidRPr="00F47F71">
        <w:rPr>
          <w:rFonts w:ascii="Times New Roman" w:eastAsia="Times New Roman" w:hAnsi="Times New Roman" w:cs="Times New Roman"/>
          <w:bCs/>
          <w:sz w:val="28"/>
          <w:szCs w:val="28"/>
        </w:rPr>
        <w:t xml:space="preserve">Об утверждении административного регламента предоставления муниципальной услуги </w:t>
      </w:r>
      <w:r w:rsidRPr="00F47F71">
        <w:rPr>
          <w:rFonts w:ascii="Times New Roman" w:eastAsia="Times New Roman" w:hAnsi="Times New Roman" w:cs="Times New Roman"/>
          <w:color w:val="000000"/>
          <w:sz w:val="28"/>
          <w:szCs w:val="28"/>
        </w:rPr>
        <w:t>«</w:t>
      </w:r>
      <w:r w:rsidRPr="00F47F71">
        <w:rPr>
          <w:rFonts w:ascii="Times New Roman" w:eastAsia="Times New Roman" w:hAnsi="Times New Roman" w:cs="Times New Roman"/>
          <w:sz w:val="28"/>
          <w:szCs w:val="28"/>
        </w:rPr>
        <w:t>Перевод земель или земельных участков в составе таких земель из одной категории в другую».</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3.Заместителю главы Темрюкского городского поселения Темрюкского района Г.К. Андросовой обеспечить официальное обнародование настоящего постановления в периодическом печатном издании газете Темрюкского района «Тамань» и официально разместить на официальном сайте администрации </w:t>
      </w:r>
      <w:r w:rsidRPr="00F47F71">
        <w:rPr>
          <w:rFonts w:ascii="Times New Roman" w:eastAsia="Times New Roman" w:hAnsi="Times New Roman" w:cs="Times New Roman"/>
          <w:sz w:val="28"/>
          <w:szCs w:val="28"/>
        </w:rPr>
        <w:lastRenderedPageBreak/>
        <w:t>Темрюкского городского поселения Темрюкского района в информационно-телекоммуникационной сети «Интернет».</w:t>
      </w:r>
    </w:p>
    <w:p w:rsidR="00F47F71" w:rsidRPr="00F47F71" w:rsidRDefault="00F47F71" w:rsidP="00F47F71">
      <w:pPr>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4. </w:t>
      </w:r>
      <w:proofErr w:type="gramStart"/>
      <w:r w:rsidRPr="00F47F71">
        <w:rPr>
          <w:rFonts w:ascii="Times New Roman" w:eastAsia="Times New Roman" w:hAnsi="Times New Roman" w:cs="Times New Roman"/>
          <w:color w:val="000000"/>
          <w:spacing w:val="-2"/>
          <w:sz w:val="28"/>
          <w:szCs w:val="28"/>
        </w:rPr>
        <w:t>Контроль за</w:t>
      </w:r>
      <w:proofErr w:type="gramEnd"/>
      <w:r w:rsidRPr="00F47F71">
        <w:rPr>
          <w:rFonts w:ascii="Times New Roman" w:eastAsia="Times New Roman" w:hAnsi="Times New Roman" w:cs="Times New Roman"/>
          <w:color w:val="000000"/>
          <w:spacing w:val="-2"/>
          <w:sz w:val="28"/>
          <w:szCs w:val="28"/>
        </w:rPr>
        <w:t xml:space="preserve"> выполнением постановления </w:t>
      </w:r>
      <w:r w:rsidRPr="00F47F71">
        <w:rPr>
          <w:rFonts w:ascii="Times New Roman" w:eastAsia="Times New Roman" w:hAnsi="Times New Roman" w:cs="Times New Roman"/>
          <w:sz w:val="28"/>
          <w:szCs w:val="28"/>
        </w:rPr>
        <w:t>администрации Темрюкского городского поселения Темрюкского района «</w:t>
      </w:r>
      <w:r w:rsidRPr="00F47F71">
        <w:rPr>
          <w:rFonts w:ascii="Times New Roman" w:eastAsia="Times New Roman" w:hAnsi="Times New Roman" w:cs="Times New Roman"/>
          <w:bCs/>
          <w:sz w:val="28"/>
          <w:szCs w:val="28"/>
        </w:rPr>
        <w:t>Об утверждении административного регламента предоставления муниципальной услуги «</w:t>
      </w:r>
      <w:r w:rsidRPr="00F47F71">
        <w:rPr>
          <w:rFonts w:ascii="Times New Roman" w:eastAsia="Times New Roman" w:hAnsi="Times New Roman" w:cs="Times New Roman"/>
          <w:sz w:val="28"/>
          <w:szCs w:val="28"/>
        </w:rPr>
        <w:t>Перевод земель или земельных участков в составе таких земель из одной категории в другую</w:t>
      </w:r>
      <w:r w:rsidRPr="00F47F71">
        <w:rPr>
          <w:rFonts w:ascii="Times New Roman" w:eastAsia="Times New Roman" w:hAnsi="Times New Roman" w:cs="Times New Roman"/>
          <w:bCs/>
          <w:sz w:val="28"/>
          <w:szCs w:val="28"/>
        </w:rPr>
        <w:t xml:space="preserve">» </w:t>
      </w:r>
      <w:r w:rsidRPr="00F47F71">
        <w:rPr>
          <w:rFonts w:ascii="Times New Roman" w:eastAsia="Times New Roman" w:hAnsi="Times New Roman" w:cs="Times New Roman"/>
          <w:color w:val="000000"/>
          <w:spacing w:val="-12"/>
          <w:sz w:val="28"/>
          <w:szCs w:val="28"/>
        </w:rPr>
        <w:t xml:space="preserve">возложить на заместителя главы Темрюкского городского поселения Темрюкского района В.В. </w:t>
      </w:r>
      <w:proofErr w:type="spellStart"/>
      <w:r w:rsidRPr="00F47F71">
        <w:rPr>
          <w:rFonts w:ascii="Times New Roman" w:eastAsia="Times New Roman" w:hAnsi="Times New Roman" w:cs="Times New Roman"/>
          <w:color w:val="000000"/>
          <w:spacing w:val="-12"/>
          <w:sz w:val="28"/>
          <w:szCs w:val="28"/>
        </w:rPr>
        <w:t>Отрошко</w:t>
      </w:r>
      <w:proofErr w:type="spellEnd"/>
      <w:r w:rsidRPr="00F47F71">
        <w:rPr>
          <w:rFonts w:ascii="Times New Roman" w:eastAsia="Times New Roman" w:hAnsi="Times New Roman" w:cs="Times New Roman"/>
          <w:color w:val="000000"/>
          <w:spacing w:val="-12"/>
          <w:sz w:val="28"/>
          <w:szCs w:val="28"/>
        </w:rPr>
        <w:t>.</w:t>
      </w:r>
    </w:p>
    <w:p w:rsidR="00F47F71" w:rsidRPr="00F47F71" w:rsidRDefault="00F47F71" w:rsidP="00F47F71">
      <w:pPr>
        <w:spacing w:after="0" w:line="240" w:lineRule="auto"/>
        <w:ind w:firstLine="720"/>
        <w:jc w:val="both"/>
        <w:rPr>
          <w:rFonts w:ascii="Times New Roman" w:eastAsia="Times New Roman" w:hAnsi="Times New Roman" w:cs="Times New Roman"/>
          <w:color w:val="000000"/>
          <w:sz w:val="28"/>
          <w:szCs w:val="28"/>
        </w:rPr>
      </w:pPr>
      <w:r w:rsidRPr="00F47F71">
        <w:rPr>
          <w:rFonts w:ascii="Times New Roman" w:eastAsia="Times New Roman" w:hAnsi="Times New Roman" w:cs="Times New Roman"/>
          <w:color w:val="000000"/>
          <w:sz w:val="28"/>
          <w:szCs w:val="28"/>
        </w:rPr>
        <w:t>5. </w:t>
      </w:r>
      <w:r w:rsidRPr="00F47F71">
        <w:rPr>
          <w:rFonts w:ascii="Times New Roman" w:eastAsia="Times New Roman" w:hAnsi="Times New Roman" w:cs="Times New Roman"/>
          <w:sz w:val="28"/>
          <w:szCs w:val="28"/>
        </w:rPr>
        <w:t>Постановление вступает в силу на следующий день после его                         официального обнародования</w:t>
      </w:r>
      <w:r w:rsidRPr="00F47F71">
        <w:rPr>
          <w:rFonts w:ascii="Times New Roman" w:eastAsia="Times New Roman" w:hAnsi="Times New Roman" w:cs="Times New Roman"/>
          <w:color w:val="000000"/>
          <w:sz w:val="28"/>
          <w:szCs w:val="28"/>
        </w:rPr>
        <w:t>.</w:t>
      </w:r>
    </w:p>
    <w:p w:rsidR="00F47F71" w:rsidRPr="00F47F71" w:rsidRDefault="00F47F71" w:rsidP="00F47F71">
      <w:pPr>
        <w:spacing w:after="0" w:line="240" w:lineRule="auto"/>
        <w:jc w:val="both"/>
        <w:rPr>
          <w:rFonts w:ascii="Times New Roman" w:eastAsia="Times New Roman" w:hAnsi="Times New Roman" w:cs="Times New Roman"/>
          <w:color w:val="000000"/>
          <w:sz w:val="28"/>
          <w:szCs w:val="28"/>
        </w:rPr>
      </w:pPr>
    </w:p>
    <w:p w:rsidR="00F47F71" w:rsidRPr="00F47F71" w:rsidRDefault="00F47F71" w:rsidP="00F47F71">
      <w:pPr>
        <w:spacing w:after="0" w:line="240" w:lineRule="auto"/>
        <w:jc w:val="both"/>
        <w:rPr>
          <w:rFonts w:ascii="Times New Roman" w:eastAsia="Times New Roman" w:hAnsi="Times New Roman" w:cs="Times New Roman"/>
          <w:color w:val="000000"/>
          <w:sz w:val="28"/>
          <w:szCs w:val="28"/>
        </w:rPr>
      </w:pPr>
    </w:p>
    <w:p w:rsidR="00F47F71" w:rsidRPr="00F47F71" w:rsidRDefault="00F47F71" w:rsidP="00F47F71">
      <w:pPr>
        <w:spacing w:after="0" w:line="240" w:lineRule="auto"/>
        <w:jc w:val="both"/>
        <w:rPr>
          <w:rFonts w:ascii="Times New Roman" w:eastAsia="Times New Roman" w:hAnsi="Times New Roman" w:cs="Times New Roman"/>
          <w:color w:val="000000"/>
          <w:sz w:val="28"/>
          <w:szCs w:val="28"/>
        </w:rPr>
      </w:pPr>
    </w:p>
    <w:p w:rsidR="00F47F71" w:rsidRPr="00F47F71" w:rsidRDefault="00F47F71" w:rsidP="00F47F71">
      <w:pPr>
        <w:spacing w:after="0" w:line="240" w:lineRule="auto"/>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Глава Темрюкского городского поселения</w:t>
      </w:r>
    </w:p>
    <w:p w:rsidR="00F47F71" w:rsidRPr="00F47F71" w:rsidRDefault="00F47F71" w:rsidP="00F47F71">
      <w:pPr>
        <w:spacing w:after="0" w:line="240" w:lineRule="auto"/>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Темрюкского района                                                                            М.В. Ермолаев</w:t>
      </w:r>
    </w:p>
    <w:p w:rsidR="00F47F71" w:rsidRPr="00F47F71" w:rsidRDefault="00F47F71" w:rsidP="00F47F71">
      <w:pPr>
        <w:tabs>
          <w:tab w:val="left" w:pos="7005"/>
        </w:tabs>
        <w:spacing w:after="0" w:line="240" w:lineRule="auto"/>
        <w:jc w:val="both"/>
        <w:rPr>
          <w:rFonts w:ascii="Times New Roman" w:eastAsia="Times New Roman" w:hAnsi="Times New Roman" w:cs="Times New Roman"/>
          <w:sz w:val="28"/>
          <w:szCs w:val="28"/>
        </w:rPr>
      </w:pPr>
    </w:p>
    <w:p w:rsidR="00F47F71" w:rsidRPr="00F47F71" w:rsidRDefault="00F47F71" w:rsidP="00F47F71">
      <w:pPr>
        <w:tabs>
          <w:tab w:val="left" w:pos="7005"/>
        </w:tabs>
        <w:spacing w:after="0" w:line="240" w:lineRule="auto"/>
        <w:jc w:val="both"/>
        <w:rPr>
          <w:rFonts w:ascii="Times New Roman" w:eastAsia="Times New Roman" w:hAnsi="Times New Roman" w:cs="Times New Roman"/>
          <w:sz w:val="28"/>
          <w:szCs w:val="28"/>
        </w:rPr>
      </w:pPr>
    </w:p>
    <w:p w:rsidR="00F47F71" w:rsidRPr="00F47F71" w:rsidRDefault="00F47F71" w:rsidP="00F47F71">
      <w:pPr>
        <w:shd w:val="clear" w:color="auto" w:fill="FFFFFF"/>
        <w:spacing w:after="0" w:line="240" w:lineRule="auto"/>
        <w:rPr>
          <w:rFonts w:ascii="Times New Roman" w:eastAsia="Times New Roman" w:hAnsi="Times New Roman" w:cs="Times New Roman"/>
          <w:sz w:val="28"/>
          <w:szCs w:val="28"/>
        </w:rPr>
      </w:pPr>
    </w:p>
    <w:p w:rsidR="00000000" w:rsidRDefault="00F808D1"/>
    <w:p w:rsidR="00F47F71" w:rsidRDefault="00F47F71"/>
    <w:p w:rsidR="00F47F71" w:rsidRDefault="00F47F71"/>
    <w:p w:rsidR="00F47F71" w:rsidRDefault="00F47F71"/>
    <w:p w:rsidR="00F47F71" w:rsidRDefault="00F47F71"/>
    <w:p w:rsidR="00F47F71" w:rsidRDefault="00F47F71"/>
    <w:p w:rsidR="00F47F71" w:rsidRDefault="00F47F71"/>
    <w:p w:rsidR="00F47F71" w:rsidRDefault="00F47F71"/>
    <w:p w:rsidR="00F47F71" w:rsidRDefault="00F47F71"/>
    <w:p w:rsidR="00F47F71" w:rsidRDefault="00F47F71"/>
    <w:p w:rsidR="00F47F71" w:rsidRDefault="00F47F71"/>
    <w:p w:rsidR="00F47F71" w:rsidRDefault="00F47F71"/>
    <w:p w:rsidR="00F47F71" w:rsidRDefault="00F47F71"/>
    <w:p w:rsidR="00F47F71" w:rsidRDefault="00F47F71"/>
    <w:p w:rsidR="00F47F71" w:rsidRDefault="00F47F71"/>
    <w:p w:rsidR="00F47F71" w:rsidRDefault="00F47F71"/>
    <w:p w:rsidR="00F47F71" w:rsidRDefault="00F47F71"/>
    <w:p w:rsidR="00F47F71" w:rsidRDefault="00F47F71"/>
    <w:p w:rsidR="00F47F71" w:rsidRPr="00F47F71" w:rsidRDefault="00F47F71" w:rsidP="00F47F71">
      <w:pPr>
        <w:widowControl w:val="0"/>
        <w:autoSpaceDE w:val="0"/>
        <w:autoSpaceDN w:val="0"/>
        <w:adjustRightInd w:val="0"/>
        <w:spacing w:after="0" w:line="240" w:lineRule="auto"/>
        <w:ind w:left="5387"/>
        <w:jc w:val="center"/>
        <w:outlineLvl w:val="0"/>
        <w:rPr>
          <w:rFonts w:ascii="Times New Roman" w:eastAsia="Times New Roman" w:hAnsi="Times New Roman" w:cs="Times New Roman"/>
          <w:sz w:val="28"/>
          <w:szCs w:val="20"/>
        </w:rPr>
      </w:pPr>
      <w:r w:rsidRPr="00F47F71">
        <w:rPr>
          <w:rFonts w:ascii="Times New Roman" w:eastAsia="Times New Roman" w:hAnsi="Times New Roman" w:cs="Times New Roman"/>
          <w:sz w:val="28"/>
          <w:szCs w:val="28"/>
        </w:rPr>
        <w:lastRenderedPageBreak/>
        <w:t>ПРИЛОЖЕНИЕ</w:t>
      </w:r>
    </w:p>
    <w:p w:rsidR="00F47F71" w:rsidRPr="00F47F71" w:rsidRDefault="00F47F71" w:rsidP="00F47F71">
      <w:pPr>
        <w:widowControl w:val="0"/>
        <w:autoSpaceDE w:val="0"/>
        <w:autoSpaceDN w:val="0"/>
        <w:adjustRightInd w:val="0"/>
        <w:spacing w:after="0" w:line="240" w:lineRule="auto"/>
        <w:ind w:left="5387"/>
        <w:jc w:val="center"/>
        <w:outlineLvl w:val="0"/>
        <w:rPr>
          <w:rFonts w:ascii="Times New Roman" w:eastAsia="Times New Roman" w:hAnsi="Times New Roman" w:cs="Times New Roman"/>
          <w:sz w:val="28"/>
          <w:szCs w:val="20"/>
        </w:rPr>
      </w:pPr>
    </w:p>
    <w:p w:rsidR="00F47F71" w:rsidRPr="00F47F71" w:rsidRDefault="00F47F71" w:rsidP="00F47F71">
      <w:pPr>
        <w:widowControl w:val="0"/>
        <w:autoSpaceDE w:val="0"/>
        <w:autoSpaceDN w:val="0"/>
        <w:adjustRightInd w:val="0"/>
        <w:spacing w:after="0" w:line="240" w:lineRule="auto"/>
        <w:ind w:left="5387"/>
        <w:jc w:val="center"/>
        <w:outlineLvl w:val="0"/>
        <w:rPr>
          <w:rFonts w:ascii="Times New Roman" w:eastAsia="Times New Roman" w:hAnsi="Times New Roman" w:cs="Times New Roman"/>
          <w:sz w:val="28"/>
          <w:szCs w:val="20"/>
        </w:rPr>
      </w:pPr>
      <w:r w:rsidRPr="00F47F71">
        <w:rPr>
          <w:rFonts w:ascii="Times New Roman" w:eastAsia="Times New Roman" w:hAnsi="Times New Roman" w:cs="Times New Roman"/>
          <w:sz w:val="28"/>
          <w:szCs w:val="20"/>
        </w:rPr>
        <w:t>УТВЕРЖДЕН</w:t>
      </w:r>
    </w:p>
    <w:p w:rsidR="00F47F71" w:rsidRPr="00F47F71" w:rsidRDefault="00F47F71" w:rsidP="00F47F71">
      <w:pPr>
        <w:widowControl w:val="0"/>
        <w:autoSpaceDE w:val="0"/>
        <w:autoSpaceDN w:val="0"/>
        <w:adjustRightInd w:val="0"/>
        <w:spacing w:after="0" w:line="240" w:lineRule="auto"/>
        <w:ind w:left="5387"/>
        <w:jc w:val="center"/>
        <w:outlineLvl w:val="0"/>
        <w:rPr>
          <w:rFonts w:ascii="Times New Roman" w:eastAsia="Times New Roman" w:hAnsi="Times New Roman" w:cs="Times New Roman"/>
          <w:sz w:val="28"/>
          <w:szCs w:val="20"/>
        </w:rPr>
      </w:pPr>
      <w:r w:rsidRPr="00F47F71">
        <w:rPr>
          <w:rFonts w:ascii="Times New Roman" w:eastAsia="Times New Roman" w:hAnsi="Times New Roman" w:cs="Times New Roman"/>
          <w:sz w:val="28"/>
          <w:szCs w:val="20"/>
        </w:rPr>
        <w:t>постановлением администрации</w:t>
      </w:r>
    </w:p>
    <w:p w:rsidR="00F47F71" w:rsidRPr="00F47F71" w:rsidRDefault="00F47F71" w:rsidP="00F47F71">
      <w:pPr>
        <w:widowControl w:val="0"/>
        <w:tabs>
          <w:tab w:val="left" w:pos="5757"/>
          <w:tab w:val="left" w:pos="8493"/>
          <w:tab w:val="left" w:pos="9348"/>
        </w:tabs>
        <w:autoSpaceDE w:val="0"/>
        <w:autoSpaceDN w:val="0"/>
        <w:adjustRightInd w:val="0"/>
        <w:spacing w:after="0" w:line="240" w:lineRule="auto"/>
        <w:ind w:left="5387"/>
        <w:jc w:val="center"/>
        <w:outlineLvl w:val="0"/>
        <w:rPr>
          <w:rFonts w:ascii="Times New Roman" w:eastAsia="Times New Roman" w:hAnsi="Times New Roman" w:cs="Times New Roman"/>
          <w:sz w:val="28"/>
          <w:szCs w:val="20"/>
        </w:rPr>
      </w:pPr>
      <w:r w:rsidRPr="00F47F71">
        <w:rPr>
          <w:rFonts w:ascii="Times New Roman" w:eastAsia="Times New Roman" w:hAnsi="Times New Roman" w:cs="Times New Roman"/>
          <w:sz w:val="28"/>
          <w:szCs w:val="28"/>
        </w:rPr>
        <w:t>Темрюкского городского поселения Темрюкского района</w:t>
      </w:r>
      <w:r w:rsidRPr="00F47F71">
        <w:rPr>
          <w:rFonts w:ascii="Times New Roman" w:eastAsia="Times New Roman" w:hAnsi="Times New Roman" w:cs="Times New Roman"/>
          <w:sz w:val="28"/>
          <w:szCs w:val="20"/>
        </w:rPr>
        <w:t xml:space="preserve"> </w:t>
      </w:r>
    </w:p>
    <w:p w:rsidR="00F47F71" w:rsidRPr="00F47F71" w:rsidRDefault="00F47F71" w:rsidP="00F47F71">
      <w:pPr>
        <w:widowControl w:val="0"/>
        <w:tabs>
          <w:tab w:val="left" w:pos="5757"/>
          <w:tab w:val="left" w:pos="8493"/>
          <w:tab w:val="left" w:pos="9348"/>
        </w:tabs>
        <w:autoSpaceDE w:val="0"/>
        <w:autoSpaceDN w:val="0"/>
        <w:adjustRightInd w:val="0"/>
        <w:spacing w:after="0" w:line="240" w:lineRule="auto"/>
        <w:ind w:left="5387"/>
        <w:jc w:val="center"/>
        <w:outlineLvl w:val="0"/>
        <w:rPr>
          <w:rFonts w:ascii="Times New Roman" w:eastAsia="Times New Roman" w:hAnsi="Times New Roman" w:cs="Times New Roman"/>
          <w:sz w:val="28"/>
          <w:szCs w:val="28"/>
        </w:rPr>
      </w:pPr>
      <w:r w:rsidRPr="00F47F71">
        <w:rPr>
          <w:rFonts w:ascii="Times New Roman" w:eastAsia="Times New Roman" w:hAnsi="Times New Roman" w:cs="Times New Roman"/>
          <w:sz w:val="28"/>
          <w:szCs w:val="20"/>
        </w:rPr>
        <w:t>от _______________ № _______</w:t>
      </w:r>
    </w:p>
    <w:p w:rsidR="00F47F71" w:rsidRPr="00F47F71" w:rsidRDefault="00F47F71" w:rsidP="00F47F71">
      <w:pPr>
        <w:shd w:val="clear" w:color="auto" w:fill="FFFFFF"/>
        <w:suppressAutoHyphens/>
        <w:spacing w:after="0" w:line="300" w:lineRule="exact"/>
        <w:rPr>
          <w:rFonts w:ascii="Times New Roman" w:eastAsia="Times New Roman" w:hAnsi="Times New Roman" w:cs="Times New Roman"/>
          <w:sz w:val="28"/>
          <w:szCs w:val="28"/>
        </w:rPr>
      </w:pPr>
    </w:p>
    <w:p w:rsidR="00F47F71" w:rsidRPr="00F47F71" w:rsidRDefault="00F47F71" w:rsidP="00F47F71">
      <w:pPr>
        <w:widowControl w:val="0"/>
        <w:autoSpaceDE w:val="0"/>
        <w:autoSpaceDN w:val="0"/>
        <w:adjustRightInd w:val="0"/>
        <w:spacing w:after="0" w:line="300" w:lineRule="exact"/>
        <w:rPr>
          <w:rFonts w:ascii="Times New Roman" w:eastAsia="Times New Roman" w:hAnsi="Times New Roman" w:cs="Times New Roman"/>
          <w:bCs/>
          <w:sz w:val="28"/>
          <w:szCs w:val="28"/>
        </w:rPr>
      </w:pPr>
    </w:p>
    <w:p w:rsidR="00F47F71" w:rsidRPr="00F47F71" w:rsidRDefault="00F47F71" w:rsidP="00F47F71">
      <w:pPr>
        <w:widowControl w:val="0"/>
        <w:autoSpaceDE w:val="0"/>
        <w:autoSpaceDN w:val="0"/>
        <w:adjustRightInd w:val="0"/>
        <w:spacing w:after="0" w:line="300" w:lineRule="exact"/>
        <w:rPr>
          <w:rFonts w:ascii="Times New Roman" w:eastAsia="Times New Roman" w:hAnsi="Times New Roman" w:cs="Times New Roman"/>
          <w:bCs/>
          <w:sz w:val="28"/>
          <w:szCs w:val="28"/>
        </w:rPr>
      </w:pPr>
    </w:p>
    <w:p w:rsidR="00F47F71" w:rsidRPr="00F47F71" w:rsidRDefault="00F47F71" w:rsidP="00F47F71">
      <w:pPr>
        <w:widowControl w:val="0"/>
        <w:autoSpaceDE w:val="0"/>
        <w:autoSpaceDN w:val="0"/>
        <w:adjustRightInd w:val="0"/>
        <w:spacing w:after="0" w:line="240" w:lineRule="auto"/>
        <w:jc w:val="center"/>
        <w:rPr>
          <w:rFonts w:ascii="Times New Roman" w:eastAsia="Times New Roman" w:hAnsi="Times New Roman" w:cs="Times New Roman"/>
          <w:b/>
          <w:bCs/>
          <w:sz w:val="28"/>
          <w:szCs w:val="28"/>
        </w:rPr>
      </w:pPr>
      <w:r w:rsidRPr="00F47F71">
        <w:rPr>
          <w:rFonts w:ascii="Times New Roman" w:eastAsia="Times New Roman" w:hAnsi="Times New Roman" w:cs="Times New Roman"/>
          <w:b/>
          <w:bCs/>
          <w:sz w:val="28"/>
          <w:szCs w:val="28"/>
        </w:rPr>
        <w:t>АДМИНИСТРАТИВНЫЙ РЕГЛАМЕНТ</w:t>
      </w:r>
    </w:p>
    <w:p w:rsidR="00F47F71" w:rsidRPr="00F47F71" w:rsidRDefault="00F47F71" w:rsidP="00F47F71">
      <w:pPr>
        <w:autoSpaceDE w:val="0"/>
        <w:autoSpaceDN w:val="0"/>
        <w:adjustRightInd w:val="0"/>
        <w:spacing w:after="0" w:line="240" w:lineRule="auto"/>
        <w:jc w:val="center"/>
        <w:rPr>
          <w:rFonts w:ascii="Times New Roman" w:eastAsia="Times New Roman" w:hAnsi="Times New Roman" w:cs="Times New Roman"/>
          <w:b/>
          <w:spacing w:val="-4"/>
          <w:sz w:val="28"/>
          <w:szCs w:val="28"/>
        </w:rPr>
      </w:pPr>
      <w:r w:rsidRPr="00F47F71">
        <w:rPr>
          <w:rFonts w:ascii="Times New Roman" w:eastAsia="Times New Roman" w:hAnsi="Times New Roman" w:cs="Times New Roman"/>
          <w:b/>
          <w:sz w:val="28"/>
          <w:szCs w:val="28"/>
        </w:rPr>
        <w:t>предоставления муниципальной услуги «Перевод земель или земельных участков в составе таких земель из одной категории в другую</w:t>
      </w:r>
      <w:r w:rsidRPr="00F47F71">
        <w:rPr>
          <w:rFonts w:ascii="Times New Roman" w:eastAsia="Times New Roman" w:hAnsi="Times New Roman" w:cs="Times New Roman"/>
          <w:b/>
          <w:spacing w:val="-4"/>
          <w:sz w:val="28"/>
          <w:szCs w:val="28"/>
        </w:rPr>
        <w:t>»</w:t>
      </w:r>
    </w:p>
    <w:p w:rsidR="00F47F71" w:rsidRPr="00F47F71" w:rsidRDefault="00F47F71" w:rsidP="00F47F71">
      <w:pPr>
        <w:widowControl w:val="0"/>
        <w:autoSpaceDE w:val="0"/>
        <w:autoSpaceDN w:val="0"/>
        <w:adjustRightInd w:val="0"/>
        <w:spacing w:after="0" w:line="310" w:lineRule="exact"/>
        <w:outlineLvl w:val="1"/>
        <w:rPr>
          <w:rFonts w:ascii="Times New Roman" w:eastAsia="Times New Roman" w:hAnsi="Times New Roman" w:cs="Times New Roman"/>
          <w:sz w:val="28"/>
          <w:szCs w:val="28"/>
        </w:rPr>
      </w:pPr>
    </w:p>
    <w:p w:rsidR="00F47F71" w:rsidRPr="00F47F71" w:rsidRDefault="00F47F71" w:rsidP="00F47F71">
      <w:pPr>
        <w:widowControl w:val="0"/>
        <w:autoSpaceDE w:val="0"/>
        <w:autoSpaceDN w:val="0"/>
        <w:adjustRightInd w:val="0"/>
        <w:spacing w:after="0" w:line="310" w:lineRule="exact"/>
        <w:outlineLvl w:val="1"/>
        <w:rPr>
          <w:rFonts w:ascii="Times New Roman" w:eastAsia="Times New Roman" w:hAnsi="Times New Roman" w:cs="Times New Roman"/>
          <w:sz w:val="28"/>
          <w:szCs w:val="28"/>
        </w:rPr>
      </w:pPr>
    </w:p>
    <w:p w:rsidR="00F47F71" w:rsidRPr="00F47F71" w:rsidRDefault="00F47F71" w:rsidP="00F47F71">
      <w:pPr>
        <w:widowControl w:val="0"/>
        <w:autoSpaceDE w:val="0"/>
        <w:autoSpaceDN w:val="0"/>
        <w:adjustRightInd w:val="0"/>
        <w:spacing w:after="0" w:line="310" w:lineRule="exact"/>
        <w:jc w:val="center"/>
        <w:outlineLvl w:val="1"/>
        <w:rPr>
          <w:rFonts w:ascii="Times New Roman" w:eastAsia="Times New Roman" w:hAnsi="Times New Roman" w:cs="Times New Roman"/>
          <w:b/>
          <w:sz w:val="28"/>
          <w:szCs w:val="28"/>
        </w:rPr>
      </w:pPr>
      <w:r w:rsidRPr="00F47F71">
        <w:rPr>
          <w:rFonts w:ascii="Times New Roman" w:eastAsia="Times New Roman" w:hAnsi="Times New Roman" w:cs="Times New Roman"/>
          <w:b/>
          <w:sz w:val="28"/>
          <w:szCs w:val="28"/>
        </w:rPr>
        <w:t>Раздел I</w:t>
      </w:r>
    </w:p>
    <w:p w:rsidR="00F47F71" w:rsidRPr="00F47F71" w:rsidRDefault="00F47F71" w:rsidP="00F47F71">
      <w:pPr>
        <w:widowControl w:val="0"/>
        <w:autoSpaceDE w:val="0"/>
        <w:autoSpaceDN w:val="0"/>
        <w:adjustRightInd w:val="0"/>
        <w:spacing w:after="0" w:line="310" w:lineRule="exact"/>
        <w:jc w:val="center"/>
        <w:rPr>
          <w:rFonts w:ascii="Times New Roman" w:eastAsia="Times New Roman" w:hAnsi="Times New Roman" w:cs="Times New Roman"/>
          <w:b/>
          <w:sz w:val="28"/>
          <w:szCs w:val="28"/>
        </w:rPr>
      </w:pPr>
      <w:r w:rsidRPr="00F47F71">
        <w:rPr>
          <w:rFonts w:ascii="Times New Roman" w:eastAsia="Times New Roman" w:hAnsi="Times New Roman" w:cs="Times New Roman"/>
          <w:b/>
          <w:sz w:val="28"/>
          <w:szCs w:val="28"/>
        </w:rPr>
        <w:t>Общие положения</w:t>
      </w:r>
    </w:p>
    <w:p w:rsidR="00F47F71" w:rsidRPr="00F47F71" w:rsidRDefault="00F47F71" w:rsidP="00F47F71">
      <w:pPr>
        <w:widowControl w:val="0"/>
        <w:autoSpaceDE w:val="0"/>
        <w:autoSpaceDN w:val="0"/>
        <w:adjustRightInd w:val="0"/>
        <w:spacing w:after="0" w:line="310" w:lineRule="exact"/>
        <w:rPr>
          <w:rFonts w:ascii="Times New Roman" w:eastAsia="Times New Roman" w:hAnsi="Times New Roman" w:cs="Times New Roman"/>
          <w:sz w:val="28"/>
          <w:szCs w:val="28"/>
        </w:rPr>
      </w:pPr>
    </w:p>
    <w:p w:rsidR="00F47F71" w:rsidRPr="00F47F71" w:rsidRDefault="00F47F71" w:rsidP="00F47F71">
      <w:pPr>
        <w:widowControl w:val="0"/>
        <w:autoSpaceDE w:val="0"/>
        <w:autoSpaceDN w:val="0"/>
        <w:adjustRightInd w:val="0"/>
        <w:spacing w:after="0" w:line="310" w:lineRule="exact"/>
        <w:rPr>
          <w:rFonts w:ascii="Times New Roman" w:eastAsia="Times New Roman" w:hAnsi="Times New Roman" w:cs="Times New Roman"/>
          <w:sz w:val="28"/>
          <w:szCs w:val="28"/>
        </w:rPr>
      </w:pPr>
    </w:p>
    <w:p w:rsidR="00F47F71" w:rsidRPr="00F47F71" w:rsidRDefault="00F47F71" w:rsidP="00F47F71">
      <w:pPr>
        <w:widowControl w:val="0"/>
        <w:autoSpaceDE w:val="0"/>
        <w:autoSpaceDN w:val="0"/>
        <w:adjustRightInd w:val="0"/>
        <w:spacing w:after="0" w:line="310"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1.1. </w:t>
      </w:r>
      <w:proofErr w:type="gramStart"/>
      <w:r w:rsidRPr="00F47F71">
        <w:rPr>
          <w:rFonts w:ascii="Times New Roman" w:eastAsia="Times New Roman" w:hAnsi="Times New Roman" w:cs="Times New Roman"/>
          <w:sz w:val="28"/>
          <w:szCs w:val="28"/>
        </w:rPr>
        <w:t>Предметом регулирования настоящего административного регламента предоставления муниципальной услуги «Перевод земель или земельных участков в составе таких земель из одной категории в другую» (далее – Административный регламент) является определение стандарта и порядка предоставления муниципальной услуги по переводу земель или земельных участков в составе таких земель из одной категории в другую                (далее  муниципальная услуга).</w:t>
      </w:r>
      <w:proofErr w:type="gramEnd"/>
    </w:p>
    <w:p w:rsidR="00F47F71" w:rsidRPr="00F47F71" w:rsidRDefault="00F47F71" w:rsidP="00F47F71">
      <w:pPr>
        <w:widowControl w:val="0"/>
        <w:autoSpaceDE w:val="0"/>
        <w:autoSpaceDN w:val="0"/>
        <w:adjustRightInd w:val="0"/>
        <w:spacing w:after="0" w:line="310"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1.2. </w:t>
      </w:r>
      <w:r w:rsidRPr="00F47F71">
        <w:rPr>
          <w:rFonts w:ascii="Times New Roman" w:eastAsia="Times New Roman" w:hAnsi="Times New Roman" w:cs="Times New Roman"/>
          <w:bCs/>
          <w:sz w:val="28"/>
          <w:szCs w:val="28"/>
        </w:rPr>
        <w:t>Круг заявителей.</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Заявителями, имеющими право на получение муниципальной услуги, являются граждане Российской Федерации, юридические лица (далее – заявители).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1.3. Информирование о предоставлении муниципальной услуги, в том числе о месте нахождения и графике работы органа, предоставляющего муниципальную услугу, органов, участвующих в предоставлении муниципальной услуги.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1.4. Порядок информирования о порядке предоставления муниципальной услуги: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информацию по вопросам предоставления муниципальной услуги можно получить, в администрации Темрюкского городского поселения Темрюкского района (далее – администрация) или филиале ГАУ КК «МФЦ КК» в Темрюкском районе лично, а также:</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посредством телефонной связи;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с использованием информационно-телекоммуникационной сети общего пользования, в том числе посредством Единого портала государственных и муниципальных услуг (функций), Портала государственных и муниципальных услуг (функций) Краснодарского края;</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посредством почтовой связи;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 виде информационных материалов;</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lastRenderedPageBreak/>
        <w:t>путем направления в электронном виде по телекоммуникационным каналам связи ответа на заявление заявителя.</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Информирование по вопросам предоставления муниципальной услуги осуществляется на русском языке.</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1.5. Индивидуальное устное информирование осуществляется при обращении заинтересованных лиц за информацией:</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при личном обращении;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 телефону.</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Консультирование заявителей по вопросам предоставления муниципальной услуги осуществляется бесплатно.</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 процессе информирования принимаются все необходимые меры для предоставления полного и оперативного ответа на поставленные вопросы.</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Время ожидания граждан, индивидуальных предпринимателей, представителей юридических лиц при индивидуальном устном информировании не может превышать 15 минут.</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Индивидуальное устное информирование осуществляется не более                       15 минут.</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В случае если для подготовки ответа требуется продолжительное               время, гражданину, индивидуальному предпринимателю, представителю юридического лица может быть </w:t>
      </w:r>
      <w:proofErr w:type="gramStart"/>
      <w:r w:rsidRPr="00F47F71">
        <w:rPr>
          <w:rFonts w:ascii="Times New Roman" w:eastAsia="Times New Roman" w:hAnsi="Times New Roman" w:cs="Times New Roman"/>
          <w:sz w:val="28"/>
          <w:szCs w:val="28"/>
        </w:rPr>
        <w:t>предложено</w:t>
      </w:r>
      <w:proofErr w:type="gramEnd"/>
      <w:r w:rsidRPr="00F47F71">
        <w:rPr>
          <w:rFonts w:ascii="Times New Roman" w:eastAsia="Times New Roman" w:hAnsi="Times New Roman" w:cs="Times New Roman"/>
          <w:sz w:val="28"/>
          <w:szCs w:val="28"/>
        </w:rPr>
        <w:t xml:space="preserve"> обратиться за необходимой информацией в письменном виде, либо предложена возможность повторного консультирования по телефону через определенный промежуток времени,                       а также возможность ответного звонка заинтересованному лицу для разъяснения, либо назначено другое удобное для устного информирования.</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Звонки от граждан, индивидуальных предпринимателей, представителей юридических лиц по вопросу информирования о порядке предоставления муниципальной услуги принимаются в соответствии с графиком работы отдела, филиала ГАУ КК «МФЦ КК» в Темрюкском районе. Разговор не должен продолжаться более 15 минут.</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1.6. </w:t>
      </w:r>
      <w:proofErr w:type="gramStart"/>
      <w:r w:rsidRPr="00F47F71">
        <w:rPr>
          <w:rFonts w:ascii="Times New Roman" w:eastAsia="Times New Roman" w:hAnsi="Times New Roman" w:cs="Times New Roman"/>
          <w:sz w:val="28"/>
          <w:szCs w:val="28"/>
        </w:rPr>
        <w:t>Индивидуальное письменное информирование осуществляется в виде письменного ответа, в том числе в форме электронного документа (в зависимости от способа доставки ответа, указанного в письменном обращении, или способа обращения заинтересованного лица за информацией), на обращение заинтересованного лица в порядке, установленном Федеральным законом от 2 мая 2006 года № 59-ФЗ «О порядке рассмотрения обращений граждан Российской Федерации».</w:t>
      </w:r>
      <w:proofErr w:type="gramEnd"/>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1.7. Публичное письменное информирование осуществляется путем публикации информационных материалов в СМИ, размещении на официальном Интернет-сайте Темрюкского городского поселения Темрюкского района путем использования информационных стендов, размещающихся в администрации.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1.8. </w:t>
      </w:r>
      <w:proofErr w:type="gramStart"/>
      <w:r w:rsidRPr="00F47F71">
        <w:rPr>
          <w:rFonts w:ascii="Times New Roman" w:eastAsia="Times New Roman" w:hAnsi="Times New Roman" w:cs="Times New Roman"/>
          <w:sz w:val="28"/>
          <w:szCs w:val="28"/>
        </w:rPr>
        <w:t>Сотрудник органа представляющего муниципальную услугу, осуществляющий прием и консультирование (по телефону или лично), должен корректно и внимательно относиться к обратившемуся, не унижая его чести и достоинства.</w:t>
      </w:r>
      <w:proofErr w:type="gramEnd"/>
      <w:r w:rsidRPr="00F47F71">
        <w:rPr>
          <w:rFonts w:ascii="Times New Roman" w:eastAsia="Times New Roman" w:hAnsi="Times New Roman" w:cs="Times New Roman"/>
          <w:sz w:val="28"/>
          <w:szCs w:val="28"/>
        </w:rPr>
        <w:t xml:space="preserve"> При информировании о порядке предоставления муниципальной услуги по телефону, сотрудник, сняв трубку, должен представиться: назвать фамилию, имя, отчество, должность, название отдела.</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 конце информирования сотрудник, осуществляющий прием и консультирование, должен кратко подвести итог разговора и перечислить действия, которые надо предпринимать.</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0"/>
        </w:rPr>
      </w:pPr>
      <w:r w:rsidRPr="00F47F71">
        <w:rPr>
          <w:rFonts w:ascii="Times New Roman" w:eastAsia="Times New Roman" w:hAnsi="Times New Roman" w:cs="Times New Roman"/>
          <w:sz w:val="28"/>
          <w:szCs w:val="28"/>
        </w:rPr>
        <w:lastRenderedPageBreak/>
        <w:t xml:space="preserve">1.9. </w:t>
      </w:r>
      <w:r w:rsidRPr="00F47F71">
        <w:rPr>
          <w:rFonts w:ascii="Times New Roman" w:eastAsia="Times New Roman" w:hAnsi="Times New Roman" w:cs="Times New Roman"/>
          <w:sz w:val="28"/>
          <w:szCs w:val="20"/>
        </w:rPr>
        <w:t>Посредством размещения информации на Едином портале государственных и муниципальных услуг (функций) (</w:t>
      </w:r>
      <w:proofErr w:type="spellStart"/>
      <w:r w:rsidRPr="00F47F71">
        <w:rPr>
          <w:rFonts w:ascii="Times New Roman" w:eastAsia="Times New Roman" w:hAnsi="Times New Roman" w:cs="Times New Roman"/>
          <w:sz w:val="28"/>
          <w:szCs w:val="20"/>
        </w:rPr>
        <w:t>www.gosuslugi.ru</w:t>
      </w:r>
      <w:proofErr w:type="spellEnd"/>
      <w:r w:rsidRPr="00F47F71">
        <w:rPr>
          <w:rFonts w:ascii="Times New Roman" w:eastAsia="Times New Roman" w:hAnsi="Times New Roman" w:cs="Times New Roman"/>
          <w:sz w:val="28"/>
          <w:szCs w:val="20"/>
        </w:rPr>
        <w:t>) (далее – Единый портал государственных и муниципальных услуг (функций)), Портале государственных и муниципальных услуг (функций) Краснодарского края (</w:t>
      </w:r>
      <w:proofErr w:type="spellStart"/>
      <w:r w:rsidRPr="00F47F71">
        <w:rPr>
          <w:rFonts w:ascii="Times New Roman" w:eastAsia="Times New Roman" w:hAnsi="Times New Roman" w:cs="Times New Roman"/>
          <w:sz w:val="28"/>
          <w:szCs w:val="20"/>
        </w:rPr>
        <w:t>www.pgu.krasnodar.ru</w:t>
      </w:r>
      <w:proofErr w:type="spellEnd"/>
      <w:r w:rsidRPr="00F47F71">
        <w:rPr>
          <w:rFonts w:ascii="Times New Roman" w:eastAsia="Times New Roman" w:hAnsi="Times New Roman" w:cs="Times New Roman"/>
          <w:sz w:val="28"/>
          <w:szCs w:val="20"/>
        </w:rPr>
        <w:t>) (далее – Региональный портал), а также на официальном сайте Темрюкского городского поселения Темрюкского района (</w:t>
      </w:r>
      <w:r w:rsidRPr="00F47F71">
        <w:rPr>
          <w:rFonts w:ascii="Times New Roman" w:eastAsia="Times New Roman" w:hAnsi="Times New Roman" w:cs="Times New Roman"/>
          <w:sz w:val="28"/>
          <w:szCs w:val="20"/>
          <w:u w:val="single"/>
          <w:lang w:val="en-US"/>
        </w:rPr>
        <w:t>www</w:t>
      </w:r>
      <w:r w:rsidRPr="00F47F71">
        <w:rPr>
          <w:rFonts w:ascii="Times New Roman" w:eastAsia="Times New Roman" w:hAnsi="Times New Roman" w:cs="Times New Roman"/>
          <w:sz w:val="28"/>
          <w:szCs w:val="20"/>
          <w:u w:val="single"/>
        </w:rPr>
        <w:t>.</w:t>
      </w:r>
      <w:proofErr w:type="spellStart"/>
      <w:r w:rsidRPr="00F47F71">
        <w:rPr>
          <w:rFonts w:ascii="Times New Roman" w:eastAsia="Times New Roman" w:hAnsi="Times New Roman" w:cs="Times New Roman"/>
          <w:sz w:val="28"/>
          <w:szCs w:val="20"/>
          <w:u w:val="single"/>
          <w:lang w:val="en-US"/>
        </w:rPr>
        <w:t>admtemruk</w:t>
      </w:r>
      <w:proofErr w:type="spellEnd"/>
      <w:r w:rsidRPr="00F47F71">
        <w:rPr>
          <w:rFonts w:ascii="Times New Roman" w:eastAsia="Times New Roman" w:hAnsi="Times New Roman" w:cs="Times New Roman"/>
          <w:sz w:val="28"/>
          <w:szCs w:val="20"/>
          <w:u w:val="single"/>
        </w:rPr>
        <w:t>.</w:t>
      </w:r>
      <w:proofErr w:type="spellStart"/>
      <w:r w:rsidRPr="00F47F71">
        <w:rPr>
          <w:rFonts w:ascii="Times New Roman" w:eastAsia="Times New Roman" w:hAnsi="Times New Roman" w:cs="Times New Roman"/>
          <w:sz w:val="28"/>
          <w:szCs w:val="20"/>
          <w:u w:val="single"/>
          <w:lang w:val="en-US"/>
        </w:rPr>
        <w:t>ru</w:t>
      </w:r>
      <w:proofErr w:type="spellEnd"/>
      <w:r w:rsidRPr="00F47F71">
        <w:rPr>
          <w:rFonts w:ascii="Times New Roman" w:eastAsia="Times New Roman" w:hAnsi="Times New Roman" w:cs="Times New Roman"/>
          <w:sz w:val="28"/>
          <w:szCs w:val="20"/>
        </w:rPr>
        <w:t xml:space="preserve">). </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0"/>
        </w:rPr>
      </w:pPr>
      <w:r w:rsidRPr="00F47F71">
        <w:rPr>
          <w:rFonts w:ascii="Times New Roman" w:eastAsia="Times New Roman" w:hAnsi="Times New Roman" w:cs="Times New Roman"/>
          <w:sz w:val="28"/>
          <w:szCs w:val="20"/>
        </w:rPr>
        <w:t>На Едином портале государственных и муниципальных услуг (функций), Региональном портале, официальном сайте Темрюкского городского поселения Темрюкского района размещается следующая информация:</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0"/>
        </w:rPr>
      </w:pPr>
      <w:r w:rsidRPr="00F47F71">
        <w:rPr>
          <w:rFonts w:ascii="Times New Roman" w:eastAsia="Times New Roman" w:hAnsi="Times New Roman" w:cs="Times New Roman"/>
          <w:sz w:val="28"/>
          <w:szCs w:val="2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0"/>
        </w:rPr>
      </w:pPr>
      <w:r w:rsidRPr="00F47F71">
        <w:rPr>
          <w:rFonts w:ascii="Times New Roman" w:eastAsia="Times New Roman" w:hAnsi="Times New Roman" w:cs="Times New Roman"/>
          <w:sz w:val="28"/>
          <w:szCs w:val="20"/>
        </w:rPr>
        <w:t>2) круг заявителей;</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0"/>
        </w:rPr>
      </w:pPr>
      <w:r w:rsidRPr="00F47F71">
        <w:rPr>
          <w:rFonts w:ascii="Times New Roman" w:eastAsia="Times New Roman" w:hAnsi="Times New Roman" w:cs="Times New Roman"/>
          <w:sz w:val="28"/>
          <w:szCs w:val="20"/>
        </w:rPr>
        <w:t>3) срок предоставления муниципальной услуги;</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0"/>
        </w:rPr>
      </w:pPr>
      <w:r w:rsidRPr="00F47F71">
        <w:rPr>
          <w:rFonts w:ascii="Times New Roman" w:eastAsia="Times New Roman" w:hAnsi="Times New Roman" w:cs="Times New Roman"/>
          <w:sz w:val="28"/>
          <w:szCs w:val="20"/>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0"/>
        </w:rPr>
      </w:pPr>
      <w:r w:rsidRPr="00F47F71">
        <w:rPr>
          <w:rFonts w:ascii="Times New Roman" w:eastAsia="Times New Roman" w:hAnsi="Times New Roman" w:cs="Times New Roman"/>
          <w:sz w:val="28"/>
          <w:szCs w:val="20"/>
        </w:rPr>
        <w:t>5) размер государственной пошлины, взимаемой за предоставление муниципальной услуги;</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0"/>
        </w:rPr>
      </w:pPr>
      <w:r w:rsidRPr="00F47F71">
        <w:rPr>
          <w:rFonts w:ascii="Times New Roman" w:eastAsia="Times New Roman" w:hAnsi="Times New Roman" w:cs="Times New Roman"/>
          <w:sz w:val="28"/>
          <w:szCs w:val="20"/>
        </w:rPr>
        <w:t xml:space="preserve">6) исчерпывающий перечень оснований для приостановления или отказа </w:t>
      </w:r>
      <w:r w:rsidRPr="00F47F71">
        <w:rPr>
          <w:rFonts w:ascii="Times New Roman" w:eastAsia="Times New Roman" w:hAnsi="Times New Roman" w:cs="Times New Roman"/>
          <w:sz w:val="28"/>
          <w:szCs w:val="20"/>
        </w:rPr>
        <w:br/>
        <w:t>в предоставлении муниципальной услуги;</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0"/>
        </w:rPr>
      </w:pPr>
      <w:r w:rsidRPr="00F47F71">
        <w:rPr>
          <w:rFonts w:ascii="Times New Roman" w:eastAsia="Times New Roman" w:hAnsi="Times New Roman" w:cs="Times New Roman"/>
          <w:sz w:val="28"/>
          <w:szCs w:val="2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0"/>
        </w:rPr>
      </w:pPr>
      <w:r w:rsidRPr="00F47F71">
        <w:rPr>
          <w:rFonts w:ascii="Times New Roman" w:eastAsia="Times New Roman" w:hAnsi="Times New Roman" w:cs="Times New Roman"/>
          <w:sz w:val="28"/>
          <w:szCs w:val="20"/>
        </w:rPr>
        <w:t>8) формы заявлений (уведомлений, сообщений), используемые при предоставлении муниципальной услуги.</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0"/>
        </w:rPr>
      </w:pPr>
      <w:proofErr w:type="gramStart"/>
      <w:r w:rsidRPr="00F47F71">
        <w:rPr>
          <w:rFonts w:ascii="Times New Roman" w:eastAsia="Times New Roman" w:hAnsi="Times New Roman" w:cs="Times New Roman"/>
          <w:sz w:val="28"/>
          <w:szCs w:val="20"/>
        </w:rPr>
        <w:t>Информация на Едином портале государственных и муниципальных услуг (функций), Региональном портале, официальном сайте Темрюкского городского поселения Темрюкского района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roofErr w:type="gramEnd"/>
    </w:p>
    <w:p w:rsidR="00F47F71" w:rsidRPr="00F47F71" w:rsidRDefault="00F47F71" w:rsidP="00F47F71">
      <w:pPr>
        <w:spacing w:after="0" w:line="240" w:lineRule="auto"/>
        <w:ind w:firstLine="709"/>
        <w:jc w:val="both"/>
        <w:rPr>
          <w:rFonts w:ascii="Times New Roman" w:eastAsia="Times New Roman" w:hAnsi="Times New Roman" w:cs="Times New Roman"/>
          <w:sz w:val="28"/>
          <w:szCs w:val="20"/>
        </w:rPr>
      </w:pPr>
      <w:proofErr w:type="gramStart"/>
      <w:r w:rsidRPr="00F47F71">
        <w:rPr>
          <w:rFonts w:ascii="Times New Roman" w:eastAsia="Times New Roman" w:hAnsi="Times New Roman" w:cs="Times New Roman"/>
          <w:sz w:val="28"/>
          <w:szCs w:val="20"/>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w:t>
      </w:r>
      <w:r w:rsidRPr="00F47F71">
        <w:rPr>
          <w:rFonts w:ascii="Times New Roman" w:eastAsia="Times New Roman" w:hAnsi="Times New Roman" w:cs="Times New Roman"/>
          <w:sz w:val="28"/>
          <w:szCs w:val="20"/>
        </w:rPr>
        <w:br/>
        <w:t>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1.10. На информационных стендах, размещаемых в помещениях администрации, предназначенных для информирования заинтересованных лиц, содержится следующая информация:</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lastRenderedPageBreak/>
        <w:t>местонахождение, почтовые адреса, справочные телефоны, адреса электронной почты, графики работы, адреса официальных интернет-сайтов органа, предоставляющего муниципальную услугу, органов, участвующих в предоставлении муниципальной услуги, часы приема в отделе;</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порядок получения консультаций о предоставлении муниципальной услуги;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перечень документов, необходимых для предоставления услуги;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образец заявления о предоставлении муниципальной услуги и образец заполнения такого заявления;</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порядок и срок предоставления муниципальной услуги;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основания для отказа в приеме документов, необходимых для предоставления муниципальной услуги;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основания для отказа в предоставлении муниципальной услуги;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досудебный (внесудебный) порядок обжалования решений и действий (бездействия) органа, предоставляющего муниципальную услугу, а также должностных лиц и муниципальных служащих;</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иная информация, необходимая для получения муниципальной услуги.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1.11. На официальном сайте администрации в информационно-телекоммуникационной сети Интернет содержится следующая информация:</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местонахождение, почтовые адреса, справочные телефоны, адреса электронной почты, графики работы, адреса официальных интернет-сайтов органа, предоставляющего муниципальную услугу, органов, участвующих в предоставлении муниципальной услуги, часы приема в отделе;</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порядок получения консультаций о предоставлении муниципальной услуги;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перечень документов, необходимых для предоставления услуги;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образец заявления о предоставлении муниципальной услуги и образец заполнения такого заявления (приложение № 1, № 2);</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порядок и срок предоставления муниципальной услуги;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основания для отказа в приеме документов, необходимых для предоставления муниципальной услуги;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основания для отказа в предоставлении муниципальной услуги;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досудебный (внесудебный) порядок обжалования решений и действий (бездействия) органа, предоставляющего муниципальную услугу, а также должностных лиц и муниципальных служащих;</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иная информация, необходимая для получения муниципальной услуги.</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1.12. Тексты информационных материалов печатаются удобным для чтения шрифтом – </w:t>
      </w:r>
      <w:proofErr w:type="spellStart"/>
      <w:r w:rsidRPr="00F47F71">
        <w:rPr>
          <w:rFonts w:ascii="Times New Roman" w:eastAsia="Times New Roman" w:hAnsi="Times New Roman" w:cs="Times New Roman"/>
          <w:sz w:val="28"/>
          <w:szCs w:val="28"/>
        </w:rPr>
        <w:t>Times</w:t>
      </w:r>
      <w:proofErr w:type="spellEnd"/>
      <w:r w:rsidRPr="00F47F71">
        <w:rPr>
          <w:rFonts w:ascii="Times New Roman" w:eastAsia="Times New Roman" w:hAnsi="Times New Roman" w:cs="Times New Roman"/>
          <w:sz w:val="28"/>
          <w:szCs w:val="28"/>
        </w:rPr>
        <w:t xml:space="preserve"> </w:t>
      </w:r>
      <w:proofErr w:type="spellStart"/>
      <w:r w:rsidRPr="00F47F71">
        <w:rPr>
          <w:rFonts w:ascii="Times New Roman" w:eastAsia="Times New Roman" w:hAnsi="Times New Roman" w:cs="Times New Roman"/>
          <w:sz w:val="28"/>
          <w:szCs w:val="28"/>
        </w:rPr>
        <w:t>New</w:t>
      </w:r>
      <w:proofErr w:type="spellEnd"/>
      <w:r w:rsidRPr="00F47F71">
        <w:rPr>
          <w:rFonts w:ascii="Times New Roman" w:eastAsia="Times New Roman" w:hAnsi="Times New Roman" w:cs="Times New Roman"/>
          <w:sz w:val="28"/>
          <w:szCs w:val="28"/>
        </w:rPr>
        <w:t xml:space="preserve"> </w:t>
      </w:r>
      <w:proofErr w:type="spellStart"/>
      <w:r w:rsidRPr="00F47F71">
        <w:rPr>
          <w:rFonts w:ascii="Times New Roman" w:eastAsia="Times New Roman" w:hAnsi="Times New Roman" w:cs="Times New Roman"/>
          <w:sz w:val="28"/>
          <w:szCs w:val="28"/>
        </w:rPr>
        <w:t>Roman</w:t>
      </w:r>
      <w:proofErr w:type="spellEnd"/>
      <w:r w:rsidRPr="00F47F71">
        <w:rPr>
          <w:rFonts w:ascii="Times New Roman" w:eastAsia="Times New Roman" w:hAnsi="Times New Roman" w:cs="Times New Roman"/>
          <w:sz w:val="28"/>
          <w:szCs w:val="28"/>
        </w:rPr>
        <w:t>, формат листа А-4; текст – прописные буквы, размер шрифта № 16 – обычный; наименование – заглавные буквы, размер шрифта № 16 – жирный, поля – 1 см, вкруговую. Тексты материалов должны быть напечатаны без исправлений, наиболее важная информация выделяется жирным шрифтом. В случае оформления информационных материалов в виде образцов заявлений на получение муниципальной услуги, образцов заполнения таких заявлений, перечней документов, требования к размеру шрифта и формату листа могут быть снижены.</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1.13. Информация о месте нахождения и графике работы, справочных телефонах органа, предоставляющего муниципальную услугу, органов, участвующих в предоставлении муниципальной услуги, филиал ГАУ КК «МФЦ КК» в Темрюкском районе:</w:t>
      </w: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p>
    <w:p w:rsidR="00F47F71" w:rsidRPr="00F47F71" w:rsidRDefault="00F47F71" w:rsidP="00F47F71">
      <w:pPr>
        <w:spacing w:after="0" w:line="294" w:lineRule="exact"/>
        <w:ind w:firstLine="709"/>
        <w:jc w:val="both"/>
        <w:rPr>
          <w:rFonts w:ascii="Times New Roman" w:eastAsia="Times New Roman" w:hAnsi="Times New Roman" w:cs="Times New Roman"/>
          <w:sz w:val="28"/>
          <w:szCs w:val="28"/>
        </w:rPr>
      </w:pPr>
    </w:p>
    <w:tbl>
      <w:tblPr>
        <w:tblW w:w="9800" w:type="dxa"/>
        <w:tblInd w:w="108" w:type="dxa"/>
        <w:tblLayout w:type="fixed"/>
        <w:tblLook w:val="0000"/>
      </w:tblPr>
      <w:tblGrid>
        <w:gridCol w:w="564"/>
        <w:gridCol w:w="1898"/>
        <w:gridCol w:w="41"/>
        <w:gridCol w:w="1748"/>
        <w:gridCol w:w="2148"/>
        <w:gridCol w:w="41"/>
        <w:gridCol w:w="28"/>
        <w:gridCol w:w="1469"/>
        <w:gridCol w:w="1863"/>
      </w:tblGrid>
      <w:tr w:rsidR="00F47F71" w:rsidRPr="00F47F71" w:rsidTr="0031370A">
        <w:trPr>
          <w:trHeight w:val="735"/>
          <w:tblHeader/>
        </w:trPr>
        <w:tc>
          <w:tcPr>
            <w:tcW w:w="565" w:type="dxa"/>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before="40" w:after="40" w:line="240" w:lineRule="auto"/>
              <w:ind w:hanging="15"/>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 </w:t>
            </w:r>
            <w:proofErr w:type="spellStart"/>
            <w:proofErr w:type="gramStart"/>
            <w:r w:rsidRPr="00F47F71">
              <w:rPr>
                <w:rFonts w:ascii="Times New Roman" w:eastAsia="Times New Roman" w:hAnsi="Times New Roman" w:cs="Times New Roman"/>
                <w:sz w:val="24"/>
                <w:szCs w:val="24"/>
              </w:rPr>
              <w:t>п</w:t>
            </w:r>
            <w:proofErr w:type="spellEnd"/>
            <w:proofErr w:type="gramEnd"/>
            <w:r w:rsidRPr="00F47F71">
              <w:rPr>
                <w:rFonts w:ascii="Times New Roman" w:eastAsia="Times New Roman" w:hAnsi="Times New Roman" w:cs="Times New Roman"/>
                <w:sz w:val="24"/>
                <w:szCs w:val="24"/>
              </w:rPr>
              <w:t>/</w:t>
            </w:r>
            <w:proofErr w:type="spellStart"/>
            <w:r w:rsidRPr="00F47F71">
              <w:rPr>
                <w:rFonts w:ascii="Times New Roman" w:eastAsia="Times New Roman" w:hAnsi="Times New Roman" w:cs="Times New Roman"/>
                <w:sz w:val="24"/>
                <w:szCs w:val="24"/>
              </w:rPr>
              <w:t>п</w:t>
            </w:r>
            <w:proofErr w:type="spellEnd"/>
          </w:p>
        </w:tc>
        <w:tc>
          <w:tcPr>
            <w:tcW w:w="1939" w:type="dxa"/>
            <w:gridSpan w:val="2"/>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before="40" w:after="40" w:line="240" w:lineRule="auto"/>
              <w:ind w:hanging="15"/>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Наименование</w:t>
            </w:r>
          </w:p>
          <w:p w:rsidR="00F47F71" w:rsidRPr="00F47F71" w:rsidRDefault="00F47F71" w:rsidP="00F47F71">
            <w:pPr>
              <w:spacing w:before="40" w:after="40" w:line="240" w:lineRule="auto"/>
              <w:ind w:hanging="15"/>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организации</w:t>
            </w:r>
          </w:p>
        </w:tc>
        <w:tc>
          <w:tcPr>
            <w:tcW w:w="1748" w:type="dxa"/>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before="40" w:after="40" w:line="240" w:lineRule="auto"/>
              <w:ind w:hanging="15"/>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Юридический адрес</w:t>
            </w:r>
          </w:p>
        </w:tc>
        <w:tc>
          <w:tcPr>
            <w:tcW w:w="2189" w:type="dxa"/>
            <w:gridSpan w:val="2"/>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before="40" w:after="40" w:line="240" w:lineRule="auto"/>
              <w:ind w:hanging="15"/>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График работы</w:t>
            </w:r>
          </w:p>
        </w:tc>
        <w:tc>
          <w:tcPr>
            <w:tcW w:w="1496" w:type="dxa"/>
            <w:gridSpan w:val="2"/>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before="40" w:after="40" w:line="240" w:lineRule="auto"/>
              <w:ind w:hanging="15"/>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Телефоны</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F47F71" w:rsidRPr="00F47F71" w:rsidRDefault="00F47F71" w:rsidP="00F47F71">
            <w:pPr>
              <w:snapToGrid w:val="0"/>
              <w:spacing w:before="40" w:after="40" w:line="240" w:lineRule="auto"/>
              <w:ind w:hanging="15"/>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Адреса электронной почты и сайта</w:t>
            </w:r>
          </w:p>
        </w:tc>
      </w:tr>
      <w:tr w:rsidR="00F47F71" w:rsidRPr="00F47F71" w:rsidTr="0031370A">
        <w:trPr>
          <w:trHeight w:val="249"/>
          <w:tblHeader/>
        </w:trPr>
        <w:tc>
          <w:tcPr>
            <w:tcW w:w="565" w:type="dxa"/>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before="40" w:after="40" w:line="240" w:lineRule="auto"/>
              <w:ind w:hanging="15"/>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1</w:t>
            </w:r>
          </w:p>
        </w:tc>
        <w:tc>
          <w:tcPr>
            <w:tcW w:w="1939" w:type="dxa"/>
            <w:gridSpan w:val="2"/>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before="40" w:after="40" w:line="240" w:lineRule="auto"/>
              <w:ind w:hanging="15"/>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2</w:t>
            </w:r>
          </w:p>
        </w:tc>
        <w:tc>
          <w:tcPr>
            <w:tcW w:w="1748" w:type="dxa"/>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before="40" w:after="40" w:line="240" w:lineRule="auto"/>
              <w:ind w:hanging="15"/>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3</w:t>
            </w:r>
          </w:p>
        </w:tc>
        <w:tc>
          <w:tcPr>
            <w:tcW w:w="2189" w:type="dxa"/>
            <w:gridSpan w:val="2"/>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before="40" w:after="40" w:line="240" w:lineRule="auto"/>
              <w:ind w:hanging="15"/>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4</w:t>
            </w:r>
          </w:p>
        </w:tc>
        <w:tc>
          <w:tcPr>
            <w:tcW w:w="1496" w:type="dxa"/>
            <w:gridSpan w:val="2"/>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before="40" w:after="40" w:line="240" w:lineRule="auto"/>
              <w:ind w:hanging="15"/>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5</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F47F71" w:rsidRPr="00F47F71" w:rsidRDefault="00F47F71" w:rsidP="00F47F71">
            <w:pPr>
              <w:snapToGrid w:val="0"/>
              <w:spacing w:before="40" w:after="40" w:line="240" w:lineRule="auto"/>
              <w:ind w:hanging="15"/>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6</w:t>
            </w:r>
          </w:p>
        </w:tc>
      </w:tr>
      <w:tr w:rsidR="00F47F71" w:rsidRPr="00F47F71" w:rsidTr="0031370A">
        <w:trPr>
          <w:trHeight w:val="566"/>
        </w:trPr>
        <w:tc>
          <w:tcPr>
            <w:tcW w:w="98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F47F71" w:rsidRPr="00F47F71" w:rsidRDefault="00F47F71" w:rsidP="00F47F71">
            <w:pPr>
              <w:spacing w:before="40" w:after="40" w:line="240" w:lineRule="auto"/>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Орган, непосредственно предоставляющий услугу</w:t>
            </w:r>
          </w:p>
        </w:tc>
      </w:tr>
      <w:tr w:rsidR="00F47F71" w:rsidRPr="00F47F71" w:rsidTr="0031370A">
        <w:trPr>
          <w:trHeight w:val="300"/>
        </w:trPr>
        <w:tc>
          <w:tcPr>
            <w:tcW w:w="565" w:type="dxa"/>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before="40" w:after="40" w:line="240" w:lineRule="auto"/>
              <w:jc w:val="center"/>
              <w:rPr>
                <w:rFonts w:ascii="Times New Roman" w:eastAsia="Times New Roman" w:hAnsi="Times New Roman" w:cs="Times New Roman"/>
                <w:sz w:val="24"/>
                <w:szCs w:val="24"/>
              </w:rPr>
            </w:pPr>
          </w:p>
          <w:p w:rsidR="00F47F71" w:rsidRPr="00F47F71" w:rsidRDefault="00F47F71" w:rsidP="00F47F71">
            <w:pPr>
              <w:snapToGrid w:val="0"/>
              <w:spacing w:before="40" w:after="40" w:line="240" w:lineRule="auto"/>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1</w:t>
            </w:r>
          </w:p>
          <w:p w:rsidR="00F47F71" w:rsidRPr="00F47F71" w:rsidRDefault="00F47F71" w:rsidP="00F47F71">
            <w:pPr>
              <w:snapToGrid w:val="0"/>
              <w:spacing w:before="40" w:after="40" w:line="240" w:lineRule="auto"/>
              <w:jc w:val="center"/>
              <w:rPr>
                <w:rFonts w:ascii="Times New Roman" w:eastAsia="Times New Roman" w:hAnsi="Times New Roman" w:cs="Times New Roman"/>
                <w:sz w:val="24"/>
                <w:szCs w:val="24"/>
              </w:rPr>
            </w:pPr>
          </w:p>
          <w:p w:rsidR="00F47F71" w:rsidRPr="00F47F71" w:rsidRDefault="00F47F71" w:rsidP="00F47F71">
            <w:pPr>
              <w:snapToGrid w:val="0"/>
              <w:spacing w:before="40" w:after="40" w:line="240" w:lineRule="auto"/>
              <w:jc w:val="center"/>
              <w:rPr>
                <w:rFonts w:ascii="Times New Roman" w:eastAsia="Times New Roman" w:hAnsi="Times New Roman" w:cs="Times New Roman"/>
                <w:sz w:val="24"/>
                <w:szCs w:val="24"/>
              </w:rPr>
            </w:pPr>
          </w:p>
          <w:p w:rsidR="00F47F71" w:rsidRPr="00F47F71" w:rsidRDefault="00F47F71" w:rsidP="00F47F71">
            <w:pPr>
              <w:snapToGrid w:val="0"/>
              <w:spacing w:before="40" w:after="40" w:line="240" w:lineRule="auto"/>
              <w:jc w:val="center"/>
              <w:rPr>
                <w:rFonts w:ascii="Times New Roman" w:eastAsia="Times New Roman" w:hAnsi="Times New Roman" w:cs="Times New Roman"/>
                <w:sz w:val="24"/>
                <w:szCs w:val="24"/>
              </w:rPr>
            </w:pPr>
          </w:p>
        </w:tc>
        <w:tc>
          <w:tcPr>
            <w:tcW w:w="1898" w:type="dxa"/>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bCs/>
                <w:sz w:val="24"/>
              </w:rPr>
              <w:t>Администрация Темрюкского городского поселения Темрюкского района</w:t>
            </w:r>
          </w:p>
        </w:tc>
        <w:tc>
          <w:tcPr>
            <w:tcW w:w="1789" w:type="dxa"/>
            <w:gridSpan w:val="2"/>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г. Темрюк,     ул. Ленина, 48</w:t>
            </w:r>
          </w:p>
        </w:tc>
        <w:tc>
          <w:tcPr>
            <w:tcW w:w="2148" w:type="dxa"/>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понедельник –</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четверг </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с 8-00 до 17-00, пятница и</w:t>
            </w:r>
          </w:p>
          <w:p w:rsidR="00F47F71" w:rsidRPr="00F47F71" w:rsidRDefault="00F47F71" w:rsidP="00F47F71">
            <w:pPr>
              <w:spacing w:after="0" w:line="240" w:lineRule="auto"/>
              <w:ind w:right="-88"/>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предпраздничные дни с 8-00 до 16-00 </w:t>
            </w:r>
          </w:p>
          <w:p w:rsidR="00F47F71" w:rsidRPr="00F47F71" w:rsidRDefault="00F47F71" w:rsidP="00F47F71">
            <w:pPr>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перерыв на обед </w:t>
            </w:r>
          </w:p>
          <w:p w:rsidR="00F47F71" w:rsidRPr="00F47F71" w:rsidRDefault="00F47F71" w:rsidP="00F47F71">
            <w:pPr>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с 12-00 до 12-48.</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Выходные дни: </w:t>
            </w:r>
          </w:p>
          <w:p w:rsidR="00F47F71" w:rsidRPr="00F47F71" w:rsidRDefault="00F47F71" w:rsidP="00F47F71">
            <w:pPr>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суббота,</w:t>
            </w:r>
          </w:p>
          <w:p w:rsidR="00F47F71" w:rsidRPr="00F47F71" w:rsidRDefault="00F47F71" w:rsidP="00F47F71">
            <w:pPr>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воскресенье</w:t>
            </w:r>
          </w:p>
          <w:p w:rsidR="00F47F71" w:rsidRPr="00F47F71" w:rsidRDefault="00F47F71" w:rsidP="00F47F71">
            <w:pPr>
              <w:spacing w:after="0" w:line="240" w:lineRule="auto"/>
              <w:rPr>
                <w:rFonts w:ascii="Times New Roman" w:eastAsia="Times New Roman" w:hAnsi="Times New Roman" w:cs="Times New Roman"/>
                <w:sz w:val="24"/>
                <w:szCs w:val="24"/>
              </w:rPr>
            </w:pPr>
          </w:p>
        </w:tc>
        <w:tc>
          <w:tcPr>
            <w:tcW w:w="1538" w:type="dxa"/>
            <w:gridSpan w:val="3"/>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(86148)</w:t>
            </w:r>
          </w:p>
          <w:p w:rsidR="00F47F71" w:rsidRPr="00F47F71" w:rsidRDefault="00F47F71" w:rsidP="00F47F71">
            <w:pPr>
              <w:snapToGrid w:val="0"/>
              <w:spacing w:after="0" w:line="240" w:lineRule="auto"/>
              <w:rPr>
                <w:rFonts w:ascii="Times New Roman" w:eastAsia="Times New Roman" w:hAnsi="Times New Roman" w:cs="Times New Roman"/>
                <w:sz w:val="24"/>
                <w:szCs w:val="24"/>
                <w:lang w:val="en-US"/>
              </w:rPr>
            </w:pPr>
            <w:r w:rsidRPr="00F47F71">
              <w:rPr>
                <w:rFonts w:ascii="Times New Roman" w:eastAsia="Times New Roman" w:hAnsi="Times New Roman" w:cs="Times New Roman"/>
                <w:sz w:val="24"/>
                <w:szCs w:val="24"/>
              </w:rPr>
              <w:t>5-</w:t>
            </w:r>
            <w:r w:rsidRPr="00F47F71">
              <w:rPr>
                <w:rFonts w:ascii="Times New Roman" w:eastAsia="Times New Roman" w:hAnsi="Times New Roman" w:cs="Times New Roman"/>
                <w:sz w:val="24"/>
                <w:szCs w:val="24"/>
                <w:lang w:val="en-US"/>
              </w:rPr>
              <w:t>17</w:t>
            </w:r>
            <w:r w:rsidRPr="00F47F71">
              <w:rPr>
                <w:rFonts w:ascii="Times New Roman" w:eastAsia="Times New Roman" w:hAnsi="Times New Roman" w:cs="Times New Roman"/>
                <w:sz w:val="24"/>
                <w:szCs w:val="24"/>
              </w:rPr>
              <w:t>-</w:t>
            </w:r>
            <w:r w:rsidRPr="00F47F71">
              <w:rPr>
                <w:rFonts w:ascii="Times New Roman" w:eastAsia="Times New Roman" w:hAnsi="Times New Roman" w:cs="Times New Roman"/>
                <w:sz w:val="24"/>
                <w:szCs w:val="24"/>
                <w:lang w:val="en-US"/>
              </w:rPr>
              <w:t>20</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lang w:val="en-US"/>
              </w:rPr>
              <w:t>e</w:t>
            </w:r>
            <w:r w:rsidRPr="00F47F71">
              <w:rPr>
                <w:rFonts w:ascii="Times New Roman" w:eastAsia="Times New Roman" w:hAnsi="Times New Roman" w:cs="Times New Roman"/>
                <w:sz w:val="24"/>
                <w:szCs w:val="24"/>
              </w:rPr>
              <w:t>-</w:t>
            </w:r>
            <w:r w:rsidRPr="00F47F71">
              <w:rPr>
                <w:rFonts w:ascii="Times New Roman" w:eastAsia="Times New Roman" w:hAnsi="Times New Roman" w:cs="Times New Roman"/>
                <w:sz w:val="24"/>
                <w:szCs w:val="24"/>
                <w:lang w:val="en-US"/>
              </w:rPr>
              <w:t>mail</w:t>
            </w:r>
            <w:r w:rsidRPr="00F47F71">
              <w:rPr>
                <w:rFonts w:ascii="Times New Roman" w:eastAsia="Times New Roman" w:hAnsi="Times New Roman" w:cs="Times New Roman"/>
                <w:sz w:val="24"/>
                <w:szCs w:val="24"/>
              </w:rPr>
              <w:t>:</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hyperlink r:id="rId6" w:history="1">
              <w:proofErr w:type="spellStart"/>
              <w:r w:rsidRPr="00F47F71">
                <w:rPr>
                  <w:rFonts w:ascii="Times New Roman" w:eastAsia="Times New Roman" w:hAnsi="Times New Roman" w:cs="Times New Roman"/>
                  <w:sz w:val="24"/>
                  <w:lang w:val="en-US"/>
                </w:rPr>
                <w:t>temruk</w:t>
              </w:r>
            </w:hyperlink>
            <w:r w:rsidRPr="00F47F71">
              <w:rPr>
                <w:rFonts w:ascii="Times New Roman" w:eastAsia="Times New Roman" w:hAnsi="Times New Roman" w:cs="Times New Roman"/>
                <w:sz w:val="24"/>
                <w:szCs w:val="24"/>
                <w:lang w:val="en-US"/>
              </w:rPr>
              <w:t>adm</w:t>
            </w:r>
            <w:proofErr w:type="spellEnd"/>
          </w:p>
          <w:p w:rsidR="00F47F71" w:rsidRPr="00F47F71" w:rsidRDefault="00F47F71" w:rsidP="00F47F71">
            <w:pPr>
              <w:snapToGrid w:val="0"/>
              <w:spacing w:after="0" w:line="240" w:lineRule="auto"/>
              <w:rPr>
                <w:rFonts w:ascii="Times New Roman" w:eastAsia="Times New Roman" w:hAnsi="Times New Roman" w:cs="Times New Roman"/>
                <w:sz w:val="24"/>
                <w:szCs w:val="24"/>
              </w:rPr>
            </w:pPr>
            <w:hyperlink r:id="rId7" w:history="1">
              <w:r w:rsidRPr="00F47F71">
                <w:rPr>
                  <w:rFonts w:ascii="Times New Roman" w:eastAsia="Times New Roman" w:hAnsi="Times New Roman" w:cs="Times New Roman"/>
                  <w:sz w:val="24"/>
                </w:rPr>
                <w:t>@</w:t>
              </w:r>
            </w:hyperlink>
            <w:proofErr w:type="spellStart"/>
            <w:r w:rsidRPr="00F47F71">
              <w:rPr>
                <w:rFonts w:ascii="Times New Roman" w:eastAsia="Times New Roman" w:hAnsi="Times New Roman" w:cs="Times New Roman"/>
                <w:sz w:val="24"/>
                <w:szCs w:val="24"/>
                <w:lang w:val="en-US"/>
              </w:rPr>
              <w:t>yandex</w:t>
            </w:r>
            <w:proofErr w:type="spellEnd"/>
            <w:r w:rsidRPr="00F47F71">
              <w:rPr>
                <w:rFonts w:ascii="Times New Roman" w:eastAsia="Times New Roman" w:hAnsi="Times New Roman" w:cs="Times New Roman"/>
                <w:sz w:val="24"/>
                <w:szCs w:val="24"/>
              </w:rPr>
              <w:fldChar w:fldCharType="begin"/>
            </w:r>
            <w:r w:rsidRPr="00F47F71">
              <w:rPr>
                <w:rFonts w:ascii="Times New Roman" w:eastAsia="Times New Roman" w:hAnsi="Times New Roman" w:cs="Times New Roman"/>
                <w:sz w:val="24"/>
                <w:szCs w:val="24"/>
              </w:rPr>
              <w:instrText>HYPERLINK "mailto:temruk@mo.krasnodar.ru"</w:instrText>
            </w:r>
            <w:r w:rsidRPr="00F47F71">
              <w:rPr>
                <w:rFonts w:ascii="Times New Roman" w:eastAsia="Times New Roman" w:hAnsi="Times New Roman" w:cs="Times New Roman"/>
                <w:sz w:val="24"/>
                <w:szCs w:val="24"/>
              </w:rPr>
              <w:fldChar w:fldCharType="separate"/>
            </w:r>
            <w:r w:rsidRPr="00F47F71">
              <w:rPr>
                <w:rFonts w:ascii="Times New Roman" w:eastAsia="Times New Roman" w:hAnsi="Times New Roman" w:cs="Times New Roman"/>
                <w:sz w:val="24"/>
              </w:rPr>
              <w:t>.</w:t>
            </w:r>
            <w:r w:rsidRPr="00F47F71">
              <w:rPr>
                <w:rFonts w:ascii="Times New Roman" w:eastAsia="Times New Roman" w:hAnsi="Times New Roman" w:cs="Times New Roman"/>
                <w:sz w:val="24"/>
                <w:szCs w:val="24"/>
              </w:rPr>
              <w:fldChar w:fldCharType="end"/>
            </w:r>
            <w:hyperlink r:id="rId8" w:history="1">
              <w:proofErr w:type="spellStart"/>
              <w:r w:rsidRPr="00F47F71">
                <w:rPr>
                  <w:rFonts w:ascii="Times New Roman" w:eastAsia="Times New Roman" w:hAnsi="Times New Roman" w:cs="Times New Roman"/>
                  <w:sz w:val="24"/>
                  <w:lang w:val="en-US"/>
                </w:rPr>
                <w:t>ru</w:t>
              </w:r>
              <w:proofErr w:type="spellEnd"/>
            </w:hyperlink>
          </w:p>
          <w:p w:rsidR="00F47F71" w:rsidRPr="00F47F71" w:rsidRDefault="00F47F71" w:rsidP="00F47F71">
            <w:pPr>
              <w:snapToGrid w:val="0"/>
              <w:spacing w:after="0" w:line="240" w:lineRule="auto"/>
              <w:ind w:right="-89"/>
              <w:rPr>
                <w:rFonts w:ascii="Times New Roman" w:eastAsia="Times New Roman" w:hAnsi="Times New Roman" w:cs="Times New Roman"/>
                <w:sz w:val="24"/>
                <w:szCs w:val="24"/>
              </w:rPr>
            </w:pPr>
            <w:hyperlink r:id="rId9" w:history="1">
              <w:r w:rsidRPr="00F47F71">
                <w:rPr>
                  <w:rFonts w:ascii="Times New Roman" w:eastAsia="Times New Roman" w:hAnsi="Times New Roman" w:cs="Times New Roman"/>
                  <w:sz w:val="24"/>
                  <w:lang w:val="en-US"/>
                </w:rPr>
                <w:t>www</w:t>
              </w:r>
            </w:hyperlink>
            <w:hyperlink r:id="rId10" w:history="1">
              <w:r w:rsidRPr="00F47F71">
                <w:rPr>
                  <w:rFonts w:ascii="Times New Roman" w:eastAsia="Times New Roman" w:hAnsi="Times New Roman" w:cs="Times New Roman"/>
                  <w:sz w:val="24"/>
                </w:rPr>
                <w:t>.</w:t>
              </w:r>
            </w:hyperlink>
            <w:proofErr w:type="gramStart"/>
            <w:r w:rsidRPr="00F47F71">
              <w:rPr>
                <w:rFonts w:ascii="Times New Roman" w:eastAsia="Times New Roman" w:hAnsi="Times New Roman" w:cs="Times New Roman"/>
                <w:sz w:val="24"/>
                <w:szCs w:val="24"/>
                <w:lang w:val="en-US"/>
              </w:rPr>
              <w:t>adm</w:t>
            </w:r>
            <w:proofErr w:type="gramEnd"/>
            <w:r w:rsidRPr="00F47F71">
              <w:rPr>
                <w:rFonts w:ascii="Times New Roman" w:eastAsia="Times New Roman" w:hAnsi="Times New Roman" w:cs="Times New Roman"/>
                <w:sz w:val="24"/>
                <w:szCs w:val="24"/>
              </w:rPr>
              <w:fldChar w:fldCharType="begin"/>
            </w:r>
            <w:r w:rsidRPr="00F47F71">
              <w:rPr>
                <w:rFonts w:ascii="Times New Roman" w:eastAsia="Times New Roman" w:hAnsi="Times New Roman" w:cs="Times New Roman"/>
                <w:sz w:val="24"/>
                <w:szCs w:val="24"/>
              </w:rPr>
              <w:instrText>HYPERLINK "http://www.temryuk.ru/"</w:instrText>
            </w:r>
            <w:r w:rsidRPr="00F47F71">
              <w:rPr>
                <w:rFonts w:ascii="Times New Roman" w:eastAsia="Times New Roman" w:hAnsi="Times New Roman" w:cs="Times New Roman"/>
                <w:sz w:val="24"/>
                <w:szCs w:val="24"/>
              </w:rPr>
              <w:fldChar w:fldCharType="separate"/>
            </w:r>
            <w:proofErr w:type="spellStart"/>
            <w:r w:rsidRPr="00F47F71">
              <w:rPr>
                <w:rFonts w:ascii="Times New Roman" w:eastAsia="Times New Roman" w:hAnsi="Times New Roman" w:cs="Times New Roman"/>
                <w:sz w:val="24"/>
              </w:rPr>
              <w:t>temruk</w:t>
            </w:r>
            <w:proofErr w:type="spellEnd"/>
            <w:r w:rsidRPr="00F47F71">
              <w:rPr>
                <w:rFonts w:ascii="Times New Roman" w:eastAsia="Times New Roman" w:hAnsi="Times New Roman" w:cs="Times New Roman"/>
                <w:sz w:val="24"/>
                <w:szCs w:val="24"/>
              </w:rPr>
              <w:fldChar w:fldCharType="end"/>
            </w:r>
            <w:hyperlink r:id="rId11" w:history="1">
              <w:r w:rsidRPr="00F47F71">
                <w:rPr>
                  <w:rFonts w:ascii="Times New Roman" w:eastAsia="Times New Roman" w:hAnsi="Times New Roman" w:cs="Times New Roman"/>
                  <w:sz w:val="24"/>
                </w:rPr>
                <w:t>.</w:t>
              </w:r>
            </w:hyperlink>
          </w:p>
          <w:p w:rsidR="00F47F71" w:rsidRPr="00F47F71" w:rsidRDefault="00F47F71" w:rsidP="00F47F71">
            <w:pPr>
              <w:snapToGrid w:val="0"/>
              <w:spacing w:after="0" w:line="240" w:lineRule="auto"/>
              <w:ind w:right="-89"/>
              <w:rPr>
                <w:rFonts w:ascii="Times New Roman" w:eastAsia="Times New Roman" w:hAnsi="Times New Roman" w:cs="Times New Roman"/>
                <w:sz w:val="24"/>
                <w:szCs w:val="24"/>
              </w:rPr>
            </w:pPr>
            <w:hyperlink r:id="rId12" w:history="1">
              <w:proofErr w:type="spellStart"/>
              <w:r w:rsidRPr="00F47F71">
                <w:rPr>
                  <w:rFonts w:ascii="Times New Roman" w:eastAsia="Times New Roman" w:hAnsi="Times New Roman" w:cs="Times New Roman"/>
                  <w:sz w:val="24"/>
                </w:rPr>
                <w:t>ru</w:t>
              </w:r>
              <w:proofErr w:type="spellEnd"/>
            </w:hyperlink>
          </w:p>
          <w:p w:rsidR="00F47F71" w:rsidRPr="00F47F71" w:rsidRDefault="00F47F71" w:rsidP="00F47F71">
            <w:pPr>
              <w:snapToGrid w:val="0"/>
              <w:spacing w:after="0" w:line="240" w:lineRule="auto"/>
              <w:rPr>
                <w:rFonts w:ascii="Times New Roman" w:eastAsia="Times New Roman" w:hAnsi="Times New Roman" w:cs="Times New Roman"/>
                <w:sz w:val="20"/>
                <w:szCs w:val="20"/>
              </w:rPr>
            </w:pPr>
          </w:p>
        </w:tc>
      </w:tr>
      <w:tr w:rsidR="00F47F71" w:rsidRPr="00F47F71" w:rsidTr="0031370A">
        <w:trPr>
          <w:trHeight w:val="517"/>
        </w:trPr>
        <w:tc>
          <w:tcPr>
            <w:tcW w:w="98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F47F71" w:rsidRPr="00F47F71" w:rsidRDefault="00F47F71" w:rsidP="00F47F71">
            <w:pPr>
              <w:snapToGrid w:val="0"/>
              <w:spacing w:after="0" w:line="240" w:lineRule="auto"/>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Органы, участвующие в предоставлении услуги</w:t>
            </w:r>
          </w:p>
        </w:tc>
      </w:tr>
      <w:tr w:rsidR="00F47F71" w:rsidRPr="00F47F71" w:rsidTr="0031370A">
        <w:trPr>
          <w:trHeight w:val="4185"/>
        </w:trPr>
        <w:tc>
          <w:tcPr>
            <w:tcW w:w="565" w:type="dxa"/>
            <w:tcBorders>
              <w:top w:val="single" w:sz="4" w:space="0" w:color="000000"/>
              <w:left w:val="single" w:sz="4" w:space="0" w:color="000000"/>
            </w:tcBorders>
            <w:shd w:val="clear" w:color="auto" w:fill="auto"/>
          </w:tcPr>
          <w:p w:rsidR="00F47F71" w:rsidRPr="00F47F71" w:rsidRDefault="00F47F71" w:rsidP="00F47F71">
            <w:pPr>
              <w:snapToGrid w:val="0"/>
              <w:spacing w:before="40" w:after="40" w:line="240" w:lineRule="auto"/>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2</w:t>
            </w:r>
          </w:p>
          <w:p w:rsidR="00F47F71" w:rsidRPr="00F47F71" w:rsidRDefault="00F47F71" w:rsidP="00F47F71">
            <w:pPr>
              <w:snapToGrid w:val="0"/>
              <w:spacing w:before="40" w:after="40" w:line="240" w:lineRule="auto"/>
              <w:ind w:hanging="15"/>
              <w:rPr>
                <w:rFonts w:ascii="Times New Roman" w:eastAsia="Times New Roman" w:hAnsi="Times New Roman" w:cs="Times New Roman"/>
                <w:sz w:val="24"/>
                <w:szCs w:val="24"/>
              </w:rPr>
            </w:pPr>
          </w:p>
          <w:p w:rsidR="00F47F71" w:rsidRPr="00F47F71" w:rsidRDefault="00F47F71" w:rsidP="00F47F71">
            <w:pPr>
              <w:snapToGrid w:val="0"/>
              <w:spacing w:before="40" w:after="40" w:line="240" w:lineRule="auto"/>
              <w:ind w:hanging="15"/>
              <w:rPr>
                <w:rFonts w:ascii="Times New Roman" w:eastAsia="Times New Roman" w:hAnsi="Times New Roman" w:cs="Times New Roman"/>
                <w:sz w:val="24"/>
                <w:szCs w:val="24"/>
              </w:rPr>
            </w:pPr>
          </w:p>
          <w:p w:rsidR="00F47F71" w:rsidRPr="00F47F71" w:rsidRDefault="00F47F71" w:rsidP="00F47F71">
            <w:pPr>
              <w:snapToGrid w:val="0"/>
              <w:spacing w:before="40" w:after="40" w:line="240" w:lineRule="auto"/>
              <w:ind w:hanging="15"/>
              <w:rPr>
                <w:rFonts w:ascii="Times New Roman" w:eastAsia="Times New Roman" w:hAnsi="Times New Roman" w:cs="Times New Roman"/>
                <w:sz w:val="24"/>
                <w:szCs w:val="24"/>
              </w:rPr>
            </w:pPr>
          </w:p>
          <w:p w:rsidR="00F47F71" w:rsidRPr="00F47F71" w:rsidRDefault="00F47F71" w:rsidP="00F47F71">
            <w:pPr>
              <w:snapToGrid w:val="0"/>
              <w:spacing w:before="40" w:after="40" w:line="240" w:lineRule="auto"/>
              <w:ind w:hanging="15"/>
              <w:rPr>
                <w:rFonts w:ascii="Times New Roman" w:eastAsia="Times New Roman" w:hAnsi="Times New Roman" w:cs="Times New Roman"/>
                <w:sz w:val="24"/>
                <w:szCs w:val="24"/>
              </w:rPr>
            </w:pPr>
          </w:p>
          <w:p w:rsidR="00F47F71" w:rsidRPr="00F47F71" w:rsidRDefault="00F47F71" w:rsidP="00F47F71">
            <w:pPr>
              <w:snapToGrid w:val="0"/>
              <w:spacing w:before="40" w:after="40" w:line="240" w:lineRule="auto"/>
              <w:ind w:hanging="15"/>
              <w:rPr>
                <w:rFonts w:ascii="Times New Roman" w:eastAsia="Times New Roman" w:hAnsi="Times New Roman" w:cs="Times New Roman"/>
                <w:sz w:val="24"/>
                <w:szCs w:val="24"/>
              </w:rPr>
            </w:pPr>
          </w:p>
          <w:p w:rsidR="00F47F71" w:rsidRPr="00F47F71" w:rsidRDefault="00F47F71" w:rsidP="00F47F71">
            <w:pPr>
              <w:snapToGrid w:val="0"/>
              <w:spacing w:before="40" w:after="40" w:line="240" w:lineRule="auto"/>
              <w:rPr>
                <w:rFonts w:ascii="Times New Roman" w:eastAsia="Times New Roman" w:hAnsi="Times New Roman" w:cs="Times New Roman"/>
                <w:sz w:val="24"/>
                <w:szCs w:val="24"/>
              </w:rPr>
            </w:pPr>
          </w:p>
          <w:p w:rsidR="00F47F71" w:rsidRPr="00F47F71" w:rsidRDefault="00F47F71" w:rsidP="00F47F71">
            <w:pPr>
              <w:snapToGrid w:val="0"/>
              <w:spacing w:before="40" w:after="40" w:line="240" w:lineRule="auto"/>
              <w:rPr>
                <w:rFonts w:ascii="Times New Roman" w:eastAsia="Times New Roman" w:hAnsi="Times New Roman" w:cs="Times New Roman"/>
                <w:sz w:val="24"/>
                <w:szCs w:val="24"/>
              </w:rPr>
            </w:pPr>
          </w:p>
          <w:p w:rsidR="00F47F71" w:rsidRPr="00F47F71" w:rsidRDefault="00F47F71" w:rsidP="00F47F71">
            <w:pPr>
              <w:snapToGrid w:val="0"/>
              <w:spacing w:before="40" w:after="40" w:line="240" w:lineRule="auto"/>
              <w:rPr>
                <w:rFonts w:ascii="Times New Roman" w:eastAsia="Times New Roman" w:hAnsi="Times New Roman" w:cs="Times New Roman"/>
                <w:sz w:val="24"/>
                <w:szCs w:val="24"/>
              </w:rPr>
            </w:pPr>
          </w:p>
          <w:p w:rsidR="00F47F71" w:rsidRPr="00F47F71" w:rsidRDefault="00F47F71" w:rsidP="00F47F71">
            <w:pPr>
              <w:snapToGrid w:val="0"/>
              <w:spacing w:before="40" w:after="40" w:line="240" w:lineRule="auto"/>
              <w:rPr>
                <w:rFonts w:ascii="Times New Roman" w:eastAsia="Times New Roman" w:hAnsi="Times New Roman" w:cs="Times New Roman"/>
                <w:sz w:val="24"/>
                <w:szCs w:val="24"/>
              </w:rPr>
            </w:pPr>
          </w:p>
        </w:tc>
        <w:tc>
          <w:tcPr>
            <w:tcW w:w="1939" w:type="dxa"/>
            <w:gridSpan w:val="2"/>
            <w:tcBorders>
              <w:top w:val="single" w:sz="4" w:space="0" w:color="000000"/>
              <w:left w:val="single" w:sz="4" w:space="0" w:color="000000"/>
            </w:tcBorders>
            <w:shd w:val="clear" w:color="auto" w:fill="auto"/>
          </w:tcPr>
          <w:p w:rsidR="00F47F71" w:rsidRPr="00F47F71" w:rsidRDefault="00F47F71" w:rsidP="00F47F71">
            <w:pPr>
              <w:snapToGrid w:val="0"/>
              <w:spacing w:after="0" w:line="240" w:lineRule="auto"/>
              <w:ind w:right="-157"/>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Филиал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w:t>
            </w:r>
          </w:p>
          <w:p w:rsidR="00F47F71" w:rsidRPr="00F47F71" w:rsidRDefault="00F47F71" w:rsidP="00F47F71">
            <w:pPr>
              <w:snapToGrid w:val="0"/>
              <w:spacing w:after="0" w:line="240" w:lineRule="auto"/>
              <w:ind w:right="-157"/>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(далее – филиал ГАУ КК «МФЦ КК» в Темрюкском районе)</w:t>
            </w:r>
          </w:p>
        </w:tc>
        <w:tc>
          <w:tcPr>
            <w:tcW w:w="1748" w:type="dxa"/>
            <w:tcBorders>
              <w:top w:val="single" w:sz="4" w:space="0" w:color="000000"/>
              <w:left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г. Темрюк,</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 г. Темрюк, </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ул. Розы Люксембург, д. 65 / </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ул. Гоголя, 90</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p>
        </w:tc>
        <w:tc>
          <w:tcPr>
            <w:tcW w:w="2217" w:type="dxa"/>
            <w:gridSpan w:val="3"/>
            <w:tcBorders>
              <w:top w:val="single" w:sz="4" w:space="0" w:color="000000"/>
              <w:left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понедельник - пятница с 8-00 до 19-00, без перерыва на обед, </w:t>
            </w:r>
          </w:p>
          <w:p w:rsidR="00F47F71" w:rsidRPr="00F47F71" w:rsidRDefault="00F47F71" w:rsidP="00F47F71">
            <w:pPr>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суббота с 8-00 </w:t>
            </w:r>
            <w:proofErr w:type="gramStart"/>
            <w:r w:rsidRPr="00F47F71">
              <w:rPr>
                <w:rFonts w:ascii="Times New Roman" w:eastAsia="Times New Roman" w:hAnsi="Times New Roman" w:cs="Times New Roman"/>
                <w:sz w:val="24"/>
                <w:szCs w:val="24"/>
              </w:rPr>
              <w:t>до</w:t>
            </w:r>
            <w:proofErr w:type="gramEnd"/>
            <w:r w:rsidRPr="00F47F71">
              <w:rPr>
                <w:rFonts w:ascii="Times New Roman" w:eastAsia="Times New Roman" w:hAnsi="Times New Roman" w:cs="Times New Roman"/>
                <w:sz w:val="24"/>
                <w:szCs w:val="24"/>
              </w:rPr>
              <w:t xml:space="preserve"> </w:t>
            </w:r>
          </w:p>
          <w:p w:rsidR="00F47F71" w:rsidRPr="00F47F71" w:rsidRDefault="00F47F71" w:rsidP="00F47F71">
            <w:pPr>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13-00 без перерыва на обед </w:t>
            </w:r>
          </w:p>
          <w:p w:rsidR="00F47F71" w:rsidRPr="00F47F71" w:rsidRDefault="00F47F71" w:rsidP="00F47F71">
            <w:pPr>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Выходной день:</w:t>
            </w:r>
          </w:p>
          <w:p w:rsidR="00F47F71" w:rsidRPr="00F47F71" w:rsidRDefault="00F47F71" w:rsidP="00F47F71">
            <w:pPr>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воскресенье</w:t>
            </w:r>
          </w:p>
          <w:p w:rsidR="00F47F71" w:rsidRPr="00F47F71" w:rsidRDefault="00F47F71" w:rsidP="00F47F71">
            <w:pPr>
              <w:suppressAutoHyphens/>
              <w:snapToGrid w:val="0"/>
              <w:spacing w:after="0" w:line="240" w:lineRule="auto"/>
              <w:rPr>
                <w:rFonts w:ascii="Times New Roman" w:eastAsia="Times New Roman" w:hAnsi="Times New Roman" w:cs="Times New Roman"/>
                <w:sz w:val="24"/>
                <w:szCs w:val="24"/>
              </w:rPr>
            </w:pPr>
          </w:p>
        </w:tc>
        <w:tc>
          <w:tcPr>
            <w:tcW w:w="1468" w:type="dxa"/>
            <w:tcBorders>
              <w:top w:val="single" w:sz="4" w:space="0" w:color="000000"/>
              <w:left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(86148) </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5-44-45,</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5-44-11</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rPr>
            </w:pPr>
          </w:p>
        </w:tc>
        <w:tc>
          <w:tcPr>
            <w:tcW w:w="1863" w:type="dxa"/>
            <w:tcBorders>
              <w:top w:val="single" w:sz="4" w:space="0" w:color="000000"/>
              <w:left w:val="single" w:sz="4" w:space="0" w:color="000000"/>
              <w:right w:val="single" w:sz="4" w:space="0" w:color="000000"/>
            </w:tcBorders>
            <w:shd w:val="clear" w:color="auto" w:fill="auto"/>
          </w:tcPr>
          <w:p w:rsidR="00F47F71" w:rsidRPr="00F47F71" w:rsidRDefault="00F47F71" w:rsidP="00F47F71">
            <w:pPr>
              <w:autoSpaceDE w:val="0"/>
              <w:spacing w:after="0" w:line="240" w:lineRule="auto"/>
              <w:jc w:val="center"/>
              <w:rPr>
                <w:rFonts w:ascii="Times New Roman" w:eastAsia="Times New Roman" w:hAnsi="Times New Roman" w:cs="Times New Roman"/>
                <w:sz w:val="24"/>
                <w:szCs w:val="24"/>
                <w:lang w:val="en-US" w:eastAsia="zh-CN"/>
              </w:rPr>
            </w:pPr>
            <w:r w:rsidRPr="00F47F71">
              <w:rPr>
                <w:rFonts w:ascii="Times New Roman" w:eastAsia="Times New Roman" w:hAnsi="Times New Roman" w:cs="Times New Roman"/>
                <w:sz w:val="24"/>
                <w:szCs w:val="24"/>
                <w:lang w:val="en-US"/>
              </w:rPr>
              <w:t xml:space="preserve">e-mail: </w:t>
            </w:r>
            <w:proofErr w:type="spellStart"/>
            <w:r w:rsidRPr="00F47F71">
              <w:rPr>
                <w:rFonts w:ascii="Times New Roman" w:eastAsia="Times New Roman" w:hAnsi="Times New Roman" w:cs="Times New Roman"/>
                <w:sz w:val="24"/>
                <w:szCs w:val="24"/>
                <w:lang w:val="en-US"/>
              </w:rPr>
              <w:t>mfc</w:t>
            </w:r>
            <w:hyperlink r:id="rId13" w:history="1">
              <w:r w:rsidRPr="00F47F71">
                <w:rPr>
                  <w:rFonts w:ascii="Times New Roman" w:eastAsia="Times New Roman" w:hAnsi="Times New Roman" w:cs="Times New Roman"/>
                  <w:sz w:val="24"/>
                  <w:lang w:val="en-US" w:eastAsia="zh-CN"/>
                </w:rPr>
                <w:t>temryuk</w:t>
              </w:r>
              <w:proofErr w:type="spellEnd"/>
            </w:hyperlink>
          </w:p>
          <w:p w:rsidR="00F47F71" w:rsidRPr="00F47F71" w:rsidRDefault="00F47F71" w:rsidP="00F47F71">
            <w:pPr>
              <w:autoSpaceDE w:val="0"/>
              <w:spacing w:after="0" w:line="240" w:lineRule="auto"/>
              <w:jc w:val="center"/>
              <w:rPr>
                <w:rFonts w:ascii="Times New Roman" w:eastAsia="Times New Roman" w:hAnsi="Times New Roman" w:cs="Times New Roman"/>
                <w:sz w:val="24"/>
                <w:szCs w:val="24"/>
                <w:lang w:val="en-US"/>
              </w:rPr>
            </w:pPr>
            <w:hyperlink r:id="rId14" w:history="1">
              <w:r w:rsidRPr="00F47F71">
                <w:rPr>
                  <w:rFonts w:ascii="Times New Roman" w:eastAsia="Times New Roman" w:hAnsi="Times New Roman" w:cs="Times New Roman"/>
                  <w:sz w:val="24"/>
                  <w:lang w:val="en-US" w:eastAsia="zh-CN"/>
                </w:rPr>
                <w:t>@</w:t>
              </w:r>
              <w:proofErr w:type="spellStart"/>
            </w:hyperlink>
            <w:r w:rsidRPr="00F47F71">
              <w:rPr>
                <w:rFonts w:ascii="Times New Roman" w:eastAsia="Times New Roman" w:hAnsi="Times New Roman" w:cs="Times New Roman"/>
                <w:sz w:val="24"/>
                <w:szCs w:val="24"/>
                <w:lang w:val="en-US"/>
              </w:rPr>
              <w:t>yandex</w:t>
            </w:r>
            <w:hyperlink r:id="rId15" w:history="1">
              <w:r w:rsidRPr="00F47F71">
                <w:rPr>
                  <w:rFonts w:ascii="Times New Roman" w:eastAsia="Times New Roman" w:hAnsi="Times New Roman" w:cs="Times New Roman"/>
                  <w:sz w:val="24"/>
                  <w:lang w:val="en-US" w:eastAsia="zh-CN"/>
                </w:rPr>
                <w:t>.</w:t>
              </w:r>
            </w:hyperlink>
            <w:hyperlink r:id="rId16" w:history="1">
              <w:r w:rsidRPr="00F47F71">
                <w:rPr>
                  <w:rFonts w:ascii="Times New Roman" w:eastAsia="Times New Roman" w:hAnsi="Times New Roman" w:cs="Times New Roman"/>
                  <w:sz w:val="24"/>
                  <w:lang w:val="en-US" w:eastAsia="zh-CN"/>
                </w:rPr>
                <w:t>ru</w:t>
              </w:r>
              <w:proofErr w:type="spellEnd"/>
            </w:hyperlink>
          </w:p>
          <w:p w:rsidR="00F47F71" w:rsidRPr="00F47F71" w:rsidRDefault="00F47F71" w:rsidP="00F47F71">
            <w:pPr>
              <w:autoSpaceDE w:val="0"/>
              <w:spacing w:after="0" w:line="240" w:lineRule="auto"/>
              <w:jc w:val="center"/>
              <w:rPr>
                <w:rFonts w:ascii="Times New Roman" w:eastAsia="Times New Roman" w:hAnsi="Times New Roman" w:cs="Times New Roman"/>
                <w:sz w:val="24"/>
                <w:szCs w:val="24"/>
                <w:lang w:val="en-US"/>
              </w:rPr>
            </w:pPr>
          </w:p>
          <w:p w:rsidR="00F47F71" w:rsidRPr="00F47F71" w:rsidRDefault="00F47F71" w:rsidP="00F47F71">
            <w:pPr>
              <w:spacing w:after="0" w:line="240" w:lineRule="auto"/>
              <w:jc w:val="both"/>
              <w:rPr>
                <w:rFonts w:ascii="Times New Roman" w:eastAsia="Times New Roman" w:hAnsi="Times New Roman" w:cs="Times New Roman"/>
                <w:sz w:val="24"/>
                <w:szCs w:val="24"/>
                <w:shd w:val="clear" w:color="auto" w:fill="FFFFFF"/>
                <w:lang w:val="en-US" w:eastAsia="zh-CN"/>
              </w:rPr>
            </w:pPr>
            <w:hyperlink r:id="rId17" w:tgtFrame="_blank" w:history="1">
              <w:r w:rsidRPr="00F47F71">
                <w:rPr>
                  <w:rFonts w:ascii="Times New Roman" w:eastAsia="Times New Roman" w:hAnsi="Times New Roman" w:cs="Times New Roman"/>
                  <w:sz w:val="24"/>
                  <w:lang w:val="en-US"/>
                </w:rPr>
                <w:t>temryuk.e-mfc.ru</w:t>
              </w:r>
            </w:hyperlink>
          </w:p>
          <w:p w:rsidR="00F47F71" w:rsidRPr="00F47F71" w:rsidRDefault="00F47F71" w:rsidP="00F47F71">
            <w:pPr>
              <w:spacing w:after="0" w:line="240" w:lineRule="auto"/>
              <w:jc w:val="both"/>
              <w:rPr>
                <w:rFonts w:ascii="Times New Roman" w:eastAsia="Times New Roman" w:hAnsi="Times New Roman" w:cs="Times New Roman"/>
                <w:sz w:val="24"/>
                <w:szCs w:val="24"/>
                <w:shd w:val="clear" w:color="auto" w:fill="FFFFFF"/>
                <w:lang w:val="en-US" w:eastAsia="zh-CN"/>
              </w:rPr>
            </w:pPr>
          </w:p>
          <w:p w:rsidR="00F47F71" w:rsidRPr="00F47F71" w:rsidRDefault="00F47F71" w:rsidP="00F47F71">
            <w:pPr>
              <w:suppressAutoHyphens/>
              <w:snapToGrid w:val="0"/>
              <w:spacing w:after="0" w:line="240" w:lineRule="auto"/>
              <w:jc w:val="both"/>
              <w:rPr>
                <w:rFonts w:ascii="Times New Roman" w:eastAsia="Times New Roman" w:hAnsi="Times New Roman" w:cs="Times New Roman"/>
                <w:sz w:val="24"/>
                <w:szCs w:val="24"/>
                <w:shd w:val="clear" w:color="auto" w:fill="FFFFFF"/>
                <w:lang w:val="en-US" w:eastAsia="zh-CN"/>
              </w:rPr>
            </w:pPr>
          </w:p>
        </w:tc>
      </w:tr>
      <w:tr w:rsidR="00F47F71" w:rsidRPr="00F47F71" w:rsidTr="0031370A">
        <w:trPr>
          <w:trHeight w:val="842"/>
        </w:trPr>
        <w:tc>
          <w:tcPr>
            <w:tcW w:w="565" w:type="dxa"/>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before="40" w:after="40" w:line="240" w:lineRule="auto"/>
              <w:ind w:hanging="15"/>
              <w:jc w:val="center"/>
              <w:rPr>
                <w:rFonts w:ascii="Times New Roman" w:eastAsia="Times New Roman" w:hAnsi="Times New Roman" w:cs="Times New Roman"/>
                <w:sz w:val="24"/>
                <w:szCs w:val="24"/>
                <w:lang w:val="en-US"/>
              </w:rPr>
            </w:pPr>
          </w:p>
          <w:p w:rsidR="00F47F71" w:rsidRPr="00F47F71" w:rsidRDefault="00F47F71" w:rsidP="00F47F71">
            <w:pPr>
              <w:snapToGrid w:val="0"/>
              <w:spacing w:before="40" w:after="40" w:line="240" w:lineRule="auto"/>
              <w:ind w:hanging="15"/>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3</w:t>
            </w:r>
          </w:p>
        </w:tc>
        <w:tc>
          <w:tcPr>
            <w:tcW w:w="1939" w:type="dxa"/>
            <w:gridSpan w:val="2"/>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Филиал ФГБУ «ФКП </w:t>
            </w:r>
            <w:proofErr w:type="spellStart"/>
            <w:r w:rsidRPr="00F47F71">
              <w:rPr>
                <w:rFonts w:ascii="Times New Roman" w:eastAsia="Times New Roman" w:hAnsi="Times New Roman" w:cs="Times New Roman"/>
                <w:sz w:val="24"/>
                <w:szCs w:val="24"/>
              </w:rPr>
              <w:t>Росреестра</w:t>
            </w:r>
            <w:proofErr w:type="spellEnd"/>
            <w:r w:rsidRPr="00F47F71">
              <w:rPr>
                <w:rFonts w:ascii="Times New Roman" w:eastAsia="Times New Roman" w:hAnsi="Times New Roman" w:cs="Times New Roman"/>
                <w:sz w:val="24"/>
                <w:szCs w:val="24"/>
              </w:rPr>
              <w:t>» по Краснодарскому краю</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 </w:t>
            </w:r>
          </w:p>
        </w:tc>
        <w:tc>
          <w:tcPr>
            <w:tcW w:w="1748" w:type="dxa"/>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г. Темрюк,</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ул. Таманская, 58</w:t>
            </w:r>
          </w:p>
        </w:tc>
        <w:tc>
          <w:tcPr>
            <w:tcW w:w="2217" w:type="dxa"/>
            <w:gridSpan w:val="3"/>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понедельник - четверг с 8-00 до 17-00, пятница </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с 8-00 до 16-00, </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перерыв  на обед: с 12-00 до 13-00. Выходные дни: суббота, воскресенье</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p>
        </w:tc>
        <w:tc>
          <w:tcPr>
            <w:tcW w:w="1468" w:type="dxa"/>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(86148)  </w:t>
            </w:r>
          </w:p>
          <w:p w:rsidR="00F47F71" w:rsidRPr="00F47F71" w:rsidRDefault="00F47F71" w:rsidP="00F47F71">
            <w:pPr>
              <w:snapToGrid w:val="0"/>
              <w:spacing w:after="0" w:line="240" w:lineRule="auto"/>
              <w:rPr>
                <w:rFonts w:ascii="Times New Roman" w:eastAsia="Times New Roman" w:hAnsi="Times New Roman" w:cs="Times New Roman"/>
                <w:sz w:val="24"/>
                <w:szCs w:val="24"/>
                <w:lang w:val="en-US"/>
              </w:rPr>
            </w:pPr>
            <w:r w:rsidRPr="00F47F71">
              <w:rPr>
                <w:rFonts w:ascii="Times New Roman" w:eastAsia="Times New Roman" w:hAnsi="Times New Roman" w:cs="Times New Roman"/>
                <w:sz w:val="24"/>
                <w:szCs w:val="24"/>
              </w:rPr>
              <w:t>4-43-51</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F47F71" w:rsidRPr="00F47F71" w:rsidRDefault="00F47F71" w:rsidP="00F47F71">
            <w:pPr>
              <w:autoSpaceDE w:val="0"/>
              <w:spacing w:after="0" w:line="240" w:lineRule="auto"/>
              <w:jc w:val="both"/>
              <w:rPr>
                <w:rFonts w:ascii="Times New Roman" w:eastAsia="Times New Roman" w:hAnsi="Times New Roman" w:cs="Times New Roman"/>
                <w:sz w:val="24"/>
                <w:szCs w:val="24"/>
              </w:rPr>
            </w:pPr>
          </w:p>
          <w:p w:rsidR="00F47F71" w:rsidRPr="00F47F71" w:rsidRDefault="00F47F71" w:rsidP="00F47F71">
            <w:pPr>
              <w:autoSpaceDE w:val="0"/>
              <w:spacing w:after="0" w:line="240" w:lineRule="auto"/>
              <w:jc w:val="both"/>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lang w:val="en-US"/>
              </w:rPr>
              <w:t>www.kadastr-23.ru</w:t>
            </w:r>
          </w:p>
        </w:tc>
      </w:tr>
      <w:tr w:rsidR="00F47F71" w:rsidRPr="00F47F71" w:rsidTr="0031370A">
        <w:trPr>
          <w:trHeight w:val="842"/>
        </w:trPr>
        <w:tc>
          <w:tcPr>
            <w:tcW w:w="565" w:type="dxa"/>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before="40" w:after="40" w:line="240" w:lineRule="auto"/>
              <w:ind w:hanging="15"/>
              <w:jc w:val="center"/>
              <w:rPr>
                <w:rFonts w:ascii="Times New Roman" w:eastAsia="Times New Roman" w:hAnsi="Times New Roman" w:cs="Times New Roman"/>
                <w:sz w:val="24"/>
                <w:szCs w:val="24"/>
              </w:rPr>
            </w:pPr>
          </w:p>
          <w:p w:rsidR="00F47F71" w:rsidRPr="00F47F71" w:rsidRDefault="00F47F71" w:rsidP="00F47F71">
            <w:pPr>
              <w:snapToGrid w:val="0"/>
              <w:spacing w:before="40" w:after="40" w:line="240" w:lineRule="auto"/>
              <w:ind w:hanging="15"/>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4</w:t>
            </w:r>
          </w:p>
        </w:tc>
        <w:tc>
          <w:tcPr>
            <w:tcW w:w="1939" w:type="dxa"/>
            <w:gridSpan w:val="2"/>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Темрюкский отдел Управления </w:t>
            </w:r>
            <w:proofErr w:type="spellStart"/>
            <w:r w:rsidRPr="00F47F71">
              <w:rPr>
                <w:rFonts w:ascii="Times New Roman" w:eastAsia="Times New Roman" w:hAnsi="Times New Roman" w:cs="Times New Roman"/>
                <w:sz w:val="24"/>
                <w:szCs w:val="24"/>
              </w:rPr>
              <w:t>Росреестра</w:t>
            </w:r>
            <w:proofErr w:type="spellEnd"/>
            <w:r w:rsidRPr="00F47F71">
              <w:rPr>
                <w:rFonts w:ascii="Times New Roman" w:eastAsia="Times New Roman" w:hAnsi="Times New Roman" w:cs="Times New Roman"/>
                <w:sz w:val="24"/>
                <w:szCs w:val="24"/>
              </w:rPr>
              <w:t xml:space="preserve">             по Краснодарскому краю </w:t>
            </w:r>
          </w:p>
        </w:tc>
        <w:tc>
          <w:tcPr>
            <w:tcW w:w="1748" w:type="dxa"/>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г. Темрюк, </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ул. Розы Люксембург, 67</w:t>
            </w:r>
          </w:p>
        </w:tc>
        <w:tc>
          <w:tcPr>
            <w:tcW w:w="2217" w:type="dxa"/>
            <w:gridSpan w:val="3"/>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понедельник – пятница с 9-00 до 18-00, перерыв на обед: с 13-00 до 14-00, суббота                с 8-00 </w:t>
            </w:r>
            <w:proofErr w:type="gramStart"/>
            <w:r w:rsidRPr="00F47F71">
              <w:rPr>
                <w:rFonts w:ascii="Times New Roman" w:eastAsia="Times New Roman" w:hAnsi="Times New Roman" w:cs="Times New Roman"/>
                <w:sz w:val="24"/>
                <w:szCs w:val="24"/>
              </w:rPr>
              <w:t>до</w:t>
            </w:r>
            <w:proofErr w:type="gramEnd"/>
            <w:r w:rsidRPr="00F47F71">
              <w:rPr>
                <w:rFonts w:ascii="Times New Roman" w:eastAsia="Times New Roman" w:hAnsi="Times New Roman" w:cs="Times New Roman"/>
                <w:sz w:val="24"/>
                <w:szCs w:val="24"/>
              </w:rPr>
              <w:t xml:space="preserve"> 13-00. </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Выходные дни: воскресенье</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p>
        </w:tc>
        <w:tc>
          <w:tcPr>
            <w:tcW w:w="1468" w:type="dxa"/>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(86148)</w:t>
            </w:r>
          </w:p>
          <w:p w:rsidR="00F47F71" w:rsidRPr="00F47F71" w:rsidRDefault="00F47F71" w:rsidP="00F47F71">
            <w:pPr>
              <w:snapToGrid w:val="0"/>
              <w:spacing w:after="0" w:line="240" w:lineRule="auto"/>
              <w:rPr>
                <w:rFonts w:ascii="Times New Roman" w:eastAsia="Times New Roman" w:hAnsi="Times New Roman" w:cs="Times New Roman"/>
                <w:sz w:val="24"/>
                <w:szCs w:val="24"/>
                <w:lang w:val="en-US"/>
              </w:rPr>
            </w:pPr>
            <w:r w:rsidRPr="00F47F71">
              <w:rPr>
                <w:rFonts w:ascii="Times New Roman" w:eastAsia="Times New Roman" w:hAnsi="Times New Roman" w:cs="Times New Roman"/>
                <w:sz w:val="24"/>
                <w:szCs w:val="24"/>
              </w:rPr>
              <w:t>4-44-04</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F47F71" w:rsidRPr="00F47F71" w:rsidRDefault="00F47F71" w:rsidP="00F47F71">
            <w:pPr>
              <w:autoSpaceDE w:val="0"/>
              <w:spacing w:after="0" w:line="240" w:lineRule="auto"/>
              <w:ind w:right="-89"/>
              <w:rPr>
                <w:rFonts w:ascii="Times New Roman" w:eastAsia="Times New Roman" w:hAnsi="Times New Roman" w:cs="Times New Roman"/>
                <w:sz w:val="24"/>
                <w:szCs w:val="24"/>
              </w:rPr>
            </w:pPr>
          </w:p>
          <w:p w:rsidR="00F47F71" w:rsidRPr="00F47F71" w:rsidRDefault="00F47F71" w:rsidP="00F47F71">
            <w:pPr>
              <w:autoSpaceDE w:val="0"/>
              <w:spacing w:after="0" w:line="240" w:lineRule="auto"/>
              <w:ind w:right="-89"/>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lang w:val="en-US"/>
              </w:rPr>
              <w:t>www.rosreestr.ru</w:t>
            </w:r>
          </w:p>
        </w:tc>
      </w:tr>
      <w:tr w:rsidR="00F47F71" w:rsidRPr="00F47F71" w:rsidTr="0031370A">
        <w:trPr>
          <w:trHeight w:val="307"/>
        </w:trPr>
        <w:tc>
          <w:tcPr>
            <w:tcW w:w="565" w:type="dxa"/>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before="40" w:after="40" w:line="240" w:lineRule="auto"/>
              <w:ind w:hanging="15"/>
              <w:jc w:val="center"/>
              <w:rPr>
                <w:rFonts w:ascii="Times New Roman" w:eastAsia="Times New Roman" w:hAnsi="Times New Roman" w:cs="Times New Roman"/>
                <w:sz w:val="24"/>
                <w:szCs w:val="24"/>
              </w:rPr>
            </w:pPr>
          </w:p>
          <w:p w:rsidR="00F47F71" w:rsidRPr="00F47F71" w:rsidRDefault="00F47F71" w:rsidP="00F47F71">
            <w:pPr>
              <w:snapToGrid w:val="0"/>
              <w:spacing w:before="40" w:after="40" w:line="240" w:lineRule="auto"/>
              <w:ind w:hanging="15"/>
              <w:jc w:val="center"/>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5</w:t>
            </w:r>
          </w:p>
          <w:p w:rsidR="00F47F71" w:rsidRPr="00F47F71" w:rsidRDefault="00F47F71" w:rsidP="00F47F71">
            <w:pPr>
              <w:snapToGrid w:val="0"/>
              <w:spacing w:before="40" w:after="40" w:line="240" w:lineRule="auto"/>
              <w:ind w:hanging="15"/>
              <w:rPr>
                <w:rFonts w:ascii="Times New Roman" w:eastAsia="Times New Roman" w:hAnsi="Times New Roman" w:cs="Times New Roman"/>
                <w:sz w:val="24"/>
                <w:szCs w:val="24"/>
              </w:rPr>
            </w:pPr>
          </w:p>
          <w:p w:rsidR="00F47F71" w:rsidRPr="00F47F71" w:rsidRDefault="00F47F71" w:rsidP="00F47F71">
            <w:pPr>
              <w:suppressAutoHyphens/>
              <w:snapToGrid w:val="0"/>
              <w:spacing w:before="40" w:after="40" w:line="240" w:lineRule="auto"/>
              <w:ind w:hanging="15"/>
              <w:jc w:val="center"/>
              <w:rPr>
                <w:rFonts w:ascii="Times New Roman" w:eastAsia="Times New Roman" w:hAnsi="Times New Roman" w:cs="Times New Roman"/>
                <w:sz w:val="24"/>
                <w:szCs w:val="24"/>
              </w:rPr>
            </w:pPr>
          </w:p>
          <w:p w:rsidR="00F47F71" w:rsidRPr="00F47F71" w:rsidRDefault="00F47F71" w:rsidP="00F47F71">
            <w:pPr>
              <w:suppressAutoHyphens/>
              <w:snapToGrid w:val="0"/>
              <w:spacing w:before="40" w:after="40" w:line="240" w:lineRule="auto"/>
              <w:ind w:hanging="15"/>
              <w:jc w:val="center"/>
              <w:rPr>
                <w:rFonts w:ascii="Times New Roman" w:eastAsia="Times New Roman" w:hAnsi="Times New Roman" w:cs="Times New Roman"/>
                <w:sz w:val="24"/>
                <w:szCs w:val="24"/>
              </w:rPr>
            </w:pPr>
          </w:p>
          <w:p w:rsidR="00F47F71" w:rsidRPr="00F47F71" w:rsidRDefault="00F47F71" w:rsidP="00F47F71">
            <w:pPr>
              <w:suppressAutoHyphens/>
              <w:snapToGrid w:val="0"/>
              <w:spacing w:before="40" w:after="40" w:line="240" w:lineRule="auto"/>
              <w:ind w:hanging="15"/>
              <w:jc w:val="center"/>
              <w:rPr>
                <w:rFonts w:ascii="Times New Roman" w:eastAsia="Times New Roman" w:hAnsi="Times New Roman" w:cs="Times New Roman"/>
                <w:sz w:val="24"/>
                <w:szCs w:val="24"/>
              </w:rPr>
            </w:pPr>
          </w:p>
          <w:p w:rsidR="00F47F71" w:rsidRPr="00F47F71" w:rsidRDefault="00F47F71" w:rsidP="00F47F71">
            <w:pPr>
              <w:suppressAutoHyphens/>
              <w:snapToGrid w:val="0"/>
              <w:spacing w:before="40" w:after="40" w:line="240" w:lineRule="auto"/>
              <w:rPr>
                <w:rFonts w:ascii="Times New Roman" w:eastAsia="Times New Roman" w:hAnsi="Times New Roman" w:cs="Times New Roman"/>
                <w:sz w:val="24"/>
                <w:szCs w:val="24"/>
              </w:rPr>
            </w:pPr>
          </w:p>
        </w:tc>
        <w:tc>
          <w:tcPr>
            <w:tcW w:w="1939" w:type="dxa"/>
            <w:gridSpan w:val="2"/>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Инспекция Федеральной налоговой службы по Темрюкскому району </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Краснодарского края</w:t>
            </w:r>
          </w:p>
        </w:tc>
        <w:tc>
          <w:tcPr>
            <w:tcW w:w="1748" w:type="dxa"/>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г. Темрюк,</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ул. Ленина, </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102 "б"</w:t>
            </w:r>
          </w:p>
          <w:p w:rsidR="00F47F71" w:rsidRPr="00F47F71" w:rsidRDefault="00F47F71" w:rsidP="00F47F71">
            <w:pPr>
              <w:snapToGrid w:val="0"/>
              <w:spacing w:after="0" w:line="240" w:lineRule="auto"/>
              <w:jc w:val="center"/>
              <w:rPr>
                <w:rFonts w:ascii="Times New Roman" w:eastAsia="Times New Roman" w:hAnsi="Times New Roman" w:cs="Times New Roman"/>
                <w:sz w:val="24"/>
                <w:szCs w:val="24"/>
              </w:rPr>
            </w:pPr>
          </w:p>
          <w:p w:rsidR="00F47F71" w:rsidRPr="00F47F71" w:rsidRDefault="00F47F71" w:rsidP="00F47F71">
            <w:pPr>
              <w:snapToGrid w:val="0"/>
              <w:spacing w:after="0" w:line="240" w:lineRule="auto"/>
              <w:jc w:val="center"/>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rPr>
            </w:pPr>
          </w:p>
        </w:tc>
        <w:tc>
          <w:tcPr>
            <w:tcW w:w="2217" w:type="dxa"/>
            <w:gridSpan w:val="3"/>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Понедельник, среда с 9-00 </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до 18-00, </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вторник, четверг </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с 8-00 до 19-00, </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пятница</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с 9-00 до  16-45, перерыв на обед </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с 13-00 до 14-00 каждая 1 и 3 суббота месяца с 10-00 до 15-00</w:t>
            </w:r>
          </w:p>
        </w:tc>
        <w:tc>
          <w:tcPr>
            <w:tcW w:w="1468" w:type="dxa"/>
            <w:tcBorders>
              <w:top w:val="single" w:sz="4" w:space="0" w:color="000000"/>
              <w:left w:val="single" w:sz="4" w:space="0" w:color="000000"/>
              <w:bottom w:val="single" w:sz="4" w:space="0" w:color="000000"/>
            </w:tcBorders>
            <w:shd w:val="clear" w:color="auto" w:fill="auto"/>
          </w:tcPr>
          <w:p w:rsidR="00F47F71" w:rsidRPr="00F47F71" w:rsidRDefault="00F47F71" w:rsidP="00F47F71">
            <w:pPr>
              <w:snapToGrid w:val="0"/>
              <w:spacing w:after="0" w:line="240" w:lineRule="auto"/>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 xml:space="preserve">(86148) </w:t>
            </w:r>
          </w:p>
          <w:p w:rsidR="00F47F71" w:rsidRPr="00F47F71" w:rsidRDefault="00F47F71" w:rsidP="00F47F71">
            <w:pPr>
              <w:snapToGrid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4-43-70</w:t>
            </w:r>
          </w:p>
          <w:p w:rsidR="00F47F71" w:rsidRPr="00F47F71" w:rsidRDefault="00F47F71" w:rsidP="00F47F71">
            <w:pPr>
              <w:snapToGrid w:val="0"/>
              <w:spacing w:after="0" w:line="240" w:lineRule="auto"/>
              <w:jc w:val="center"/>
              <w:rPr>
                <w:rFonts w:ascii="Times New Roman" w:eastAsia="Times New Roman" w:hAnsi="Times New Roman" w:cs="Times New Roman"/>
                <w:sz w:val="24"/>
                <w:szCs w:val="24"/>
              </w:rPr>
            </w:pPr>
          </w:p>
          <w:p w:rsidR="00F47F71" w:rsidRPr="00F47F71" w:rsidRDefault="00F47F71" w:rsidP="00F47F71">
            <w:pPr>
              <w:snapToGrid w:val="0"/>
              <w:spacing w:after="0" w:line="240" w:lineRule="auto"/>
              <w:jc w:val="center"/>
              <w:rPr>
                <w:rFonts w:ascii="Times New Roman" w:eastAsia="Times New Roman" w:hAnsi="Times New Roman" w:cs="Times New Roman"/>
                <w:sz w:val="24"/>
                <w:szCs w:val="24"/>
              </w:rPr>
            </w:pPr>
          </w:p>
          <w:p w:rsidR="00F47F71" w:rsidRPr="00F47F71" w:rsidRDefault="00F47F71" w:rsidP="00F47F71">
            <w:pPr>
              <w:snapToGrid w:val="0"/>
              <w:spacing w:after="0" w:line="240" w:lineRule="auto"/>
              <w:jc w:val="center"/>
              <w:rPr>
                <w:rFonts w:ascii="Times New Roman" w:eastAsia="Times New Roman" w:hAnsi="Times New Roman" w:cs="Times New Roman"/>
                <w:sz w:val="24"/>
                <w:szCs w:val="24"/>
              </w:rPr>
            </w:pPr>
          </w:p>
          <w:p w:rsidR="00F47F71" w:rsidRPr="00F47F71" w:rsidRDefault="00F47F71" w:rsidP="00F47F71">
            <w:pPr>
              <w:snapToGrid w:val="0"/>
              <w:spacing w:after="0" w:line="240" w:lineRule="auto"/>
              <w:jc w:val="center"/>
              <w:rPr>
                <w:rFonts w:ascii="Times New Roman" w:eastAsia="Times New Roman" w:hAnsi="Times New Roman" w:cs="Times New Roman"/>
                <w:sz w:val="24"/>
                <w:szCs w:val="24"/>
              </w:rPr>
            </w:pPr>
          </w:p>
          <w:p w:rsidR="00F47F71" w:rsidRPr="00F47F71" w:rsidRDefault="00F47F71" w:rsidP="00F47F71">
            <w:pPr>
              <w:snapToGrid w:val="0"/>
              <w:spacing w:after="0" w:line="240" w:lineRule="auto"/>
              <w:rPr>
                <w:rFonts w:ascii="Times New Roman" w:eastAsia="Times New Roman" w:hAnsi="Times New Roman" w:cs="Times New Roman"/>
                <w:sz w:val="24"/>
                <w:szCs w:val="24"/>
                <w:lang w:val="en-US"/>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F47F71" w:rsidRPr="00F47F71" w:rsidRDefault="00F47F71" w:rsidP="00F47F71">
            <w:pPr>
              <w:autoSpaceDE w:val="0"/>
              <w:spacing w:after="0" w:line="240" w:lineRule="auto"/>
              <w:rPr>
                <w:rFonts w:ascii="Times New Roman" w:eastAsia="Times New Roman" w:hAnsi="Times New Roman" w:cs="Times New Roman"/>
                <w:sz w:val="24"/>
                <w:szCs w:val="24"/>
              </w:rPr>
            </w:pPr>
          </w:p>
          <w:p w:rsidR="00F47F71" w:rsidRPr="00F47F71" w:rsidRDefault="00F47F71" w:rsidP="00F47F71">
            <w:pPr>
              <w:autoSpaceDE w:val="0"/>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lang w:val="en-US"/>
              </w:rPr>
              <w:t>Email</w:t>
            </w:r>
            <w:r w:rsidRPr="00F47F71">
              <w:rPr>
                <w:rFonts w:ascii="Times New Roman" w:eastAsia="Times New Roman" w:hAnsi="Times New Roman" w:cs="Times New Roman"/>
                <w:sz w:val="24"/>
                <w:szCs w:val="24"/>
              </w:rPr>
              <w:t>:</w:t>
            </w:r>
          </w:p>
          <w:p w:rsidR="00F47F71" w:rsidRPr="00F47F71" w:rsidRDefault="00F47F71" w:rsidP="00F47F71">
            <w:pPr>
              <w:autoSpaceDE w:val="0"/>
              <w:spacing w:after="0" w:line="240" w:lineRule="auto"/>
              <w:rPr>
                <w:rFonts w:ascii="Times New Roman" w:eastAsia="Times New Roman" w:hAnsi="Times New Roman" w:cs="Times New Roman"/>
                <w:sz w:val="24"/>
                <w:szCs w:val="24"/>
              </w:rPr>
            </w:pPr>
            <w:proofErr w:type="spellStart"/>
            <w:r w:rsidRPr="00F47F71">
              <w:rPr>
                <w:rFonts w:ascii="Times New Roman" w:eastAsia="Times New Roman" w:hAnsi="Times New Roman" w:cs="Times New Roman"/>
                <w:sz w:val="24"/>
                <w:szCs w:val="24"/>
                <w:lang w:val="en-US"/>
              </w:rPr>
              <w:t>i</w:t>
            </w:r>
            <w:proofErr w:type="spellEnd"/>
            <w:r w:rsidRPr="00F47F71">
              <w:rPr>
                <w:rFonts w:ascii="Times New Roman" w:eastAsia="Times New Roman" w:hAnsi="Times New Roman" w:cs="Times New Roman"/>
                <w:sz w:val="24"/>
                <w:szCs w:val="24"/>
              </w:rPr>
              <w:t>235200@</w:t>
            </w:r>
            <w:r w:rsidRPr="00F47F71">
              <w:rPr>
                <w:rFonts w:ascii="Times New Roman" w:eastAsia="Times New Roman" w:hAnsi="Times New Roman" w:cs="Times New Roman"/>
                <w:sz w:val="24"/>
                <w:szCs w:val="24"/>
                <w:lang w:val="en-US"/>
              </w:rPr>
              <w:t>r</w:t>
            </w:r>
            <w:r w:rsidRPr="00F47F71">
              <w:rPr>
                <w:rFonts w:ascii="Times New Roman" w:eastAsia="Times New Roman" w:hAnsi="Times New Roman" w:cs="Times New Roman"/>
                <w:sz w:val="24"/>
                <w:szCs w:val="24"/>
              </w:rPr>
              <w:t>23.</w:t>
            </w:r>
          </w:p>
          <w:p w:rsidR="00F47F71" w:rsidRPr="00F47F71" w:rsidRDefault="00F47F71" w:rsidP="00F47F71">
            <w:pPr>
              <w:autoSpaceDE w:val="0"/>
              <w:spacing w:after="0" w:line="240" w:lineRule="auto"/>
              <w:rPr>
                <w:rFonts w:ascii="Times New Roman" w:eastAsia="Times New Roman" w:hAnsi="Times New Roman" w:cs="Times New Roman"/>
                <w:sz w:val="24"/>
                <w:szCs w:val="24"/>
              </w:rPr>
            </w:pPr>
            <w:proofErr w:type="spellStart"/>
            <w:r w:rsidRPr="00F47F71">
              <w:rPr>
                <w:rFonts w:ascii="Times New Roman" w:eastAsia="Times New Roman" w:hAnsi="Times New Roman" w:cs="Times New Roman"/>
                <w:sz w:val="24"/>
                <w:szCs w:val="24"/>
                <w:lang w:val="en-US"/>
              </w:rPr>
              <w:t>nalog</w:t>
            </w:r>
            <w:proofErr w:type="spellEnd"/>
            <w:r w:rsidRPr="00F47F71">
              <w:rPr>
                <w:rFonts w:ascii="Times New Roman" w:eastAsia="Times New Roman" w:hAnsi="Times New Roman" w:cs="Times New Roman"/>
                <w:sz w:val="24"/>
                <w:szCs w:val="24"/>
              </w:rPr>
              <w:t>.</w:t>
            </w:r>
            <w:proofErr w:type="spellStart"/>
            <w:r w:rsidRPr="00F47F71">
              <w:rPr>
                <w:rFonts w:ascii="Times New Roman" w:eastAsia="Times New Roman" w:hAnsi="Times New Roman" w:cs="Times New Roman"/>
                <w:sz w:val="24"/>
                <w:szCs w:val="24"/>
                <w:lang w:val="en-US"/>
              </w:rPr>
              <w:t>ru</w:t>
            </w:r>
            <w:proofErr w:type="spellEnd"/>
            <w:r w:rsidRPr="00F47F71">
              <w:rPr>
                <w:rFonts w:ascii="Times New Roman" w:eastAsia="Times New Roman" w:hAnsi="Times New Roman" w:cs="Times New Roman"/>
                <w:sz w:val="24"/>
                <w:szCs w:val="24"/>
              </w:rPr>
              <w:t xml:space="preserve"> </w:t>
            </w:r>
          </w:p>
          <w:p w:rsidR="00F47F71" w:rsidRPr="00F47F71" w:rsidRDefault="00F47F71" w:rsidP="00F47F71">
            <w:pPr>
              <w:autoSpaceDE w:val="0"/>
              <w:spacing w:after="0" w:line="240" w:lineRule="auto"/>
              <w:jc w:val="center"/>
              <w:rPr>
                <w:rFonts w:ascii="Times New Roman" w:eastAsia="Times New Roman" w:hAnsi="Times New Roman" w:cs="Times New Roman"/>
                <w:sz w:val="24"/>
                <w:szCs w:val="24"/>
              </w:rPr>
            </w:pPr>
          </w:p>
          <w:p w:rsidR="00F47F71" w:rsidRPr="00F47F71" w:rsidRDefault="00F47F71" w:rsidP="00F47F71">
            <w:pPr>
              <w:autoSpaceDE w:val="0"/>
              <w:spacing w:after="0" w:line="240" w:lineRule="auto"/>
              <w:jc w:val="center"/>
              <w:rPr>
                <w:rFonts w:ascii="Times New Roman" w:eastAsia="Times New Roman" w:hAnsi="Times New Roman" w:cs="Times New Roman"/>
                <w:sz w:val="24"/>
                <w:szCs w:val="24"/>
              </w:rPr>
            </w:pPr>
          </w:p>
          <w:p w:rsidR="00F47F71" w:rsidRPr="00F47F71" w:rsidRDefault="00F47F71" w:rsidP="00F47F71">
            <w:pPr>
              <w:autoSpaceDE w:val="0"/>
              <w:spacing w:after="0" w:line="240" w:lineRule="auto"/>
              <w:rPr>
                <w:rFonts w:ascii="Times New Roman" w:eastAsia="Times New Roman" w:hAnsi="Times New Roman" w:cs="Times New Roman"/>
                <w:sz w:val="24"/>
                <w:szCs w:val="24"/>
              </w:rPr>
            </w:pPr>
          </w:p>
        </w:tc>
      </w:tr>
    </w:tbl>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В случае изменения вышеуказанного графика, а также контактных телефонов и электронных адресов, в настоящий Административный регламент вносятся соответствующие изменения, информация об изменении также размещается в средствах массовой информации и на официальном сайте Темрюкского городского поселения Темрюкского района.  </w:t>
      </w:r>
    </w:p>
    <w:p w:rsidR="00F47F71" w:rsidRPr="00F47F71" w:rsidRDefault="00F47F71" w:rsidP="00F47F71">
      <w:pPr>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В целях предоставления государственной (муниципальной) </w:t>
      </w:r>
      <w:proofErr w:type="gramStart"/>
      <w:r w:rsidRPr="00F47F71">
        <w:rPr>
          <w:rFonts w:ascii="Times New Roman" w:eastAsia="Times New Roman" w:hAnsi="Times New Roman" w:cs="Times New Roman"/>
          <w:sz w:val="28"/>
          <w:szCs w:val="28"/>
        </w:rPr>
        <w:t>услуги</w:t>
      </w:r>
      <w:proofErr w:type="gramEnd"/>
      <w:r w:rsidRPr="00F47F71">
        <w:rPr>
          <w:rFonts w:ascii="Times New Roman" w:eastAsia="Times New Roman" w:hAnsi="Times New Roman" w:cs="Times New Roman"/>
          <w:sz w:val="28"/>
          <w:szCs w:val="28"/>
        </w:rPr>
        <w:t xml:space="preserve"> в том числе осуществляется прием заявителей по предварительной записи. </w:t>
      </w:r>
    </w:p>
    <w:p w:rsidR="00F47F71" w:rsidRPr="00F47F71" w:rsidRDefault="00F47F71" w:rsidP="00F47F71">
      <w:pPr>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Запись на прием проводится посредством Регионального портала.</w:t>
      </w:r>
    </w:p>
    <w:p w:rsidR="00F47F71" w:rsidRPr="00F47F71" w:rsidRDefault="00F47F71" w:rsidP="00F47F71">
      <w:pPr>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Заявителю предоставляется возможность записи в любые свободные для приема дату и время в пределах установленного в органе (организации), многофункциональном центре графика приема заявителей.</w:t>
      </w:r>
    </w:p>
    <w:p w:rsidR="00F47F71" w:rsidRPr="00F47F71" w:rsidRDefault="00F47F71" w:rsidP="00F47F71">
      <w:pPr>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Орган (организация), многофункциональный центр не вправе требовать </w:t>
      </w:r>
      <w:r w:rsidRPr="00F47F71">
        <w:rPr>
          <w:rFonts w:ascii="Times New Roman" w:eastAsia="Times New Roman" w:hAnsi="Times New Roman" w:cs="Times New Roman"/>
          <w:sz w:val="28"/>
          <w:szCs w:val="28"/>
        </w:rPr>
        <w:br/>
        <w:t>от заявителя совершения иных действий, кроме прохождения идентификац</w:t>
      </w:r>
      <w:proofErr w:type="gramStart"/>
      <w:r w:rsidRPr="00F47F71">
        <w:rPr>
          <w:rFonts w:ascii="Times New Roman" w:eastAsia="Times New Roman" w:hAnsi="Times New Roman" w:cs="Times New Roman"/>
          <w:sz w:val="28"/>
          <w:szCs w:val="28"/>
        </w:rPr>
        <w:t xml:space="preserve">ии </w:t>
      </w:r>
      <w:r w:rsidRPr="00F47F71">
        <w:rPr>
          <w:rFonts w:ascii="Times New Roman" w:eastAsia="Times New Roman" w:hAnsi="Times New Roman" w:cs="Times New Roman"/>
          <w:sz w:val="28"/>
          <w:szCs w:val="28"/>
        </w:rPr>
        <w:br/>
        <w:t>и ау</w:t>
      </w:r>
      <w:proofErr w:type="gramEnd"/>
      <w:r w:rsidRPr="00F47F71">
        <w:rPr>
          <w:rFonts w:ascii="Times New Roman" w:eastAsia="Times New Roman" w:hAnsi="Times New Roman" w:cs="Times New Roman"/>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Порядок получения информации заявителем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размещён в федеральной государственной </w:t>
      </w:r>
      <w:r w:rsidRPr="00F47F71">
        <w:rPr>
          <w:rFonts w:ascii="Times New Roman" w:eastAsia="Times New Roman" w:hAnsi="Times New Roman" w:cs="Times New Roman"/>
          <w:sz w:val="28"/>
          <w:szCs w:val="28"/>
        </w:rPr>
        <w:lastRenderedPageBreak/>
        <w:t>информационной системе «Единый портал государственных и муниципальных услуг (функций)».</w:t>
      </w:r>
    </w:p>
    <w:p w:rsidR="00F47F71" w:rsidRPr="00F47F71" w:rsidRDefault="00F47F71" w:rsidP="00F47F71">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8"/>
        </w:rPr>
      </w:pPr>
    </w:p>
    <w:p w:rsidR="00F47F71" w:rsidRPr="00F47F71" w:rsidRDefault="00F47F71" w:rsidP="00F47F71">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8"/>
        </w:rPr>
      </w:pPr>
      <w:r w:rsidRPr="00F47F71">
        <w:rPr>
          <w:rFonts w:ascii="Times New Roman" w:eastAsia="Times New Roman" w:hAnsi="Times New Roman" w:cs="Times New Roman"/>
          <w:b/>
          <w:sz w:val="28"/>
          <w:szCs w:val="28"/>
        </w:rPr>
        <w:t>Раздел II</w:t>
      </w:r>
    </w:p>
    <w:p w:rsidR="00F47F71" w:rsidRPr="00F47F71" w:rsidRDefault="00F47F71" w:rsidP="00F47F71">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r w:rsidRPr="00F47F71">
        <w:rPr>
          <w:rFonts w:ascii="Times New Roman" w:eastAsia="Times New Roman" w:hAnsi="Times New Roman" w:cs="Times New Roman"/>
          <w:b/>
          <w:sz w:val="28"/>
          <w:szCs w:val="28"/>
        </w:rPr>
        <w:t>Стандарт предоставления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2.1. Наименование муниципальной услуги – «Перевод земель или земельных участков в составе таких земель из одной категории в другую».</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2.2. Органом, предоставляющим муниципальную услугу, является администрация, а именно отдел по вопросам земельных отношений и агропромышленного комплекса (далее – отдел).</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2.3. Предоставление муниципальной услуги возможно через филиал ГАУ КК «МФЦ КК» в Темрюкском районе.</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государственной (муниципальной) услуги по экстерриториальному принципу.</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Предоставление государственной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федеральными органами исполнительной власти, органами внебюджетных фондов, органом исполнительной власти Краснодарского края, органами местного самоуправления в Краснодарском крае.</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 4. При предоставлении Муниципальной услуги также могут принимать участие в качестве источников получения документов, необходимых для предоставления Муниципальной услуги, или источников предоставления информации для проверки сведений, предоставляемых заявителями, следующие органы и учреждения:</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Филиал ФГБУ «Федеральная кадастровая палата Федеральной службы государственной регистрации, кадастра и картографии» по Краснодарскому краю;</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Темрюкский отдел Управления Федеральной службы государственной регистрации кадастра и картографии по Краснодарскому краю;</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Инспекция Федеральной налоговой службы по Темрюкскому району Краснодарского края.</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Запрещено требовать от заявителя осуществление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включённых в перечень услуг, которые являются необходимыми и обязательными для предоставления муниципальных услуг.</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2.5. Результаты предоставления государственной (муниципальной) услуги</w:t>
      </w:r>
    </w:p>
    <w:p w:rsidR="00F47F71" w:rsidRPr="00F47F71" w:rsidRDefault="00F47F71" w:rsidP="00F47F71">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по экстерриториальному принципу в виде электронных документов и (или) электронных образов документов заверяются уполномоченными должностными </w:t>
      </w:r>
      <w:r w:rsidRPr="00F47F71">
        <w:rPr>
          <w:rFonts w:ascii="Times New Roman" w:eastAsia="Times New Roman" w:hAnsi="Times New Roman" w:cs="Times New Roman"/>
          <w:sz w:val="28"/>
          <w:szCs w:val="28"/>
        </w:rPr>
        <w:lastRenderedPageBreak/>
        <w:t>лицами органа власти Краснодарского края, подведомственной ему организации, уполномоченной на принятие решения о предоставлении государственной (муниципальной) услуги.</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Для получения результата предоставления государственной (муниципальной) услуги на бумажном носителе заявитель имеет право обратиться непосредственно в орган власти Краснодарского края, подведомственную ему организацию, уполномоченную на принятие решения о предоставлении государственной (муниципальной) услуги</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Результатом предоставления муниципальной услуги является:</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постановление администрации Темрюкского городского поселения Темрюкского района о переводе земель или земельных участков в составе таких земель из одной категории в другую;</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постановление администрации Темрюкского городского поселения Темрюкского района об отказе в переводе земель или земельных участков в составе таких земель из одной категории в другую.</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2.6. Срок предоставления муниципальной услуги в течение двух месяцев со дня поступления заявления (ходатайства) и прилагаемых к нему документов в орган, предоставляющий муниципальную услугу. </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Муниципальная услуга предоставляется в течение следующих сроков:</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приём заявления и прилагаемых к нему документов общим отделом администрации Темрюкского городского поселения Темрюкского района, в филиале ГАУ КК «МФЦ КК» в Темрюкском районе, передача пакета документов из филиала ГАУ КК «МФЦ КК» в Темрюкском районе в администрацию Темрюкского городского поселения Темрюкского района                (1 рабочий день);</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рассмотрение заявления и прилагаемых к нему документов специалистом администрации Темрюкского городского поселения Темрюкского района, формирование и направление специалистом администрации Темрюкского городского поселения Темрюкского района межведомственных запросов, принятие решения о предоставлении либо об отказе в предоставлении земельного участка (3 дня);</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подготовка и согласование проекта постановления (не более 55 дней); </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передача постановления и пакета документов из администрации Темрюкского городского поселения Темрюкского района в филиал ГАУ КК «МФЦ КК» в Темрюкском районе, выдача заявителю постановления в филиале ГАУ КК «МФЦ КК» в Темрюкском районе (1 рабочий день).</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2.7. Предоставление муниципальной услуги осуществляется в соответствии:</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Конституцией Российской Федерации // (</w:t>
      </w:r>
      <w:proofErr w:type="gramStart"/>
      <w:r w:rsidRPr="00F47F71">
        <w:rPr>
          <w:rFonts w:ascii="Times New Roman" w:eastAsia="Times New Roman" w:hAnsi="Times New Roman" w:cs="Times New Roman"/>
          <w:sz w:val="28"/>
          <w:szCs w:val="28"/>
        </w:rPr>
        <w:t>принята</w:t>
      </w:r>
      <w:proofErr w:type="gramEnd"/>
      <w:r w:rsidRPr="00F47F71">
        <w:rPr>
          <w:rFonts w:ascii="Times New Roman" w:eastAsia="Times New Roman" w:hAnsi="Times New Roman" w:cs="Times New Roman"/>
          <w:sz w:val="28"/>
          <w:szCs w:val="28"/>
        </w:rPr>
        <w:t xml:space="preserve"> всенародным голосованием 12 декабря 1993 года);</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 Земельным кодексом Российской Федерации от 25 октября 2001 года              № 136-ФЗ // </w:t>
      </w:r>
      <w:proofErr w:type="gramStart"/>
      <w:r w:rsidRPr="00F47F71">
        <w:rPr>
          <w:rFonts w:ascii="Times New Roman" w:eastAsia="Times New Roman" w:hAnsi="Times New Roman" w:cs="Times New Roman"/>
          <w:sz w:val="28"/>
          <w:szCs w:val="28"/>
        </w:rPr>
        <w:t>опубликован</w:t>
      </w:r>
      <w:proofErr w:type="gramEnd"/>
      <w:r w:rsidRPr="00F47F71">
        <w:rPr>
          <w:rFonts w:ascii="Times New Roman" w:eastAsia="Times New Roman" w:hAnsi="Times New Roman" w:cs="Times New Roman"/>
          <w:sz w:val="28"/>
          <w:szCs w:val="28"/>
        </w:rPr>
        <w:t xml:space="preserve">  Российская газета, № 211-212, 30 октября 2001 года;</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 Федеральным законом от 25 октября 2001 года № 137-ФЗ «О введении в действие Земельного кодекса Российской Федерации» // </w:t>
      </w:r>
      <w:proofErr w:type="gramStart"/>
      <w:r w:rsidRPr="00F47F71">
        <w:rPr>
          <w:rFonts w:ascii="Times New Roman" w:eastAsia="Times New Roman" w:hAnsi="Times New Roman" w:cs="Times New Roman"/>
          <w:sz w:val="28"/>
          <w:szCs w:val="28"/>
        </w:rPr>
        <w:t>опубликован</w:t>
      </w:r>
      <w:proofErr w:type="gramEnd"/>
      <w:r w:rsidRPr="00F47F71">
        <w:rPr>
          <w:rFonts w:ascii="Times New Roman" w:eastAsia="Times New Roman" w:hAnsi="Times New Roman" w:cs="Times New Roman"/>
          <w:sz w:val="28"/>
          <w:szCs w:val="28"/>
        </w:rPr>
        <w:t xml:space="preserve"> Российская газета, № 211-212, 30 октября 2001 года; </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 Федеральным законом от 6 октября 2003 года № 131-ФЗ «Об общих </w:t>
      </w:r>
      <w:r w:rsidRPr="00F47F71">
        <w:rPr>
          <w:rFonts w:ascii="Times New Roman" w:eastAsia="Times New Roman" w:hAnsi="Times New Roman" w:cs="Times New Roman"/>
          <w:sz w:val="28"/>
          <w:szCs w:val="28"/>
        </w:rPr>
        <w:lastRenderedPageBreak/>
        <w:t xml:space="preserve">принципах организации местного самоуправления в Российской Федерации» // </w:t>
      </w:r>
      <w:proofErr w:type="gramStart"/>
      <w:r w:rsidRPr="00F47F71">
        <w:rPr>
          <w:rFonts w:ascii="Times New Roman" w:eastAsia="Times New Roman" w:hAnsi="Times New Roman" w:cs="Times New Roman"/>
          <w:sz w:val="28"/>
          <w:szCs w:val="28"/>
        </w:rPr>
        <w:t>опубликован</w:t>
      </w:r>
      <w:proofErr w:type="gramEnd"/>
      <w:r w:rsidRPr="00F47F71">
        <w:rPr>
          <w:rFonts w:ascii="Times New Roman" w:eastAsia="Times New Roman" w:hAnsi="Times New Roman" w:cs="Times New Roman"/>
          <w:sz w:val="28"/>
          <w:szCs w:val="28"/>
        </w:rPr>
        <w:t xml:space="preserve"> Российская газета, № 202, 8 октября  2003 года;</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 Федеральным законом от 27 июля 2010 года № 210-ФЗ «Об организации предоставления государственных и муниципальных услуг» // </w:t>
      </w:r>
      <w:proofErr w:type="gramStart"/>
      <w:r w:rsidRPr="00F47F71">
        <w:rPr>
          <w:rFonts w:ascii="Times New Roman" w:eastAsia="Times New Roman" w:hAnsi="Times New Roman" w:cs="Times New Roman"/>
          <w:sz w:val="28"/>
          <w:szCs w:val="28"/>
        </w:rPr>
        <w:t>опубликован</w:t>
      </w:r>
      <w:proofErr w:type="gramEnd"/>
      <w:r w:rsidRPr="00F47F71">
        <w:rPr>
          <w:rFonts w:ascii="Times New Roman" w:eastAsia="Times New Roman" w:hAnsi="Times New Roman" w:cs="Times New Roman"/>
          <w:sz w:val="28"/>
          <w:szCs w:val="28"/>
        </w:rPr>
        <w:t xml:space="preserve">  Российская газета, № 168, 30 июля 2010 года;</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 Федеральным законом от 27 июля 2006 года № 152-ФЗ «О персональных данных» // </w:t>
      </w:r>
      <w:proofErr w:type="gramStart"/>
      <w:r w:rsidRPr="00F47F71">
        <w:rPr>
          <w:rFonts w:ascii="Times New Roman" w:eastAsia="Times New Roman" w:hAnsi="Times New Roman" w:cs="Times New Roman"/>
          <w:sz w:val="28"/>
          <w:szCs w:val="28"/>
        </w:rPr>
        <w:t>опубликован</w:t>
      </w:r>
      <w:proofErr w:type="gramEnd"/>
      <w:r w:rsidRPr="00F47F71">
        <w:rPr>
          <w:rFonts w:ascii="Times New Roman" w:eastAsia="Times New Roman" w:hAnsi="Times New Roman" w:cs="Times New Roman"/>
          <w:sz w:val="28"/>
          <w:szCs w:val="28"/>
        </w:rPr>
        <w:t xml:space="preserve"> Российская газета, № 165, 29 июля             2006 года;</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 Федеральным законом от 24 июля 2007 года № 221-ФЗ «О государственном кадастре недвижимости» // </w:t>
      </w:r>
      <w:proofErr w:type="gramStart"/>
      <w:r w:rsidRPr="00F47F71">
        <w:rPr>
          <w:rFonts w:ascii="Times New Roman" w:eastAsia="Times New Roman" w:hAnsi="Times New Roman" w:cs="Times New Roman"/>
          <w:sz w:val="28"/>
          <w:szCs w:val="28"/>
        </w:rPr>
        <w:t>опубликован</w:t>
      </w:r>
      <w:proofErr w:type="gramEnd"/>
      <w:r w:rsidRPr="00F47F71">
        <w:rPr>
          <w:rFonts w:ascii="Times New Roman" w:eastAsia="Times New Roman" w:hAnsi="Times New Roman" w:cs="Times New Roman"/>
          <w:sz w:val="28"/>
          <w:szCs w:val="28"/>
        </w:rPr>
        <w:t xml:space="preserve"> Российская газета,  № 165, 1 августа 2007 года;</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 Федеральным законом от 21 июля 1997 года № 122-ФЗ «О государственной регистрации прав на недвижимое имущество и сделок с ним» // </w:t>
      </w:r>
      <w:proofErr w:type="gramStart"/>
      <w:r w:rsidRPr="00F47F71">
        <w:rPr>
          <w:rFonts w:ascii="Times New Roman" w:eastAsia="Times New Roman" w:hAnsi="Times New Roman" w:cs="Times New Roman"/>
          <w:sz w:val="28"/>
          <w:szCs w:val="28"/>
        </w:rPr>
        <w:t>опубликован</w:t>
      </w:r>
      <w:proofErr w:type="gramEnd"/>
      <w:r w:rsidRPr="00F47F71">
        <w:rPr>
          <w:rFonts w:ascii="Times New Roman" w:eastAsia="Times New Roman" w:hAnsi="Times New Roman" w:cs="Times New Roman"/>
          <w:sz w:val="28"/>
          <w:szCs w:val="28"/>
        </w:rPr>
        <w:t xml:space="preserve"> Российская газета, № 145, 30 июля 1997 года;</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 постановлением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 </w:t>
      </w:r>
      <w:proofErr w:type="gramStart"/>
      <w:r w:rsidRPr="00F47F71">
        <w:rPr>
          <w:rFonts w:ascii="Times New Roman" w:eastAsia="Times New Roman" w:hAnsi="Times New Roman" w:cs="Times New Roman"/>
          <w:sz w:val="28"/>
          <w:szCs w:val="28"/>
        </w:rPr>
        <w:t>опубликован</w:t>
      </w:r>
      <w:proofErr w:type="gramEnd"/>
      <w:r w:rsidRPr="00F47F71">
        <w:rPr>
          <w:rFonts w:ascii="Times New Roman" w:eastAsia="Times New Roman" w:hAnsi="Times New Roman" w:cs="Times New Roman"/>
          <w:sz w:val="28"/>
          <w:szCs w:val="28"/>
        </w:rPr>
        <w:t xml:space="preserve"> Собрание законодательства РФ, 30 мая 2011 года, № 22, ст. 3169);</w:t>
      </w:r>
    </w:p>
    <w:p w:rsidR="00F47F71" w:rsidRPr="00F47F71" w:rsidRDefault="00F47F71" w:rsidP="00F47F71">
      <w:pPr>
        <w:spacing w:after="0" w:line="240" w:lineRule="auto"/>
        <w:ind w:firstLine="851"/>
        <w:jc w:val="both"/>
        <w:rPr>
          <w:rFonts w:ascii="Times New Roman" w:eastAsia="Calibri" w:hAnsi="Times New Roman" w:cs="Times New Roman"/>
          <w:sz w:val="28"/>
          <w:szCs w:val="28"/>
          <w:lang w:eastAsia="en-US"/>
        </w:rPr>
      </w:pPr>
      <w:r w:rsidRPr="00F47F71">
        <w:rPr>
          <w:rFonts w:ascii="Times New Roman" w:eastAsia="Calibri" w:hAnsi="Times New Roman" w:cs="Times New Roman"/>
          <w:sz w:val="28"/>
          <w:szCs w:val="28"/>
          <w:lang w:eastAsia="en-US"/>
        </w:rPr>
        <w:t xml:space="preserve">- постановлением главы администрации (губернатора)                       Краснодарского края от 15 ноября 2011 года </w:t>
      </w:r>
      <w:r w:rsidRPr="00F47F71">
        <w:rPr>
          <w:rFonts w:ascii="Times New Roman" w:eastAsia="Calibri" w:hAnsi="Times New Roman" w:cs="Times New Roman"/>
          <w:sz w:val="28"/>
          <w:szCs w:val="28"/>
          <w:lang w:eastAsia="en-US"/>
        </w:rPr>
        <w:br/>
        <w:t>№ 1340 «Об утверждении порядков разработки, утверждения административных регламентов исполнения государственных функций и предоставления государственных услуг исполнительными органами государственной власти Краснодарского края»;</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 Законом Краснодарского края от 05 ноября 2002 года № 532-КЗ                        «Об основах регулирования земельных отношений в Краснодарском крае» // </w:t>
      </w:r>
      <w:proofErr w:type="gramStart"/>
      <w:r w:rsidRPr="00F47F71">
        <w:rPr>
          <w:rFonts w:ascii="Times New Roman" w:eastAsia="Times New Roman" w:hAnsi="Times New Roman" w:cs="Times New Roman"/>
          <w:sz w:val="28"/>
          <w:szCs w:val="28"/>
        </w:rPr>
        <w:t>опубликован</w:t>
      </w:r>
      <w:proofErr w:type="gramEnd"/>
      <w:r w:rsidRPr="00F47F71">
        <w:rPr>
          <w:rFonts w:ascii="Times New Roman" w:eastAsia="Times New Roman" w:hAnsi="Times New Roman" w:cs="Times New Roman"/>
          <w:sz w:val="28"/>
          <w:szCs w:val="28"/>
        </w:rPr>
        <w:t xml:space="preserve"> «Кубанские новости», № 240, 14 ноября 2002 года;</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Уставом Темрюкского городского поселения Темрюкского района;</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Настоящим Регламентом.</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2.8.</w:t>
      </w:r>
      <w:r w:rsidRPr="00F47F71">
        <w:rPr>
          <w:rFonts w:ascii="Arial" w:eastAsia="Times New Roman" w:hAnsi="Arial" w:cs="Arial"/>
          <w:sz w:val="20"/>
          <w:szCs w:val="20"/>
        </w:rPr>
        <w:t xml:space="preserve"> </w:t>
      </w:r>
      <w:r w:rsidRPr="00F47F71">
        <w:rPr>
          <w:rFonts w:ascii="Times New Roman" w:eastAsia="Times New Roman" w:hAnsi="Times New Roman" w:cs="Times New Roman"/>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2.8.1. Исчерпывающий перечень документов, необходимых для предоставления муниципальной услуги, подлежащих представлению заявителем:</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1) Ходатайство о переводе земель из одной категории в другую или ходатайство о переводе земельных участков из состава земель одной категории в другую (приложение № 1), в котором указываются:</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кадастровый номер земельного участка;</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категория земель, в состав которых входит земельный участок, и категория земель, перевод в состав которых предполагается осуществить;</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обоснование перевода земельного участка из состава земель одной категории в другую;</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права на земельный участок.</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lastRenderedPageBreak/>
        <w:t>3)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4) 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5) Согласие правообладателя земельного участка на перевод земельного участка из состава земель одной категории в другую, за исключением случая, если правообладателем земельного участка является лицо, с которым заключено соглашение об установлении сервитута в отношении такого земельного участка.</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6) Заключение государственной экологической экспертизы в случае, если ее проведение предусмотрено федеральными законами.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2.8.2. Исчерпывающий перечень документов, необходимых для предоставления муниципальной услуги, находящиеся в распоряжении органов государственной власти, органов местного самоуправления и подведомственных учреждениях и организациях, участвующих в предоставлении муниципальной услуги:</w:t>
      </w:r>
    </w:p>
    <w:p w:rsidR="00F47F71" w:rsidRPr="00F47F71" w:rsidRDefault="00F47F71" w:rsidP="00F47F71">
      <w:pPr>
        <w:suppressAutoHyphens/>
        <w:autoSpaceDE w:val="0"/>
        <w:autoSpaceDN w:val="0"/>
        <w:adjustRightInd w:val="0"/>
        <w:spacing w:after="0" w:line="320"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выписка из государственного кадастра недвижимости относительно сведений о земельном участке, перевод которого из состава земель одной категории в другую предполагается осуществить или кадастровый паспорт земельного участка;</w:t>
      </w:r>
    </w:p>
    <w:p w:rsidR="00F47F71" w:rsidRPr="00F47F71" w:rsidRDefault="00F47F71" w:rsidP="00F47F71">
      <w:pPr>
        <w:suppressAutoHyphens/>
        <w:autoSpaceDE w:val="0"/>
        <w:autoSpaceDN w:val="0"/>
        <w:adjustRightInd w:val="0"/>
        <w:spacing w:after="0" w:line="320"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выписка из единого государственного реестра индивидуальных предпринимателей;</w:t>
      </w:r>
    </w:p>
    <w:p w:rsidR="00F47F71" w:rsidRPr="00F47F71" w:rsidRDefault="00F47F71" w:rsidP="00F47F71">
      <w:pPr>
        <w:suppressAutoHyphens/>
        <w:autoSpaceDE w:val="0"/>
        <w:autoSpaceDN w:val="0"/>
        <w:adjustRightInd w:val="0"/>
        <w:spacing w:after="0" w:line="320"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выписка из единого государственного реестра юридических лиц;</w:t>
      </w:r>
    </w:p>
    <w:p w:rsidR="00F47F71" w:rsidRPr="00F47F71" w:rsidRDefault="00F47F71" w:rsidP="00F47F71">
      <w:pPr>
        <w:suppressAutoHyphens/>
        <w:autoSpaceDE w:val="0"/>
        <w:autoSpaceDN w:val="0"/>
        <w:adjustRightInd w:val="0"/>
        <w:spacing w:after="0" w:line="320"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выписка из Единого государственного реестра недвижимости о правах на земельный участок, перевод которого из состава земель одной категории в другую предполагается осуществить.</w:t>
      </w:r>
    </w:p>
    <w:p w:rsidR="00F47F71" w:rsidRPr="00F47F71" w:rsidRDefault="00F47F71" w:rsidP="00F47F71">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 случае</w:t>
      </w:r>
      <w:proofErr w:type="gramStart"/>
      <w:r w:rsidRPr="00F47F71">
        <w:rPr>
          <w:rFonts w:ascii="Times New Roman" w:eastAsia="Times New Roman" w:hAnsi="Times New Roman" w:cs="Times New Roman"/>
          <w:sz w:val="28"/>
          <w:szCs w:val="28"/>
        </w:rPr>
        <w:t>,</w:t>
      </w:r>
      <w:proofErr w:type="gramEnd"/>
      <w:r w:rsidRPr="00F47F71">
        <w:rPr>
          <w:rFonts w:ascii="Times New Roman" w:eastAsia="Times New Roman" w:hAnsi="Times New Roman" w:cs="Times New Roman"/>
          <w:sz w:val="28"/>
          <w:szCs w:val="28"/>
        </w:rPr>
        <w:t xml:space="preserve"> если для выявления оснований для предоставления муниципальной услуги необходимо получение дополнительной информации, администрацией Темрюкского городского поселения Темрюкского района подготавливаются запросы в уполномоченные органы, учреждения, организации. </w:t>
      </w:r>
    </w:p>
    <w:p w:rsidR="00F47F71" w:rsidRPr="00F47F71" w:rsidRDefault="00F47F71" w:rsidP="00F47F71">
      <w:pPr>
        <w:widowControl w:val="0"/>
        <w:autoSpaceDE w:val="0"/>
        <w:spacing w:after="0" w:line="240" w:lineRule="auto"/>
        <w:ind w:firstLine="720"/>
        <w:jc w:val="both"/>
        <w:rPr>
          <w:rFonts w:ascii="Times New Roman" w:eastAsia="Times New Roman" w:hAnsi="Times New Roman" w:cs="Times New Roman"/>
          <w:sz w:val="28"/>
          <w:szCs w:val="28"/>
          <w:lang w:eastAsia="ar-SA"/>
        </w:rPr>
      </w:pPr>
      <w:r w:rsidRPr="00F47F71">
        <w:rPr>
          <w:rFonts w:ascii="Times New Roman" w:eastAsia="Times New Roman" w:hAnsi="Times New Roman" w:cs="Times New Roman"/>
          <w:sz w:val="28"/>
          <w:szCs w:val="28"/>
          <w:lang w:eastAsia="ar-SA"/>
        </w:rPr>
        <w:t>Документы, указанные в настоящем пункте подлежат представлению в рамках межведомственного информационного взаимодействия и не могут быть затребованы у заявителя. При этом заявитель вправе представить данные документы по собственной инициативе.</w:t>
      </w:r>
    </w:p>
    <w:p w:rsidR="00F47F71" w:rsidRPr="00F47F71" w:rsidRDefault="00F47F71" w:rsidP="00F47F71">
      <w:pPr>
        <w:widowControl w:val="0"/>
        <w:spacing w:after="0" w:line="240" w:lineRule="auto"/>
        <w:ind w:firstLine="720"/>
        <w:jc w:val="both"/>
        <w:rPr>
          <w:rFonts w:ascii="Times New Roman" w:eastAsia="Times New Roman" w:hAnsi="Times New Roman" w:cs="Times New Roman"/>
          <w:sz w:val="28"/>
          <w:szCs w:val="28"/>
          <w:lang w:eastAsia="ar-SA"/>
        </w:rPr>
      </w:pPr>
      <w:r w:rsidRPr="00F47F71">
        <w:rPr>
          <w:rFonts w:ascii="Times New Roman" w:eastAsia="Times New Roman" w:hAnsi="Times New Roman" w:cs="Times New Roman"/>
          <w:sz w:val="28"/>
          <w:szCs w:val="28"/>
          <w:lang w:eastAsia="ar-SA"/>
        </w:rPr>
        <w:t xml:space="preserve">Непредставление заявителем документов, указанных в пункте 2.8.2. не является основанием для отказа в предоставлении Муниципальной услуги. </w:t>
      </w:r>
    </w:p>
    <w:p w:rsidR="00F47F71" w:rsidRPr="00F47F71" w:rsidRDefault="00F47F71" w:rsidP="00F47F71">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F47F71">
        <w:rPr>
          <w:rFonts w:ascii="Times New Roman" w:eastAsia="Times New Roman" w:hAnsi="Times New Roman" w:cs="Times New Roman"/>
          <w:sz w:val="28"/>
          <w:szCs w:val="28"/>
        </w:rPr>
        <w:t>По результатам рассмотрения документов, представленных заявителем, информации, представленной по межведомственным запросам и запросам, направленным с целью получения дополнительной информации, при наличии предусмотренных законодательством оснований, принимается решение о предоставлении муниципальной услуги или об отказе в предоставлении муниципальной услуги.</w:t>
      </w:r>
      <w:proofErr w:type="gramEnd"/>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2.9. В случае предоставления заявителем документов, предусмотренных </w:t>
      </w:r>
      <w:r w:rsidRPr="00F47F71">
        <w:rPr>
          <w:rFonts w:ascii="Times New Roman" w:eastAsia="Times New Roman" w:hAnsi="Times New Roman" w:cs="Times New Roman"/>
          <w:sz w:val="28"/>
          <w:szCs w:val="28"/>
        </w:rPr>
        <w:lastRenderedPageBreak/>
        <w:t>частью 6 статьи 7 Федерального закона от 27.07.2010г. № 210-ФЗ «Об организации предоставления государственных и муниципальных услуг», их бесплатное копирование и сканирование осуществляется работниками филиала ГАУ КК «МФЦ КК» в Темрюкском районе, после чего оригиналы возвращаются заявителю, копии иных документов предоставляются заявителем самостоятельно.</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2.10. От заявителя запрещается требовать:</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при предоставлении государственных (муниципальных) услуг по экстерриториальному принципу орган власти Краснодарского края, подведомственная ему организация не вправе требовать от заявителя (представителя заявителя) или МФЦ предоставления документов на бумажных носителях, если иное не предусмотрено федеральным законодательством, регламентирующим предоставление государственных (муниципальных) услуг.</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для предоставления муниципальной услуги;</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F47F71">
        <w:rPr>
          <w:rFonts w:ascii="Times New Roman" w:eastAsia="Times New Roman" w:hAnsi="Times New Roman" w:cs="Times New Roman"/>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Краснодарского края, муниципальными правовыми актами муниципального образования Темрюкский район и Темрюкского городского поселения Темрюкского района находятся в распоряжении государственных органов, представляющих государственную услугу, иных государственных органов, органов местного самоуправления муниципального образования Темрюкский район и (или) подведомственным государственным органам и органам местного самоуправления муниципального образования</w:t>
      </w:r>
      <w:proofErr w:type="gramEnd"/>
      <w:r w:rsidRPr="00F47F71">
        <w:rPr>
          <w:rFonts w:ascii="Times New Roman" w:eastAsia="Times New Roman" w:hAnsi="Times New Roman" w:cs="Times New Roman"/>
          <w:sz w:val="28"/>
          <w:szCs w:val="28"/>
        </w:rPr>
        <w:t xml:space="preserve"> Темрюкский район организаций, участвующих в предоставлении государственных и муниципальных услуг, за исключением документов, указанных в </w:t>
      </w:r>
      <w:hyperlink r:id="rId18" w:history="1">
        <w:r w:rsidRPr="00F47F71">
          <w:rPr>
            <w:rFonts w:ascii="Times New Roman" w:eastAsia="Times New Roman" w:hAnsi="Times New Roman" w:cs="Times New Roman"/>
            <w:sz w:val="28"/>
            <w:szCs w:val="28"/>
          </w:rPr>
          <w:t>части 6 статьи 7</w:t>
        </w:r>
      </w:hyperlink>
      <w:r w:rsidRPr="00F47F71">
        <w:rPr>
          <w:rFonts w:ascii="Times New Roman" w:eastAsia="Times New Roman" w:hAnsi="Times New Roman" w:cs="Times New Roman"/>
          <w:sz w:val="28"/>
          <w:szCs w:val="28"/>
        </w:rPr>
        <w:t xml:space="preserve"> Федерального закона от 27.07.2010г. № 210-ФЗ «Об организации предоставления государственных и муниципальных услуг». </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2.11. Исчерпывающий перечень оснований для отказа в приёме документов.</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Основанием для отказа в приёме документов, необходимых для предоставления муниципальной услуги, является предоставление заявителем документов, оформленных не в соответствии с установленным порядком (наличие исправлений, серьёзных повреждений, не позволяющих однозначно истолковать их содержание, отсутствие обратного адреса, отсутствие подписи, печати).</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Специалист, ответственный за приём документов, информирует заявителя о наличии оснований для отказа в приёме документов, объясняет содержание выявленных недостатков в представленных документах и предлагает принять меры по их устранению.</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Заявитель вправе отозвать своё заявление на любой стадии рассмотрения, обратившись с соответствующим заявлением в администрацию Темрюкского городского поселения Темрюкского района или филиала ГАУ КК «МФЦ КК» в Темрюкском районе.</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Не может быть отказано заявителю в приёме дополнительных документов </w:t>
      </w:r>
      <w:r w:rsidRPr="00F47F71">
        <w:rPr>
          <w:rFonts w:ascii="Times New Roman" w:eastAsia="Times New Roman" w:hAnsi="Times New Roman" w:cs="Times New Roman"/>
          <w:sz w:val="28"/>
          <w:szCs w:val="28"/>
        </w:rPr>
        <w:lastRenderedPageBreak/>
        <w:t>при наличии намерения их сдать.</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2.12. Основания для приостановления муниципальной услуги в соответствии с законодательством Российской Федерации отсутствуют.</w:t>
      </w:r>
    </w:p>
    <w:p w:rsidR="00F47F71" w:rsidRPr="00F47F71" w:rsidRDefault="00F47F71" w:rsidP="00F47F71">
      <w:pPr>
        <w:autoSpaceDE w:val="0"/>
        <w:autoSpaceDN w:val="0"/>
        <w:adjustRightInd w:val="0"/>
        <w:spacing w:after="0" w:line="300"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2.13. Исчерпывающий перечень оснований для отказа в подготовке постановления о переводе</w:t>
      </w:r>
      <w:r w:rsidRPr="00F47F71">
        <w:rPr>
          <w:rFonts w:ascii="Times New Roman" w:eastAsia="Times New Roman" w:hAnsi="Times New Roman" w:cs="Times New Roman"/>
          <w:sz w:val="20"/>
          <w:szCs w:val="20"/>
        </w:rPr>
        <w:t xml:space="preserve"> </w:t>
      </w:r>
      <w:r w:rsidRPr="00F47F71">
        <w:rPr>
          <w:rFonts w:ascii="Times New Roman" w:eastAsia="Times New Roman" w:hAnsi="Times New Roman" w:cs="Times New Roman"/>
          <w:sz w:val="28"/>
          <w:szCs w:val="28"/>
        </w:rPr>
        <w:t>земель или земельных участков в составе таких земель из одной категории в другую:</w:t>
      </w:r>
    </w:p>
    <w:p w:rsidR="00F47F71" w:rsidRPr="00F47F71" w:rsidRDefault="00F47F71" w:rsidP="00F47F71">
      <w:pPr>
        <w:autoSpaceDE w:val="0"/>
        <w:autoSpaceDN w:val="0"/>
        <w:adjustRightInd w:val="0"/>
        <w:spacing w:after="0" w:line="300"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установления в соответствии с федеральными законами ограничения перевода земель или земельных участков в составе таких земель из одной категории в другую либо запрета на такой перевод;</w:t>
      </w:r>
    </w:p>
    <w:p w:rsidR="00F47F71" w:rsidRPr="00F47F71" w:rsidRDefault="00F47F71" w:rsidP="00F47F71">
      <w:pPr>
        <w:autoSpaceDE w:val="0"/>
        <w:autoSpaceDN w:val="0"/>
        <w:adjustRightInd w:val="0"/>
        <w:spacing w:after="0" w:line="300"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наличия отрицательного заключения государственной экологической экспертизы в случае, если ее проведение предусмотрено федеральными законами;</w:t>
      </w:r>
    </w:p>
    <w:p w:rsidR="00F47F71" w:rsidRPr="00F47F71" w:rsidRDefault="00F47F71" w:rsidP="00F47F71">
      <w:pPr>
        <w:autoSpaceDE w:val="0"/>
        <w:autoSpaceDN w:val="0"/>
        <w:adjustRightInd w:val="0"/>
        <w:spacing w:after="0" w:line="300" w:lineRule="exact"/>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установления несоответствия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 землеустроительной документации.</w:t>
      </w:r>
    </w:p>
    <w:p w:rsidR="00F47F71" w:rsidRPr="00F47F71" w:rsidRDefault="00F47F71" w:rsidP="00F47F71">
      <w:pPr>
        <w:suppressAutoHyphens/>
        <w:autoSpaceDE w:val="0"/>
        <w:autoSpaceDN w:val="0"/>
        <w:adjustRightInd w:val="0"/>
        <w:spacing w:after="0" w:line="320" w:lineRule="exact"/>
        <w:ind w:firstLine="851"/>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 наличие вступивших в законную силу решений суда, ограничивающих оборот земельного участка; </w:t>
      </w:r>
    </w:p>
    <w:p w:rsidR="00F47F71" w:rsidRPr="00F47F71" w:rsidRDefault="00F47F71" w:rsidP="00F47F71">
      <w:pPr>
        <w:suppressAutoHyphens/>
        <w:autoSpaceDE w:val="0"/>
        <w:autoSpaceDN w:val="0"/>
        <w:adjustRightInd w:val="0"/>
        <w:spacing w:after="0" w:line="320" w:lineRule="exact"/>
        <w:ind w:firstLine="851"/>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установление несоответствия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 землеустроительной документации;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размещение земельного участка за границами Темрюкского городского поселения Темрюкского района.</w:t>
      </w:r>
    </w:p>
    <w:p w:rsidR="00F47F71" w:rsidRPr="00F47F71" w:rsidRDefault="00F47F71" w:rsidP="00F47F71">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2.14. Исчерпывающий перечень оснований для отказа в предоставлении муниципальной услуги. </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2.14.1. Основаниями для отказа в предоставлении муниципальной услуги являются:</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обращение (в письменном виде) заявителя с просьбой о прекращении предоставления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отсутствие права у заявителя на получение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представление документов с нарушением требований, установленных настоящим административным регламентом, и требований, установленных федеральным законодательством;  </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получение сведений, заключений, выписок и прочих документов от органов, участвующих в предоставлении муниципальной услуги, содержащих основания для отказа в предоставлении муниципальной услуги.</w:t>
      </w:r>
    </w:p>
    <w:p w:rsidR="00F47F71" w:rsidRPr="00F47F71" w:rsidRDefault="00F47F71" w:rsidP="00F47F71">
      <w:pPr>
        <w:widowControl w:val="0"/>
        <w:autoSpaceDE w:val="0"/>
        <w:autoSpaceDN w:val="0"/>
        <w:adjustRightInd w:val="0"/>
        <w:spacing w:after="0" w:line="240" w:lineRule="auto"/>
        <w:ind w:firstLine="709"/>
        <w:jc w:val="both"/>
        <w:rPr>
          <w:rFonts w:ascii="Arial" w:eastAsia="Times New Roman" w:hAnsi="Arial" w:cs="Arial"/>
          <w:sz w:val="28"/>
          <w:szCs w:val="28"/>
        </w:rPr>
      </w:pPr>
      <w:r w:rsidRPr="00F47F71">
        <w:rPr>
          <w:rFonts w:ascii="Times New Roman" w:eastAsia="Times New Roman" w:hAnsi="Times New Roman" w:cs="Times New Roman"/>
          <w:sz w:val="28"/>
          <w:szCs w:val="28"/>
        </w:rPr>
        <w:t>2.14.2. 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2.15. В соответствии с Федеральным законом от 27.07.2010г. № 210-ФЗ            «Об организации предоставления государственных и муниципальных услуг» предоставление муниципальной услуги осуществляется бесплатно. </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2.16. Приём заявления и выдача результата муниципальной услуги осуществляется в общем отделе администрации Темрюкского городского поселения Темрюкского района, в филиал</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 xml:space="preserve">ГАУ КК «МФЦ КК» в Темрюкском районе. </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lastRenderedPageBreak/>
        <w:t xml:space="preserve">Допускается подача заявления в электронной форме на Портале государственных и муниципальных услуг (функций) Краснодарского края - </w:t>
      </w:r>
      <w:proofErr w:type="spellStart"/>
      <w:r w:rsidRPr="00F47F71">
        <w:rPr>
          <w:rFonts w:ascii="Times New Roman" w:eastAsia="Times New Roman" w:hAnsi="Times New Roman" w:cs="Times New Roman"/>
          <w:sz w:val="28"/>
          <w:szCs w:val="28"/>
        </w:rPr>
        <w:t>pgu.krasnodar.ru</w:t>
      </w:r>
      <w:proofErr w:type="spellEnd"/>
      <w:r w:rsidRPr="00F47F71">
        <w:rPr>
          <w:rFonts w:ascii="Times New Roman" w:eastAsia="Times New Roman" w:hAnsi="Times New Roman" w:cs="Times New Roman"/>
          <w:sz w:val="28"/>
          <w:szCs w:val="28"/>
        </w:rPr>
        <w:t xml:space="preserve"> и Едином портале государственных и муниципальных услуг (функций)»</w:t>
      </w:r>
      <w:r w:rsidRPr="00F47F71">
        <w:rPr>
          <w:rFonts w:ascii="Times New Roman" w:eastAsia="Times New Roman" w:hAnsi="Times New Roman" w:cs="Times New Roman"/>
          <w:sz w:val="16"/>
          <w:szCs w:val="16"/>
        </w:rPr>
        <w:t xml:space="preserve"> </w:t>
      </w:r>
      <w:r w:rsidRPr="00F47F71">
        <w:rPr>
          <w:rFonts w:ascii="Times New Roman" w:eastAsia="Times New Roman" w:hAnsi="Times New Roman" w:cs="Times New Roman"/>
          <w:sz w:val="28"/>
          <w:szCs w:val="28"/>
        </w:rPr>
        <w:t>-</w:t>
      </w:r>
      <w:r w:rsidRPr="00F47F71">
        <w:rPr>
          <w:rFonts w:ascii="Times New Roman" w:eastAsia="Times New Roman" w:hAnsi="Times New Roman" w:cs="Times New Roman"/>
          <w:sz w:val="16"/>
          <w:szCs w:val="16"/>
        </w:rPr>
        <w:t xml:space="preserve"> </w:t>
      </w:r>
      <w:proofErr w:type="spellStart"/>
      <w:r w:rsidRPr="00F47F71">
        <w:rPr>
          <w:rFonts w:ascii="Times New Roman" w:eastAsia="Times New Roman" w:hAnsi="Times New Roman" w:cs="Times New Roman"/>
          <w:sz w:val="28"/>
          <w:szCs w:val="28"/>
        </w:rPr>
        <w:t>www.gosuslugi.ru</w:t>
      </w:r>
      <w:proofErr w:type="spellEnd"/>
      <w:r w:rsidRPr="00F47F71">
        <w:rPr>
          <w:rFonts w:ascii="Times New Roman" w:eastAsia="Times New Roman" w:hAnsi="Times New Roman" w:cs="Times New Roman"/>
          <w:sz w:val="28"/>
          <w:szCs w:val="28"/>
        </w:rPr>
        <w:t>,</w:t>
      </w:r>
      <w:r w:rsidRPr="00F47F71">
        <w:rPr>
          <w:rFonts w:ascii="Times New Roman" w:eastAsia="Times New Roman" w:hAnsi="Times New Roman" w:cs="Times New Roman"/>
          <w:sz w:val="16"/>
          <w:szCs w:val="16"/>
        </w:rPr>
        <w:t xml:space="preserve"> </w:t>
      </w:r>
      <w:r w:rsidRPr="00F47F71">
        <w:rPr>
          <w:rFonts w:ascii="Times New Roman" w:eastAsia="Times New Roman" w:hAnsi="Times New Roman" w:cs="Times New Roman"/>
          <w:sz w:val="28"/>
          <w:szCs w:val="28"/>
        </w:rPr>
        <w:t>с</w:t>
      </w:r>
      <w:r w:rsidRPr="00F47F71">
        <w:rPr>
          <w:rFonts w:ascii="Times New Roman" w:eastAsia="Times New Roman" w:hAnsi="Times New Roman" w:cs="Times New Roman"/>
          <w:sz w:val="16"/>
          <w:szCs w:val="16"/>
        </w:rPr>
        <w:t xml:space="preserve"> </w:t>
      </w:r>
      <w:r w:rsidRPr="00F47F71">
        <w:rPr>
          <w:rFonts w:ascii="Times New Roman" w:eastAsia="Times New Roman" w:hAnsi="Times New Roman" w:cs="Times New Roman"/>
          <w:sz w:val="28"/>
          <w:szCs w:val="28"/>
        </w:rPr>
        <w:t>использованием</w:t>
      </w:r>
      <w:r w:rsidRPr="00F47F71">
        <w:rPr>
          <w:rFonts w:ascii="Times New Roman" w:eastAsia="Times New Roman" w:hAnsi="Times New Roman" w:cs="Times New Roman"/>
          <w:sz w:val="16"/>
          <w:szCs w:val="16"/>
        </w:rPr>
        <w:t xml:space="preserve"> </w:t>
      </w:r>
      <w:r w:rsidRPr="00F47F71">
        <w:rPr>
          <w:rFonts w:ascii="Times New Roman" w:eastAsia="Times New Roman" w:hAnsi="Times New Roman" w:cs="Times New Roman"/>
          <w:sz w:val="28"/>
          <w:szCs w:val="28"/>
        </w:rPr>
        <w:t>электронно-цифровой</w:t>
      </w:r>
      <w:r w:rsidRPr="00F47F71">
        <w:rPr>
          <w:rFonts w:ascii="Times New Roman" w:eastAsia="Times New Roman" w:hAnsi="Times New Roman" w:cs="Times New Roman"/>
          <w:sz w:val="16"/>
          <w:szCs w:val="16"/>
        </w:rPr>
        <w:t xml:space="preserve"> </w:t>
      </w:r>
      <w:r w:rsidRPr="00F47F71">
        <w:rPr>
          <w:rFonts w:ascii="Times New Roman" w:eastAsia="Times New Roman" w:hAnsi="Times New Roman" w:cs="Times New Roman"/>
          <w:sz w:val="28"/>
          <w:szCs w:val="28"/>
        </w:rPr>
        <w:t>подписи.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Возможно оказание филиалом</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ГАУ КК «МФЦ КК» в Темрюкском районе платной услуги – выезд сотрудника на дом заявителя по его заявлению для приема заявления и пакета требуемых документов на предоставление услуги и для выдачи результатов предоставления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Обращение (в письменном виде) заявителя с просьбой прекращения рассмотрения заявления должно быть подано в общий отдел администрации Темрюкского городского поселения Темрюкского района, в филиал ГАУ КК «МФЦ КК» в Темрюкском районе. </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Максимальный срок ожидания в очереди при подаче заявления не может превышать 15 минут, время ожидания в очереди при получении результата предоставления муниципальной услуги не может превышать 15 минут.</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2.17. Срок и порядок регистрации заявления о предоставлении муниципальной услуги составляет:</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при личном обращении  заявителя либо его представителя – не более пятнадцати минут;</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при получении запроса посредством почтового отправления или электронной почты – не более одного рабочего дня.</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Далее работник филиала</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ГАУ КК «МФЦ КК» в Темрюкском районе передаёт заявителю первый экземпляр расписки, второй – помещает в пакет принятых документов.</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2.18. 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 и </w:t>
      </w:r>
      <w:proofErr w:type="spellStart"/>
      <w:r w:rsidRPr="00F47F71">
        <w:rPr>
          <w:rFonts w:ascii="Times New Roman" w:eastAsia="Times New Roman" w:hAnsi="Times New Roman" w:cs="Times New Roman"/>
          <w:sz w:val="28"/>
          <w:szCs w:val="28"/>
        </w:rPr>
        <w:t>мультимедийной</w:t>
      </w:r>
      <w:proofErr w:type="spellEnd"/>
      <w:r w:rsidRPr="00F47F71">
        <w:rPr>
          <w:rFonts w:ascii="Times New Roman" w:eastAsia="Times New Roman" w:hAnsi="Times New Roman" w:cs="Times New Roman"/>
          <w:sz w:val="28"/>
          <w:szCs w:val="28"/>
        </w:rPr>
        <w:t xml:space="preserve"> информации о порядке предоставления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2.18.1. 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размещаются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 </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Помещения филиала</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ГАУ КК «МФЦ КК» в Темрюкском районе 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2.18.2. Обеспечение беспрепятственного доступа граждан с ограниченными возможностями передвижения к помещениям, в которых предоставляется муниципальная услуга, осуществляется в соответствии со статьей 15 Федерального закона от 24 ноября 1995 года № 181-ФЗ «О социальной защите инвалидов в Российской Федерации». Прием инвалидов (включая инвалидов, использующих кресла-коляски и собак-проводников), </w:t>
      </w:r>
      <w:r w:rsidRPr="00F47F71">
        <w:rPr>
          <w:rFonts w:ascii="Times New Roman" w:eastAsia="Times New Roman" w:hAnsi="Times New Roman" w:cs="Times New Roman"/>
          <w:sz w:val="28"/>
          <w:szCs w:val="28"/>
        </w:rPr>
        <w:lastRenderedPageBreak/>
        <w:t xml:space="preserve">предусмотрен в фойе администрации. На видном месте устанавливается стол, стул, табличка с указанием назначения данного места и номером телефона отдела для вызова специалиста. На входе в помещение установлена кнопка вызова специалистов. </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2.18.3. 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 доступом к основным нормативным правовым актам, регламентирующим предоставление муниципальной услуги. Количество мест ожидания определяется исходя из фактической нагрузки и возможности их размещения в помещении.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Помещения для приема граждан должны снабжаться табличками  с указанием номера кабинета и должности лица, осуществляющего прием. </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 помещениях для приема граждан обеспечивается:</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комфортное расположение гражданина и должностного лица, специалиста;</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возможность   заполнения  необходимых  для  получения  муниципальной услуги документов;</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телефонная связь;</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доступ к основным нормативным правовым актам, регламентирующим предоставление муниципальной услуги. </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2.18.4. Информационные стенды размещаются на видном, доступном месте.</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На информационных стендах, а также на официальном сайте Темрюкского городского поселения Темрюкского района в сети Интернет размещается следующая информация:</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местонахождение, почтовые адреса, справочные телефоны, адреса электронной почты, графики работы, адреса официальных интернет-сайтов органа, предоставляющего муниципальную услугу, органов, участвующих в предоставлении муниципальной услуги, часы приема граждан в отделе;</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порядок получения консультаций о предоставлении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перечень документов, необходимых для предоставления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образец заявления о предоставлении муниципальной услуги и образец заполнения такого заявления;</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порядок и срок предоставления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основания для отказа в приеме документов, необходимых для предоставления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основания для отказа в предоставлении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досудебный (внесудебный) порядок обжалования решений и действий (бездействия) органа, предоставляющего муниципальную услугу, а также должностных лиц и муниципальных служащих;</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иная информация, необходимая для получения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2.18.5. Тексты информационных материалов печатаются удобным для чтения шрифтом – </w:t>
      </w:r>
      <w:proofErr w:type="spellStart"/>
      <w:r w:rsidRPr="00F47F71">
        <w:rPr>
          <w:rFonts w:ascii="Times New Roman" w:eastAsia="Times New Roman" w:hAnsi="Times New Roman" w:cs="Times New Roman"/>
          <w:sz w:val="28"/>
          <w:szCs w:val="28"/>
        </w:rPr>
        <w:t>Times</w:t>
      </w:r>
      <w:proofErr w:type="spellEnd"/>
      <w:r w:rsidRPr="00F47F71">
        <w:rPr>
          <w:rFonts w:ascii="Times New Roman" w:eastAsia="Times New Roman" w:hAnsi="Times New Roman" w:cs="Times New Roman"/>
          <w:sz w:val="28"/>
          <w:szCs w:val="28"/>
        </w:rPr>
        <w:t xml:space="preserve"> </w:t>
      </w:r>
      <w:proofErr w:type="spellStart"/>
      <w:r w:rsidRPr="00F47F71">
        <w:rPr>
          <w:rFonts w:ascii="Times New Roman" w:eastAsia="Times New Roman" w:hAnsi="Times New Roman" w:cs="Times New Roman"/>
          <w:sz w:val="28"/>
          <w:szCs w:val="28"/>
        </w:rPr>
        <w:t>New</w:t>
      </w:r>
      <w:proofErr w:type="spellEnd"/>
      <w:r w:rsidRPr="00F47F71">
        <w:rPr>
          <w:rFonts w:ascii="Times New Roman" w:eastAsia="Times New Roman" w:hAnsi="Times New Roman" w:cs="Times New Roman"/>
          <w:sz w:val="28"/>
          <w:szCs w:val="28"/>
        </w:rPr>
        <w:t xml:space="preserve"> </w:t>
      </w:r>
      <w:proofErr w:type="spellStart"/>
      <w:r w:rsidRPr="00F47F71">
        <w:rPr>
          <w:rFonts w:ascii="Times New Roman" w:eastAsia="Times New Roman" w:hAnsi="Times New Roman" w:cs="Times New Roman"/>
          <w:sz w:val="28"/>
          <w:szCs w:val="28"/>
        </w:rPr>
        <w:t>Roman</w:t>
      </w:r>
      <w:proofErr w:type="spellEnd"/>
      <w:r w:rsidRPr="00F47F71">
        <w:rPr>
          <w:rFonts w:ascii="Times New Roman" w:eastAsia="Times New Roman" w:hAnsi="Times New Roman" w:cs="Times New Roman"/>
          <w:sz w:val="28"/>
          <w:szCs w:val="28"/>
        </w:rPr>
        <w:t xml:space="preserve">, формат листа А-4; текст – прописные буквы, размер шрифта № 16 – обычный; наименование – заглавные буквы, </w:t>
      </w:r>
      <w:r w:rsidRPr="00F47F71">
        <w:rPr>
          <w:rFonts w:ascii="Times New Roman" w:eastAsia="Times New Roman" w:hAnsi="Times New Roman" w:cs="Times New Roman"/>
          <w:sz w:val="28"/>
          <w:szCs w:val="28"/>
        </w:rPr>
        <w:lastRenderedPageBreak/>
        <w:t>размер шрифта № 16 – жирный, поля – 1 см, вкруговую. Тексты материалов должны быть напечатаны без исправлений, наиболее важная информация выделяется жирным шрифтом. В случае оформления информационных материалов в виде образцов заявлений на получение муниципальной услуги, образцов заполнения таких заявлений, перечней документов, требования к размеру шрифта и формату листа могут быть снижены.</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2.19. Показатели доступности и качества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Показателями доступности и качества муниципальной услуги являются:</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количество и продолжительность взаимодействий заявителя с должностными лицами, специалистами, осуществляющими предоставление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филиале</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ГАУ КК «МФЦ КК» в Темрюкском районе;</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возможность оказания филиалом</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ГАУ КК «МФЦ КК» в Темрюкском районе платной услуги – выезд сотрудника на дом заявителя по его заявлению для приема заявления и пакета требуемых документов на предоставление услуги и для выдачи результатов предоставления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транспортная доступность к месту предоставления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обеспечение беспрепятственного доступа граждан с ограниченными возможностями передвижения к помещениям, в которых предоставляется муниципальная услуга;</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порядок информирования о муниципальной услуге, в том числе в электронной форме;</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исчерпывающая информация о муниципальной услуге, в том числе в электронной форме;</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F47F71">
        <w:rPr>
          <w:rFonts w:ascii="Times New Roman" w:eastAsia="Times New Roman" w:hAnsi="Times New Roman" w:cs="Times New Roman"/>
          <w:sz w:val="28"/>
          <w:szCs w:val="28"/>
        </w:rPr>
        <w:t>предоставление муниципальной услуги с использованием возможностей Портала государственных и муниципальных услуг (функций) Краснодарского края и Единого портала государственных и муниципальных услуг (функций) (предоставление возможности подачи заявления о предоставлении муниципальной услуги и документов (содержащихся в них сведений), необходимых для предоставления муниципальной услуги, в форме электронного документа, размещение на Порталах форм заявлений  и иных документов, необходимых для получения услуги и обеспечение доступа</w:t>
      </w:r>
      <w:proofErr w:type="gramEnd"/>
      <w:r w:rsidRPr="00F47F71">
        <w:rPr>
          <w:rFonts w:ascii="Times New Roman" w:eastAsia="Times New Roman" w:hAnsi="Times New Roman" w:cs="Times New Roman"/>
          <w:sz w:val="28"/>
          <w:szCs w:val="28"/>
        </w:rPr>
        <w:t xml:space="preserve"> к ним для копирования и заполнения в электронном виде, обеспечение возможности для заявителей осуществлять с использованием Порталов мониторинг хода предоставления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установление и соблюдение требований к помещениям, в которых предоставляется услуга;</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обоснованность отказов в предоставлении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установление должностных лиц, специалистов, ответственных за предоставление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lastRenderedPageBreak/>
        <w:t>2.20. Иные требования, в том числе учитывающие особенности предоставления муниципальной услуги в филиале</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ГАУ КК «МФЦ КК» в Темрюкском районе и особенности предоставления муниципальной услуги в электронной форме.</w:t>
      </w:r>
    </w:p>
    <w:p w:rsidR="00F47F71" w:rsidRPr="00F47F71" w:rsidRDefault="00F47F71" w:rsidP="00F47F71">
      <w:pPr>
        <w:spacing w:after="0" w:line="0" w:lineRule="atLeast"/>
        <w:ind w:firstLine="709"/>
        <w:jc w:val="both"/>
        <w:rPr>
          <w:rFonts w:ascii="Times New Roman" w:eastAsia="Times New Roman" w:hAnsi="Times New Roman" w:cs="Times New Roman"/>
          <w:i/>
          <w:sz w:val="28"/>
          <w:szCs w:val="28"/>
        </w:rPr>
      </w:pPr>
      <w:proofErr w:type="gramStart"/>
      <w:r w:rsidRPr="00F47F71">
        <w:rPr>
          <w:rFonts w:ascii="Times New Roman" w:eastAsia="Times New Roman" w:hAnsi="Times New Roman" w:cs="Times New Roman"/>
          <w:sz w:val="28"/>
          <w:szCs w:val="28"/>
        </w:rPr>
        <w:t>Филиал ГАУ КК «МФЦ КК» в Темрюкском районе при                              обращении заявителя (представителя заявителя) за предоставлением государственной (муниципальной) услуги осуществляет создание электронных образов заявления и документов, представляемых заявителем (представителем заявителя) и необходимых для предоставления государственной (муниципальной) услуги в соответствии с административным регламентом предоставления государственной (муниципальной) услуги, и их заверение с целью направления в орган власти Краснодарского края, подведомственную ему организацию, уполномоченные</w:t>
      </w:r>
      <w:proofErr w:type="gramEnd"/>
      <w:r w:rsidRPr="00F47F71">
        <w:rPr>
          <w:rFonts w:ascii="Times New Roman" w:eastAsia="Times New Roman" w:hAnsi="Times New Roman" w:cs="Times New Roman"/>
          <w:sz w:val="28"/>
          <w:szCs w:val="28"/>
        </w:rPr>
        <w:t xml:space="preserve"> на принятие решения о предоставлении государственной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2.21. Предоставление муниципальной услуги возможно через                     филиал</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 xml:space="preserve">ГАУ КК «МФЦ КК» в Темрюкском районе. </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государственной (муниципальной) услуги по экстерриториальному принципу.</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Предоставление государственной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федеральными органами исполнительной власти, органами внебюджетных фондов, органом исполнительной власти Краснодарского края, органами местного самоуправления в Краснодарском крае.</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Заявление о предоставлении муниципальной услуги и документы, указанные в пункте 2.8.1 Административного регламента, могут быть предоставлены заявителем через филиал</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ГАУ КК «МФЦ КК» в Темрюкском районе. Документы, указанные в пункте 2.8.2. Административного регламента, могут быть представлены заявителем через филиал</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ГАУ КК «МФЦ КК» в Темрюкском районе по его инициативе самостоятельно.</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Возможно оказание филиалом</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ГАУ КК «МФЦ КК» в Темрюкском районе платной услуги – выезд сотрудника на дом заявителя по его заявлению для приема заявления и пакета требуемых документов на предоставление услуги и для выдачи результатов предоставления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Предоставление  муниципальной  услуги   через  филиал</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ГАУ КК «МФЦ КК» в Темрюкском районе осуществляется в рамках заключенного соглашения между администрацией и филиалом</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ГАУ КК «МФЦ КК» в Темрюкском районе.</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Копии документов должны быть заверены в установленном порядке или представлены заявителем с предъявлением подлинника.</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Филиал</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 xml:space="preserve">ГАУ КК «МФЦ КК» в Темрюкском районе передает в администрацию документы, полученные от заявителя, в течение 1 рабочего дня </w:t>
      </w:r>
      <w:r w:rsidRPr="00F47F71">
        <w:rPr>
          <w:rFonts w:ascii="Times New Roman" w:eastAsia="Times New Roman" w:hAnsi="Times New Roman" w:cs="Times New Roman"/>
          <w:sz w:val="28"/>
          <w:szCs w:val="28"/>
        </w:rPr>
        <w:lastRenderedPageBreak/>
        <w:t>с момента принятия документов, для предоставления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При предоставлении муниципальной услуги через филиал</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ГАУ КК «МФЦ КК» в Темрюкском районе прием и выдача документов осуществляется специалистами филиала</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 xml:space="preserve">ГАУ КК «МФЦ КК» в Темрюкском районе. Для исполнения документ передается в администрацию. </w:t>
      </w:r>
      <w:proofErr w:type="gramStart"/>
      <w:r w:rsidRPr="00F47F71">
        <w:rPr>
          <w:rFonts w:ascii="Times New Roman" w:eastAsia="Times New Roman" w:hAnsi="Times New Roman" w:cs="Times New Roman"/>
          <w:sz w:val="28"/>
          <w:szCs w:val="28"/>
        </w:rPr>
        <w:t>Информация о предоставляемой услуге (о сроках предоставления услуги; о перечнях документов, необходимых для получения услуги; о размерах государственных пошлин и иных платежей, связанных с получением услуги; о размерах и порядке их уплаты; о порядке обжалования действий (бездействия), а также решений органа, предоставляющего муниципальную услугу, должностных лиц и муниципальных служащих) заявитель может получить в секторе информирования, который включает в себя:</w:t>
      </w:r>
      <w:proofErr w:type="gramEnd"/>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информационные стенды, содержащие актуальную и исчерпывающую информацию, необходимую для получения заявителями услуг;</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консультационные окна для осуществления информирования о порядке предоставления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2.22. </w:t>
      </w:r>
      <w:proofErr w:type="gramStart"/>
      <w:r w:rsidRPr="00F47F71">
        <w:rPr>
          <w:rFonts w:ascii="Times New Roman" w:eastAsia="Times New Roman" w:hAnsi="Times New Roman" w:cs="Times New Roman"/>
          <w:sz w:val="28"/>
          <w:szCs w:val="28"/>
        </w:rPr>
        <w:t>Допускается подача заявления с приложением документов, указанных в пункте 2.8 раздела 2 Административного регламента, путем направления их в адрес органа, предоставляющего муниципальную услугу, филиала</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ГАУ КК «МФЦ КК» в Темрюкском районе, в электронном виде с применением информационной системы, используемой при предоставлении муниципальных услуг в электронном виде, опубликованной в Едином портале государственных и муниципальных услуг (функций), Портале государственных и муниципальных услуг</w:t>
      </w:r>
      <w:proofErr w:type="gramEnd"/>
      <w:r w:rsidRPr="00F47F71">
        <w:rPr>
          <w:rFonts w:ascii="Times New Roman" w:eastAsia="Times New Roman" w:hAnsi="Times New Roman" w:cs="Times New Roman"/>
          <w:sz w:val="28"/>
          <w:szCs w:val="28"/>
        </w:rPr>
        <w:t xml:space="preserve"> (функций) Краснодарского края, при условии использования усиленной квалифицированной электронной подписи.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Заявителям обеспечивается возможность получения информации о предоставляемой муниципальной услуге на Порталах. Обеспечивается размещение на Порталах форм заявлений  и иных документов, необходимых для получения услуги и обеспечение доступа к ним для копирования и заполнения в электронном виде.</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Для заявителей обеспечивается возможность осуществлять с использованием Портала получение сведений о ходе выполнения запроса о предоставлении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При направлении заявления и документов (содержащихся в них сведений) в форме электронных документов, обеспечивается возможность направления заявителю сообщения в электронном виде, подтверждающего их прием и регистрацию.</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2.23. </w:t>
      </w:r>
      <w:proofErr w:type="gramStart"/>
      <w:r w:rsidRPr="00F47F71">
        <w:rPr>
          <w:rFonts w:ascii="Times New Roman" w:eastAsia="Times New Roman" w:hAnsi="Times New Roman" w:cs="Times New Roman"/>
          <w:sz w:val="28"/>
          <w:szCs w:val="28"/>
        </w:rPr>
        <w:t>При определении особенностей предоставления муниципальной услуги в электронной форме указывается перечень классов средств электронной подписи, которые допускаются к использованию при обращении за получением муниципальной услуги, оказываемой с применением усиленной квалифицированной электронной подписи,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w:t>
      </w:r>
      <w:proofErr w:type="gramEnd"/>
      <w:r w:rsidRPr="00F47F71">
        <w:rPr>
          <w:rFonts w:ascii="Times New Roman" w:eastAsia="Times New Roman" w:hAnsi="Times New Roman" w:cs="Times New Roman"/>
          <w:sz w:val="28"/>
          <w:szCs w:val="28"/>
        </w:rPr>
        <w:t xml:space="preserve"> обращений за получением муниципальной услуги и (или) </w:t>
      </w:r>
      <w:r w:rsidRPr="00F47F71">
        <w:rPr>
          <w:rFonts w:ascii="Times New Roman" w:eastAsia="Times New Roman" w:hAnsi="Times New Roman" w:cs="Times New Roman"/>
          <w:sz w:val="28"/>
          <w:szCs w:val="28"/>
        </w:rPr>
        <w:lastRenderedPageBreak/>
        <w:t>предоставления такой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2.24. С целью автоматизированного управления потоком заявителей и обеспечения им комфортных условий ожидания филиал</w:t>
      </w:r>
      <w:r w:rsidRPr="00F47F71">
        <w:rPr>
          <w:rFonts w:ascii="Arial" w:eastAsia="Times New Roman" w:hAnsi="Arial" w:cs="Arial"/>
          <w:sz w:val="28"/>
          <w:szCs w:val="28"/>
        </w:rPr>
        <w:t xml:space="preserve"> </w:t>
      </w:r>
      <w:r w:rsidRPr="00F47F71">
        <w:rPr>
          <w:rFonts w:ascii="Times New Roman" w:eastAsia="Times New Roman" w:hAnsi="Times New Roman" w:cs="Times New Roman"/>
          <w:sz w:val="28"/>
          <w:szCs w:val="28"/>
        </w:rPr>
        <w:t>ГАУ КК «МФЦ КК» в Темрюкском районе оборудован электронной системой управления очередью.</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rsidR="00F47F71" w:rsidRPr="00F47F71" w:rsidRDefault="00F47F71" w:rsidP="00F47F71">
      <w:pPr>
        <w:widowControl w:val="0"/>
        <w:autoSpaceDE w:val="0"/>
        <w:autoSpaceDN w:val="0"/>
        <w:adjustRightInd w:val="0"/>
        <w:spacing w:after="0" w:line="316" w:lineRule="exact"/>
        <w:jc w:val="center"/>
        <w:rPr>
          <w:rFonts w:ascii="Times New Roman" w:eastAsia="Times New Roman" w:hAnsi="Times New Roman" w:cs="Times New Roman"/>
          <w:b/>
          <w:sz w:val="28"/>
          <w:szCs w:val="28"/>
        </w:rPr>
      </w:pPr>
    </w:p>
    <w:p w:rsidR="00F47F71" w:rsidRPr="00F47F71" w:rsidRDefault="00F47F71" w:rsidP="00F47F71">
      <w:pPr>
        <w:widowControl w:val="0"/>
        <w:autoSpaceDE w:val="0"/>
        <w:autoSpaceDN w:val="0"/>
        <w:adjustRightInd w:val="0"/>
        <w:spacing w:after="0" w:line="316" w:lineRule="exact"/>
        <w:jc w:val="center"/>
        <w:rPr>
          <w:rFonts w:ascii="Times New Roman" w:eastAsia="Times New Roman" w:hAnsi="Times New Roman" w:cs="Times New Roman"/>
          <w:b/>
          <w:sz w:val="28"/>
          <w:szCs w:val="28"/>
        </w:rPr>
      </w:pPr>
      <w:r w:rsidRPr="00F47F71">
        <w:rPr>
          <w:rFonts w:ascii="Times New Roman" w:eastAsia="Times New Roman" w:hAnsi="Times New Roman" w:cs="Times New Roman"/>
          <w:b/>
          <w:sz w:val="28"/>
          <w:szCs w:val="28"/>
        </w:rPr>
        <w:t>Раздел III</w:t>
      </w:r>
    </w:p>
    <w:p w:rsidR="00F47F71" w:rsidRPr="00F47F71" w:rsidRDefault="00F47F71" w:rsidP="00F47F71">
      <w:pPr>
        <w:autoSpaceDE w:val="0"/>
        <w:autoSpaceDN w:val="0"/>
        <w:adjustRightInd w:val="0"/>
        <w:spacing w:after="0" w:line="316" w:lineRule="exact"/>
        <w:jc w:val="center"/>
        <w:rPr>
          <w:rFonts w:ascii="Times New Roman" w:eastAsia="Times New Roman" w:hAnsi="Times New Roman" w:cs="Times New Roman"/>
          <w:b/>
          <w:sz w:val="28"/>
          <w:szCs w:val="28"/>
        </w:rPr>
      </w:pPr>
      <w:r w:rsidRPr="00F47F71">
        <w:rPr>
          <w:rFonts w:ascii="Times New Roman" w:eastAsia="Times New Roman" w:hAnsi="Times New Roman" w:cs="Times New Roman"/>
          <w:b/>
          <w:sz w:val="28"/>
          <w:szCs w:val="28"/>
        </w:rPr>
        <w:t>Состав, последовательность и сроки выполнения</w:t>
      </w:r>
    </w:p>
    <w:p w:rsidR="00F47F71" w:rsidRPr="00F47F71" w:rsidRDefault="00F47F71" w:rsidP="00F47F71">
      <w:pPr>
        <w:autoSpaceDE w:val="0"/>
        <w:autoSpaceDN w:val="0"/>
        <w:adjustRightInd w:val="0"/>
        <w:spacing w:after="0" w:line="316" w:lineRule="exact"/>
        <w:jc w:val="center"/>
        <w:rPr>
          <w:rFonts w:ascii="Times New Roman" w:eastAsia="Times New Roman" w:hAnsi="Times New Roman" w:cs="Times New Roman"/>
          <w:b/>
          <w:sz w:val="28"/>
          <w:szCs w:val="28"/>
        </w:rPr>
      </w:pPr>
      <w:r w:rsidRPr="00F47F71">
        <w:rPr>
          <w:rFonts w:ascii="Times New Roman" w:eastAsia="Times New Roman" w:hAnsi="Times New Roman" w:cs="Times New Roman"/>
          <w:b/>
          <w:sz w:val="28"/>
          <w:szCs w:val="28"/>
        </w:rPr>
        <w:t>административных процедур (действий), требования к порядку</w:t>
      </w:r>
    </w:p>
    <w:p w:rsidR="00F47F71" w:rsidRPr="00F47F71" w:rsidRDefault="00F47F71" w:rsidP="00F47F71">
      <w:pPr>
        <w:autoSpaceDE w:val="0"/>
        <w:autoSpaceDN w:val="0"/>
        <w:adjustRightInd w:val="0"/>
        <w:spacing w:after="0" w:line="316" w:lineRule="exact"/>
        <w:jc w:val="center"/>
        <w:rPr>
          <w:rFonts w:ascii="Times New Roman" w:eastAsia="Times New Roman" w:hAnsi="Times New Roman" w:cs="Times New Roman"/>
          <w:b/>
          <w:sz w:val="28"/>
          <w:szCs w:val="28"/>
        </w:rPr>
      </w:pPr>
      <w:r w:rsidRPr="00F47F71">
        <w:rPr>
          <w:rFonts w:ascii="Times New Roman" w:eastAsia="Times New Roman" w:hAnsi="Times New Roman" w:cs="Times New Roman"/>
          <w:b/>
          <w:sz w:val="28"/>
          <w:szCs w:val="28"/>
        </w:rPr>
        <w:t>их выполнения, в том числе особенности выполнения</w:t>
      </w:r>
    </w:p>
    <w:p w:rsidR="00F47F71" w:rsidRPr="00F47F71" w:rsidRDefault="00F47F71" w:rsidP="00F47F71">
      <w:pPr>
        <w:autoSpaceDE w:val="0"/>
        <w:autoSpaceDN w:val="0"/>
        <w:adjustRightInd w:val="0"/>
        <w:spacing w:after="0" w:line="316" w:lineRule="exact"/>
        <w:jc w:val="center"/>
        <w:rPr>
          <w:rFonts w:ascii="Times New Roman" w:eastAsia="Times New Roman" w:hAnsi="Times New Roman" w:cs="Times New Roman"/>
          <w:b/>
          <w:sz w:val="28"/>
          <w:szCs w:val="28"/>
        </w:rPr>
      </w:pPr>
      <w:r w:rsidRPr="00F47F71">
        <w:rPr>
          <w:rFonts w:ascii="Times New Roman" w:eastAsia="Times New Roman" w:hAnsi="Times New Roman" w:cs="Times New Roman"/>
          <w:b/>
          <w:sz w:val="28"/>
          <w:szCs w:val="28"/>
        </w:rPr>
        <w:t>административных процедур в электронной форме</w:t>
      </w:r>
    </w:p>
    <w:p w:rsidR="00F47F71" w:rsidRPr="00F47F71" w:rsidRDefault="00F47F71" w:rsidP="00F47F71">
      <w:pPr>
        <w:widowControl w:val="0"/>
        <w:autoSpaceDE w:val="0"/>
        <w:autoSpaceDN w:val="0"/>
        <w:adjustRightInd w:val="0"/>
        <w:spacing w:after="0" w:line="316" w:lineRule="exact"/>
        <w:ind w:firstLine="720"/>
        <w:jc w:val="center"/>
        <w:rPr>
          <w:rFonts w:ascii="Times New Roman" w:eastAsia="Times New Roman" w:hAnsi="Times New Roman" w:cs="Times New Roman"/>
          <w:sz w:val="28"/>
          <w:szCs w:val="28"/>
        </w:rPr>
      </w:pPr>
    </w:p>
    <w:p w:rsidR="00F47F71" w:rsidRPr="00F47F71" w:rsidRDefault="00F47F71" w:rsidP="00F47F71">
      <w:pPr>
        <w:widowControl w:val="0"/>
        <w:autoSpaceDE w:val="0"/>
        <w:autoSpaceDN w:val="0"/>
        <w:adjustRightInd w:val="0"/>
        <w:spacing w:after="0" w:line="316" w:lineRule="exact"/>
        <w:ind w:firstLine="720"/>
        <w:jc w:val="center"/>
        <w:rPr>
          <w:rFonts w:ascii="Times New Roman" w:eastAsia="Times New Roman" w:hAnsi="Times New Roman" w:cs="Times New Roman"/>
          <w:sz w:val="28"/>
          <w:szCs w:val="28"/>
        </w:rPr>
      </w:pP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2" w:name="sub_1027"/>
      <w:r w:rsidRPr="00F47F71">
        <w:rPr>
          <w:rFonts w:ascii="Times New Roman" w:eastAsia="Times New Roman" w:hAnsi="Times New Roman" w:cs="Times New Roman"/>
          <w:sz w:val="28"/>
          <w:szCs w:val="28"/>
        </w:rPr>
        <w:t xml:space="preserve">3.1. Перечень административных процедур, выполняемых при предоставлении услуги:  </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прием и регистрация заявления (ходатайства) и прилагаемых к нему документов;</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рассмотрение заявления (ходатайства) о предоставлении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получение заявителем результата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3.2. Блок-схема предоставления муниципальной услуги приведена в приложении № 3 к настоящему Административному регламенту.</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3" w:name="sub_1028"/>
      <w:bookmarkEnd w:id="2"/>
      <w:r w:rsidRPr="00F47F71">
        <w:rPr>
          <w:rFonts w:ascii="Times New Roman" w:eastAsia="Times New Roman" w:hAnsi="Times New Roman" w:cs="Times New Roman"/>
          <w:sz w:val="28"/>
          <w:szCs w:val="28"/>
        </w:rPr>
        <w:t>3.3. Приём заявления и прилагаемых к нему документов общим отделом администрации, филиала ГАУ КК «МФЦ КК» в Темрюкском районе, передача пакета документов из филиала ГАУ КК «МФЦ КК» в Темрюкском районе в администрацию.</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3.3.1. Основанием для начала административной процедуры является обращение заявителя в администрацию или в филиале ГАУ КК «МФЦ КК» в Темрюкском районе с заявлением (ходатайством) и приложенными к нему документами, предусмотренными настоящим Административным регламентом.</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3.3.2. При приёме заявления (ходатайства) и прилагаемых к нему документов  специалист администрации, работник филиала ГАУ КК «МФЦ КК» в Темрюкском районе:</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проверяет соответствие представленных документов установленным требованиям, удостоверяясь, что:</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документы в установленных законодательством случаях нотариально удостоверены, скреплены печатями, имеют надлежащие подписи сторон или определённых законодательством должностных лиц;</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тексты документов написаны разборчиво;</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фамилии, имена и отчества физических лиц, адреса их мест жительства </w:t>
      </w:r>
      <w:r w:rsidRPr="00F47F71">
        <w:rPr>
          <w:rFonts w:ascii="Times New Roman" w:eastAsia="Times New Roman" w:hAnsi="Times New Roman" w:cs="Times New Roman"/>
          <w:sz w:val="28"/>
          <w:szCs w:val="28"/>
        </w:rPr>
        <w:lastRenderedPageBreak/>
        <w:t>написаны полностью;</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 документах нет подчисток, приписок, зачёркнутых слов и иных не оговоренных в них исправлений;</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документы не исполнены карандашом;</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документы не имеют серьёзных повреждений, наличие которых не позволяет однозначно истолковать их содержание;</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срок действия документов не истёк;</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документы содержат информацию, необходимую для предоставления муниципальной услуги, указанной в заявлении;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документы представлены в полном объёме;</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 случае предоставления документов, предусмотренных частью 6 статьи 7 Федерального закона от 27 июля 2010 года № 210-ФЗ «Об организации предоставления государственных и муниципальных услуг», осуществляет                их бесплатное копирование или сканирование, сличает представленные заявителем экземпляры оригиналов и копий документов (в том числе нотариально удостоверенные) друг с другом. Если представленные копии документов нотариально не заверены, сличив копии документов с их подлинными экземплярами, заверяет своей подписью с указанием фамилии и инициалов и ставит штамп «копия верна»;</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при предоставлении государственной (муниципальной) услуги по экстерриториальному принципу МФЦ:</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1) принимает от заявителя (представителя заявителя) заявление и документы, представленные заявителем (представителем заявителя);</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F47F71">
        <w:rPr>
          <w:rFonts w:ascii="Times New Roman" w:eastAsia="Times New Roman" w:hAnsi="Times New Roman" w:cs="Times New Roman"/>
          <w:sz w:val="28"/>
          <w:szCs w:val="28"/>
        </w:rPr>
        <w:t>2) осуществляет копирование (сканирование) документов, предусмотренных пунктами 1 - 7, 9, 10, 14, 17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государственной (муниципальной) услуги для ее предоставления необходима копия документа личного</w:t>
      </w:r>
      <w:proofErr w:type="gramEnd"/>
      <w:r w:rsidRPr="00F47F71">
        <w:rPr>
          <w:rFonts w:ascii="Times New Roman" w:eastAsia="Times New Roman" w:hAnsi="Times New Roman" w:cs="Times New Roman"/>
          <w:sz w:val="28"/>
          <w:szCs w:val="28"/>
        </w:rPr>
        <w:t xml:space="preserve"> хранения (за исключением случая, когда в соответствии с нормативным правовым актом для предоставления государственной (муниципальной) услуги необходимо предъявление нотариально удостоверенной копии документа личного хранения);</w:t>
      </w:r>
    </w:p>
    <w:p w:rsidR="00F47F71" w:rsidRPr="00F47F71" w:rsidRDefault="00F47F71" w:rsidP="00F47F71">
      <w:pPr>
        <w:autoSpaceDE w:val="0"/>
        <w:autoSpaceDN w:val="0"/>
        <w:adjustRightInd w:val="0"/>
        <w:spacing w:after="0" w:line="240" w:lineRule="auto"/>
        <w:ind w:firstLine="708"/>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3) 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w:t>
      </w:r>
      <w:r w:rsidRPr="00F47F71">
        <w:rPr>
          <w:rFonts w:ascii="Times New Roman" w:eastAsia="Times New Roman" w:hAnsi="Times New Roman" w:cs="Times New Roman"/>
          <w:sz w:val="28"/>
          <w:szCs w:val="28"/>
        </w:rPr>
        <w:br/>
        <w:t>в установленном порядке;</w:t>
      </w:r>
    </w:p>
    <w:p w:rsidR="00F47F71" w:rsidRPr="00F47F71" w:rsidRDefault="00F47F71" w:rsidP="00F47F71">
      <w:pPr>
        <w:spacing w:after="0" w:line="0" w:lineRule="atLeast"/>
        <w:ind w:firstLine="709"/>
        <w:jc w:val="both"/>
        <w:rPr>
          <w:rFonts w:ascii="Times New Roman" w:eastAsia="Times New Roman" w:hAnsi="Times New Roman" w:cs="Times New Roman"/>
          <w:i/>
          <w:sz w:val="28"/>
          <w:szCs w:val="28"/>
        </w:rPr>
      </w:pPr>
      <w:proofErr w:type="gramStart"/>
      <w:r w:rsidRPr="00F47F71">
        <w:rPr>
          <w:rFonts w:ascii="Times New Roman" w:eastAsia="Times New Roman" w:hAnsi="Times New Roman" w:cs="Times New Roman"/>
          <w:sz w:val="28"/>
          <w:szCs w:val="28"/>
        </w:rPr>
        <w:t xml:space="preserve">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w:t>
      </w:r>
      <w:r w:rsidRPr="00F47F71">
        <w:rPr>
          <w:rFonts w:ascii="Times New Roman" w:eastAsia="Times New Roman" w:hAnsi="Times New Roman" w:cs="Times New Roman"/>
          <w:sz w:val="28"/>
          <w:szCs w:val="28"/>
        </w:rPr>
        <w:br/>
        <w:t>в Краснодарском крае, подведомственные им организации, предоставляющие соответствующую государственную (муниципальной) услугу;</w:t>
      </w:r>
      <w:proofErr w:type="gramEnd"/>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lastRenderedPageBreak/>
        <w:t>при отсутствии оснований для отказа в приёме документов оформляет с использованием системы электронной очереди расписку о приёме документов.</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Поступившее заявление (ходатайство) в филиал ГАУ КК «МФЦ КК» в Темрюкском районе работник филиала ГАУ КК «МФЦ КК» в Темрюкском районе оформляет с использованием системы электронной очереди, выдаёт расписку о приёме документов по установленной форме в 2 экземплярах. В расписке указываются:</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дата представления документов;</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Ф.И.О. заявителя (лиц по доверенности);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адрес электронной почты;</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адрес объекта;</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перечень документов с указанием их наименования, реквизитов;</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количество экземпляров каждого из представленных документов (подлинных экземпляров и их копий);</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максимальный срок оказания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фамилия и инициалы работника, принявшего документы, а также его подпись;</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иные данные.</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Далее работник филиала ГАУ КК «МФЦ КК» в Темрюкском районе передаёт заявителю первый экземпляр расписки, второй - помещает в пакет принятых документов.</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Заявитель, представивший документы для получения муниципальной услуги, в обязательном порядке информируется специалистом администрации, работником филиала ГАУ КК «МФЦ КК» в Темрюкском районе:</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 сроке предоставления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 возможности отказа в предоставлении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Выдача заявителю расписки подтверждает факт приёма работником филиала ГАУ КК «МФЦ КК» в Темрюкском районе комплекта документов от заявителя.</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3.3.3. Порядок передачи курьером филиал ГАУ КК «МФЦ КК» в Темрюкском районе пакета документов в администрацию. </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 день приёма заявления (ходатайства) пакет документов вместе с реестром приёма-передачи документов передаётся в общий отдел администрации на основании реестра, который составляется в 2 экземплярах и содержит дату и время передачи.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При передаче пакета документов специалист администрации, принимающий их, проверяет в присутствии курьера филиала ГАУ КК «МФЦ КК» в Темрюкском районе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остаётся у специалиста администрации, второй - подлежит возврату курьеру филиал ГАУ КК «МФЦ КК» в Темрюкском районе Информация о получении документов заносится в электронную базу. </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После регистрации заявления (ходатайства), специалист администрации, ответственный за регистрацию входящей корреспонденции, передаёт его на рассмотрение руководителю администрации, либо лицу, его замещающему.</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3.3.4. Результатом административной процедуры является приём и </w:t>
      </w:r>
      <w:r w:rsidRPr="00F47F71">
        <w:rPr>
          <w:rFonts w:ascii="Times New Roman" w:eastAsia="Times New Roman" w:hAnsi="Times New Roman" w:cs="Times New Roman"/>
          <w:sz w:val="28"/>
          <w:szCs w:val="28"/>
        </w:rPr>
        <w:lastRenderedPageBreak/>
        <w:t>регистрация заявления (ходатайства) и прилагаемых к нему документов в администрации, передача заявления (ходатайства) и прилагаемых документов на рассмотрение руководителю администрации либо лицу его замещающему.</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3.3.5. Критерии принятия решения:</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обращение за получением муниципальной услуги соответствующего лица;</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предоставление в полном объеме документов, указанных в пункте 2.8. настоящего Административного регламента;</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достоверность поданных документов.</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3.4. Порядок рассмотрения документов в администрации Темрюкского городского поселения Темрюкского района, формирование и направление специалистом администрации Темрюкского городского поселения Темрюкского района межведомственных запросов, получение дополнительной информации уполномоченных органов, учреждений, организаций, принятие решения о подготовке постановления, письма об отказе предоставления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4" w:name="sub_10281"/>
      <w:bookmarkEnd w:id="3"/>
      <w:r w:rsidRPr="00F47F71">
        <w:rPr>
          <w:rFonts w:ascii="Times New Roman" w:eastAsia="Times New Roman" w:hAnsi="Times New Roman" w:cs="Times New Roman"/>
          <w:sz w:val="28"/>
          <w:szCs w:val="28"/>
        </w:rPr>
        <w:t>3.4.1. Основанием для начала административной процедуры является принятие специалистом администрации Темрюкского городского поселения Темрюкского района заявления (ходатайства) и прилагаемых к нему документов от заявителя, курьера филиала ГАУ КК «МФЦ КК» в Темрюкском районе.</w:t>
      </w:r>
    </w:p>
    <w:bookmarkEnd w:id="4"/>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Специалист администрации Темрюкского городского поселения Темрюкского района проводит предварительный анализ документов и назначает ответственное лицо по рассмотрению заявления (ходатайства) и подготовке проекта решения:</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а) об отказе предоставления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б) о подготовке проекта постановления.</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 случае отсутствия оснований для отказа в предоставлении муниципальной услуги принимается решение о подготовке проекта постановления о переводе земель или земельных участков в составе таких земель из одной категории в другую и назначается ответственное лицо за подготовку проекта постановления.</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 случае отсутствия оснований для отказа в предоставлении муниципальной услуги, уполномоченный орган в срок не позднее 40 дней со дня поступления заявления (ходатайства) готовит проект постановления о переводе земель или земельных участков в составе таких земель из одной категории в другую.</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5" w:name="sub_10282"/>
      <w:r w:rsidRPr="00F47F71">
        <w:rPr>
          <w:rFonts w:ascii="Times New Roman" w:eastAsia="Times New Roman" w:hAnsi="Times New Roman" w:cs="Times New Roman"/>
          <w:sz w:val="28"/>
          <w:szCs w:val="28"/>
        </w:rPr>
        <w:t xml:space="preserve">3.4.2. При наличии оснований для отказа в предоставлении муниципальной услуги, предусмотренных настоящим Административным регламентом, уполномоченный орган принимает решение об отказе в предоставлении муниципальной услуги не позднее 40 дней со дня поступления заявления (ходатайства). </w:t>
      </w:r>
    </w:p>
    <w:bookmarkEnd w:id="5"/>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При принятии решения об отказе предоставления муниципальной услуги, специалистом администрации Темрюкского городского поселения Темрюкского района готовится соответствующее постановление с указанием причин, которое</w:t>
      </w:r>
      <w:bookmarkStart w:id="6" w:name="sub_10283"/>
      <w:r w:rsidRPr="00F47F71">
        <w:rPr>
          <w:rFonts w:ascii="Times New Roman" w:eastAsia="Times New Roman" w:hAnsi="Times New Roman" w:cs="Times New Roman"/>
          <w:sz w:val="28"/>
          <w:szCs w:val="28"/>
        </w:rPr>
        <w:t xml:space="preserve"> согласовывается с начальниками структурных подразделений, заместителями главы и подписывается главой Темрюкского городского поселения </w:t>
      </w:r>
      <w:r w:rsidRPr="00F47F71">
        <w:rPr>
          <w:rFonts w:ascii="Times New Roman" w:eastAsia="Times New Roman" w:hAnsi="Times New Roman" w:cs="Times New Roman"/>
          <w:sz w:val="28"/>
          <w:szCs w:val="28"/>
        </w:rPr>
        <w:lastRenderedPageBreak/>
        <w:t>Темрюкского района.</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Постановление об отказе в переводе земель или земельных участков направляется заинтересованному лицу в течение четырнадцати дней со дня принятия такого постановления.</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3.4.3. В случае непредставления заявителем по собственной инициативе документов, находящихся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подготавливаются межведомственные запросы в соответствующие органы.</w:t>
      </w:r>
    </w:p>
    <w:bookmarkEnd w:id="6"/>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Межведомственные запросы оформляются в соответствии с требованиями, установленными </w:t>
      </w:r>
      <w:hyperlink r:id="rId19" w:history="1">
        <w:r w:rsidRPr="00F47F71">
          <w:rPr>
            <w:rFonts w:ascii="Times New Roman" w:eastAsia="Times New Roman" w:hAnsi="Times New Roman" w:cs="Times New Roman"/>
            <w:sz w:val="28"/>
            <w:szCs w:val="28"/>
          </w:rPr>
          <w:t>Федеральным законом</w:t>
        </w:r>
      </w:hyperlink>
      <w:r w:rsidRPr="00F47F71">
        <w:rPr>
          <w:rFonts w:ascii="Times New Roman" w:eastAsia="Times New Roman" w:hAnsi="Times New Roman" w:cs="Times New Roman"/>
          <w:sz w:val="28"/>
          <w:szCs w:val="28"/>
        </w:rPr>
        <w:t xml:space="preserve"> от 27.07.2010г.                      № 210-ФЗ «Об организации предоставления государственных и муниципальных услуг».</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Направление межведомственных запросов оформляется в электронной форме и осуществляется с использованием единой системы межведомственного электронного взаимодействия либо по иным электронным каналам.</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Также допускается направление запросов в бумажном виде (по факсу, либо посредством курьера).</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7" w:name="sub_10284"/>
      <w:r w:rsidRPr="00F47F71">
        <w:rPr>
          <w:rFonts w:ascii="Times New Roman" w:eastAsia="Times New Roman" w:hAnsi="Times New Roman" w:cs="Times New Roman"/>
          <w:sz w:val="28"/>
          <w:szCs w:val="28"/>
        </w:rPr>
        <w:t xml:space="preserve">3.4.4. </w:t>
      </w:r>
      <w:proofErr w:type="gramStart"/>
      <w:r w:rsidRPr="00F47F71">
        <w:rPr>
          <w:rFonts w:ascii="Times New Roman" w:eastAsia="Times New Roman" w:hAnsi="Times New Roman" w:cs="Times New Roman"/>
          <w:sz w:val="28"/>
          <w:szCs w:val="28"/>
        </w:rPr>
        <w:t>Конечным результатом административной процедуры является формирование и направление специалистом администрации Темрюкского городского поселения Темрюкского района межведомственных запросов, получение дополнительной информации уполномоченных органов, учреждений, организаций, принятие решения о подготовке постановления о переводе земель или земельных участков в составе таких земель из одной категории в другую или постановления об отказе в земель или земельных участков в составе таких земель из одной категории</w:t>
      </w:r>
      <w:proofErr w:type="gramEnd"/>
      <w:r w:rsidRPr="00F47F71">
        <w:rPr>
          <w:rFonts w:ascii="Times New Roman" w:eastAsia="Times New Roman" w:hAnsi="Times New Roman" w:cs="Times New Roman"/>
          <w:sz w:val="28"/>
          <w:szCs w:val="28"/>
        </w:rPr>
        <w:t xml:space="preserve"> в другую.</w:t>
      </w:r>
    </w:p>
    <w:p w:rsidR="00F47F71" w:rsidRPr="00F47F71" w:rsidRDefault="00F47F71" w:rsidP="00F47F71">
      <w:pPr>
        <w:spacing w:after="0" w:line="240" w:lineRule="auto"/>
        <w:ind w:firstLine="720"/>
        <w:jc w:val="both"/>
        <w:rPr>
          <w:rFonts w:ascii="Times New Roman" w:eastAsia="Times New Roman" w:hAnsi="Times New Roman" w:cs="Times New Roman"/>
          <w:sz w:val="28"/>
          <w:szCs w:val="28"/>
          <w:lang w:eastAsia="ar-SA"/>
        </w:rPr>
      </w:pPr>
      <w:r w:rsidRPr="00F47F71">
        <w:rPr>
          <w:rFonts w:ascii="Times New Roman" w:eastAsia="Times New Roman" w:hAnsi="Times New Roman" w:cs="Times New Roman"/>
          <w:sz w:val="28"/>
          <w:szCs w:val="28"/>
          <w:lang w:eastAsia="ar-SA"/>
        </w:rPr>
        <w:t>3.5. Критерии принятия решения:</w:t>
      </w:r>
    </w:p>
    <w:p w:rsidR="00F47F71" w:rsidRPr="00F47F71" w:rsidRDefault="00F47F71" w:rsidP="00F47F71">
      <w:pPr>
        <w:spacing w:after="0" w:line="240" w:lineRule="auto"/>
        <w:ind w:firstLine="720"/>
        <w:jc w:val="both"/>
        <w:rPr>
          <w:rFonts w:ascii="Times New Roman" w:eastAsia="Times New Roman" w:hAnsi="Times New Roman" w:cs="Times New Roman"/>
          <w:sz w:val="28"/>
          <w:szCs w:val="28"/>
          <w:lang w:eastAsia="ar-SA"/>
        </w:rPr>
      </w:pPr>
      <w:r w:rsidRPr="00F47F71">
        <w:rPr>
          <w:rFonts w:ascii="Times New Roman" w:eastAsia="Times New Roman" w:hAnsi="Times New Roman" w:cs="Times New Roman"/>
          <w:sz w:val="28"/>
          <w:szCs w:val="28"/>
          <w:lang w:eastAsia="ar-SA"/>
        </w:rPr>
        <w:t>обращение за получением муниципальной услуги соответствующего лица;</w:t>
      </w:r>
    </w:p>
    <w:p w:rsidR="00F47F71" w:rsidRPr="00F47F71" w:rsidRDefault="00F47F71" w:rsidP="00F47F71">
      <w:pPr>
        <w:spacing w:after="0" w:line="240" w:lineRule="auto"/>
        <w:ind w:firstLine="720"/>
        <w:jc w:val="both"/>
        <w:rPr>
          <w:rFonts w:ascii="Times New Roman" w:eastAsia="Times New Roman" w:hAnsi="Times New Roman" w:cs="Times New Roman"/>
          <w:sz w:val="28"/>
          <w:szCs w:val="28"/>
          <w:lang w:eastAsia="ar-SA"/>
        </w:rPr>
      </w:pPr>
      <w:r w:rsidRPr="00F47F71">
        <w:rPr>
          <w:rFonts w:ascii="Times New Roman" w:eastAsia="Times New Roman" w:hAnsi="Times New Roman" w:cs="Times New Roman"/>
          <w:sz w:val="28"/>
          <w:szCs w:val="28"/>
          <w:lang w:eastAsia="ar-SA"/>
        </w:rPr>
        <w:t>предоставление в полном объеме документов, указанных в пункте 2.8.1 административного регламента;</w:t>
      </w:r>
    </w:p>
    <w:p w:rsidR="00F47F71" w:rsidRPr="00F47F71" w:rsidRDefault="00F47F71" w:rsidP="00F47F71">
      <w:pPr>
        <w:spacing w:after="0" w:line="240" w:lineRule="auto"/>
        <w:ind w:firstLine="720"/>
        <w:jc w:val="both"/>
        <w:rPr>
          <w:rFonts w:ascii="Times New Roman" w:eastAsia="Times New Roman" w:hAnsi="Times New Roman" w:cs="Times New Roman"/>
          <w:sz w:val="28"/>
          <w:szCs w:val="28"/>
          <w:lang w:eastAsia="ar-SA"/>
        </w:rPr>
      </w:pPr>
      <w:r w:rsidRPr="00F47F71">
        <w:rPr>
          <w:rFonts w:ascii="Times New Roman" w:eastAsia="Times New Roman" w:hAnsi="Times New Roman" w:cs="Times New Roman"/>
          <w:sz w:val="28"/>
          <w:szCs w:val="28"/>
          <w:lang w:eastAsia="ar-SA"/>
        </w:rPr>
        <w:t>достоверность поданных документов;</w:t>
      </w:r>
    </w:p>
    <w:p w:rsidR="00F47F71" w:rsidRPr="00F47F71" w:rsidRDefault="00F47F71" w:rsidP="00F47F71">
      <w:pPr>
        <w:tabs>
          <w:tab w:val="left" w:pos="0"/>
        </w:tabs>
        <w:spacing w:after="0" w:line="240" w:lineRule="auto"/>
        <w:ind w:firstLine="720"/>
        <w:jc w:val="both"/>
        <w:rPr>
          <w:rFonts w:ascii="Times New Roman" w:eastAsia="Times New Roman" w:hAnsi="Times New Roman" w:cs="Times New Roman"/>
          <w:sz w:val="28"/>
          <w:szCs w:val="28"/>
          <w:lang w:eastAsia="ar-SA"/>
        </w:rPr>
      </w:pPr>
      <w:r w:rsidRPr="00F47F71">
        <w:rPr>
          <w:rFonts w:ascii="Times New Roman" w:eastAsia="Times New Roman" w:hAnsi="Times New Roman" w:cs="Times New Roman"/>
          <w:sz w:val="28"/>
          <w:szCs w:val="28"/>
          <w:lang w:eastAsia="ar-SA"/>
        </w:rPr>
        <w:t>получение сведений, заключений, выписок и прочих документов от органов, участвующих в предоставлении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8" w:name="sub_1029"/>
      <w:bookmarkEnd w:id="7"/>
      <w:r w:rsidRPr="00F47F71">
        <w:rPr>
          <w:rFonts w:ascii="Times New Roman" w:eastAsia="Times New Roman" w:hAnsi="Times New Roman" w:cs="Times New Roman"/>
          <w:sz w:val="28"/>
          <w:szCs w:val="28"/>
        </w:rPr>
        <w:t xml:space="preserve">3.6. Подготовка и согласование проекта постановления, издание постановления. </w:t>
      </w:r>
      <w:bookmarkStart w:id="9" w:name="sub_10291"/>
      <w:bookmarkEnd w:id="8"/>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3.6.1. Основание для начала административной процедуры является принятие решения о подготовке постановления о переводе земель или земельных участков в составе таких земель из одной категории в другую.</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0" w:name="sub_10292"/>
      <w:bookmarkEnd w:id="9"/>
      <w:r w:rsidRPr="00F47F71">
        <w:rPr>
          <w:rFonts w:ascii="Times New Roman" w:eastAsia="Times New Roman" w:hAnsi="Times New Roman" w:cs="Times New Roman"/>
          <w:sz w:val="28"/>
          <w:szCs w:val="28"/>
        </w:rPr>
        <w:t>3.6.2. Подготовка специалистом администрации Темрюкского городского поселения Темрюкского района проекта постановления о переводе земель или земельных участков в составе таких земель из одной категории в другую.</w:t>
      </w:r>
    </w:p>
    <w:bookmarkEnd w:id="10"/>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При отсутствии оснований для отказа предоставления муниципальной услуги специалист администрации Темрюкского городского поселения Темрюкского района, при наличии полученных сведений на направленные </w:t>
      </w:r>
      <w:r w:rsidRPr="00F47F71">
        <w:rPr>
          <w:rFonts w:ascii="Times New Roman" w:eastAsia="Times New Roman" w:hAnsi="Times New Roman" w:cs="Times New Roman"/>
          <w:sz w:val="28"/>
          <w:szCs w:val="28"/>
        </w:rPr>
        <w:lastRenderedPageBreak/>
        <w:t>межведомственные запросы:</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осуществляет подготовку проекта постановления;</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обеспечивает согласование проекта постановления с начальниками структурных подразделений, заместителями главы администрации Темрюкского городского поселения Темрюкского района; </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bookmarkStart w:id="11" w:name="sub_10294"/>
      <w:r w:rsidRPr="00F47F71">
        <w:rPr>
          <w:rFonts w:ascii="Times New Roman" w:eastAsia="Times New Roman" w:hAnsi="Times New Roman" w:cs="Times New Roman"/>
          <w:sz w:val="28"/>
          <w:szCs w:val="28"/>
        </w:rPr>
        <w:t>3.7. Согласование (издание) проекта постановления осуществляется:</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специалистом администрации Темрюкского городского поселения Темрюкского района – 2 дня;</w:t>
      </w:r>
    </w:p>
    <w:p w:rsidR="00F47F71" w:rsidRPr="00F47F71" w:rsidRDefault="00F47F71" w:rsidP="00F47F71">
      <w:pPr>
        <w:tabs>
          <w:tab w:val="num" w:pos="1500"/>
        </w:tabs>
        <w:spacing w:after="0" w:line="252"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структурными подразделениями, заместителями главы Темрюкского городского поселения Темрюкского района – 5 дней;</w:t>
      </w:r>
    </w:p>
    <w:p w:rsidR="00F47F71" w:rsidRPr="00F47F71" w:rsidRDefault="00F47F71" w:rsidP="00F47F71">
      <w:pPr>
        <w:tabs>
          <w:tab w:val="num" w:pos="1500"/>
        </w:tabs>
        <w:spacing w:after="0" w:line="252"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регистрация постановления общим отделом администрации Темрюкского городского поселения Темрюкского района – 1 день.</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2" w:name="sub_10295"/>
      <w:bookmarkEnd w:id="11"/>
      <w:r w:rsidRPr="00F47F71">
        <w:rPr>
          <w:rFonts w:ascii="Times New Roman" w:eastAsia="Times New Roman" w:hAnsi="Times New Roman" w:cs="Times New Roman"/>
          <w:sz w:val="28"/>
          <w:szCs w:val="28"/>
        </w:rPr>
        <w:t>3.8. Результатом административной процедуры является подписанное и зарегистрированное в установленном порядке постановление о переводе земель или земельных участков в составе таких земель из одной категории в другую.</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Постановление  о переводе земель или земельных участков направляется заинтересованному лицу в течение четырнадцати дней со дня принятия такого постановления.</w:t>
      </w:r>
    </w:p>
    <w:p w:rsidR="00F47F71" w:rsidRPr="00F47F71" w:rsidRDefault="00F47F71" w:rsidP="00F47F71">
      <w:pPr>
        <w:keepNext/>
        <w:widowControl w:val="0"/>
        <w:numPr>
          <w:ilvl w:val="2"/>
          <w:numId w:val="0"/>
        </w:numPr>
        <w:shd w:val="clear" w:color="auto" w:fill="FFFFFF"/>
        <w:tabs>
          <w:tab w:val="num" w:pos="0"/>
        </w:tabs>
        <w:autoSpaceDE w:val="0"/>
        <w:spacing w:after="0" w:line="240" w:lineRule="auto"/>
        <w:ind w:firstLine="720"/>
        <w:jc w:val="both"/>
        <w:outlineLvl w:val="2"/>
        <w:rPr>
          <w:rFonts w:ascii="Times New Roman" w:eastAsia="Times New Roman" w:hAnsi="Times New Roman" w:cs="Times New Roman"/>
          <w:bCs/>
          <w:sz w:val="28"/>
          <w:szCs w:val="28"/>
          <w:shd w:val="clear" w:color="auto" w:fill="FFFFFF"/>
          <w:lang w:eastAsia="ar-SA"/>
        </w:rPr>
      </w:pPr>
      <w:r w:rsidRPr="00F47F71">
        <w:rPr>
          <w:rFonts w:ascii="Times New Roman" w:eastAsia="Times New Roman" w:hAnsi="Times New Roman" w:cs="Times New Roman"/>
          <w:bCs/>
          <w:sz w:val="28"/>
          <w:szCs w:val="28"/>
          <w:shd w:val="clear" w:color="auto" w:fill="FFFFFF"/>
          <w:lang w:eastAsia="ar-SA"/>
        </w:rPr>
        <w:t>3.9. Критерии принятия решения:</w:t>
      </w:r>
    </w:p>
    <w:p w:rsidR="00F47F71" w:rsidRPr="00F47F71" w:rsidRDefault="00F47F71" w:rsidP="00F47F71">
      <w:pPr>
        <w:spacing w:after="0" w:line="240" w:lineRule="auto"/>
        <w:ind w:firstLine="720"/>
        <w:jc w:val="both"/>
        <w:rPr>
          <w:rFonts w:ascii="Times New Roman" w:eastAsia="Times New Roman" w:hAnsi="Times New Roman" w:cs="Times New Roman"/>
          <w:sz w:val="28"/>
          <w:szCs w:val="28"/>
          <w:shd w:val="clear" w:color="auto" w:fill="FFFFFF"/>
          <w:lang w:eastAsia="ar-SA"/>
        </w:rPr>
      </w:pPr>
      <w:r w:rsidRPr="00F47F71">
        <w:rPr>
          <w:rFonts w:ascii="Times New Roman" w:eastAsia="Times New Roman" w:hAnsi="Times New Roman" w:cs="Times New Roman"/>
          <w:sz w:val="28"/>
          <w:szCs w:val="28"/>
          <w:shd w:val="clear" w:color="auto" w:fill="FFFFFF"/>
          <w:lang w:eastAsia="ar-SA"/>
        </w:rPr>
        <w:t>соответствие представленных документов установленным требованиям;</w:t>
      </w:r>
    </w:p>
    <w:p w:rsidR="00F47F71" w:rsidRPr="00F47F71" w:rsidRDefault="00F47F71" w:rsidP="00F47F71">
      <w:pPr>
        <w:spacing w:after="0" w:line="240" w:lineRule="auto"/>
        <w:ind w:firstLine="720"/>
        <w:jc w:val="both"/>
        <w:rPr>
          <w:rFonts w:ascii="Times New Roman" w:eastAsia="Times New Roman" w:hAnsi="Times New Roman" w:cs="Times New Roman"/>
          <w:sz w:val="28"/>
          <w:szCs w:val="28"/>
          <w:shd w:val="clear" w:color="auto" w:fill="FFFFFF"/>
          <w:lang w:eastAsia="ar-SA"/>
        </w:rPr>
      </w:pPr>
      <w:r w:rsidRPr="00F47F71">
        <w:rPr>
          <w:rFonts w:ascii="Times New Roman" w:eastAsia="Times New Roman" w:hAnsi="Times New Roman" w:cs="Times New Roman"/>
          <w:sz w:val="28"/>
          <w:szCs w:val="28"/>
          <w:shd w:val="clear" w:color="auto" w:fill="FFFFFF"/>
          <w:lang w:eastAsia="ar-SA"/>
        </w:rPr>
        <w:t>предоставление в полном объеме документов, указанных в пункте 2.8.1. административного регламента;</w:t>
      </w:r>
    </w:p>
    <w:p w:rsidR="00F47F71" w:rsidRPr="00F47F71" w:rsidRDefault="00F47F71" w:rsidP="00F47F71">
      <w:pPr>
        <w:spacing w:after="0" w:line="240" w:lineRule="auto"/>
        <w:ind w:firstLine="720"/>
        <w:jc w:val="both"/>
        <w:rPr>
          <w:rFonts w:ascii="Times New Roman" w:eastAsia="Times New Roman" w:hAnsi="Times New Roman" w:cs="Times New Roman"/>
          <w:sz w:val="28"/>
          <w:szCs w:val="28"/>
          <w:shd w:val="clear" w:color="auto" w:fill="FFFFFF"/>
          <w:lang w:eastAsia="ar-SA"/>
        </w:rPr>
      </w:pPr>
      <w:r w:rsidRPr="00F47F71">
        <w:rPr>
          <w:rFonts w:ascii="Times New Roman" w:eastAsia="Times New Roman" w:hAnsi="Times New Roman" w:cs="Times New Roman"/>
          <w:sz w:val="28"/>
          <w:szCs w:val="28"/>
          <w:shd w:val="clear" w:color="auto" w:fill="FFFFFF"/>
          <w:lang w:eastAsia="ar-SA"/>
        </w:rPr>
        <w:t>достоверность поданных документов;</w:t>
      </w:r>
    </w:p>
    <w:p w:rsidR="00F47F71" w:rsidRPr="00F47F71" w:rsidRDefault="00F47F71" w:rsidP="00F47F71">
      <w:pPr>
        <w:tabs>
          <w:tab w:val="left" w:pos="0"/>
        </w:tabs>
        <w:spacing w:after="0" w:line="240" w:lineRule="auto"/>
        <w:ind w:firstLine="720"/>
        <w:jc w:val="both"/>
        <w:rPr>
          <w:rFonts w:ascii="Times New Roman" w:eastAsia="Times New Roman" w:hAnsi="Times New Roman" w:cs="Times New Roman"/>
          <w:sz w:val="28"/>
          <w:szCs w:val="28"/>
          <w:shd w:val="clear" w:color="auto" w:fill="FFFFFF"/>
          <w:lang w:eastAsia="ar-SA"/>
        </w:rPr>
      </w:pPr>
      <w:r w:rsidRPr="00F47F71">
        <w:rPr>
          <w:rFonts w:ascii="Times New Roman" w:eastAsia="Times New Roman" w:hAnsi="Times New Roman" w:cs="Times New Roman"/>
          <w:sz w:val="28"/>
          <w:szCs w:val="28"/>
          <w:shd w:val="clear" w:color="auto" w:fill="FFFFFF"/>
          <w:lang w:eastAsia="ar-SA"/>
        </w:rPr>
        <w:t>отсутствие сведений, заключений, выписок и прочих документов от органов, участвующих в предоставлении услуги, содержащих основания для отказа в предоставлении муниципальной услуги;</w:t>
      </w:r>
    </w:p>
    <w:p w:rsidR="00F47F71" w:rsidRPr="00F47F71" w:rsidRDefault="00F47F71" w:rsidP="00F47F71">
      <w:pPr>
        <w:spacing w:after="0" w:line="240" w:lineRule="auto"/>
        <w:ind w:firstLine="720"/>
        <w:jc w:val="both"/>
        <w:rPr>
          <w:rFonts w:ascii="Times New Roman" w:eastAsia="Times New Roman" w:hAnsi="Times New Roman" w:cs="Times New Roman"/>
          <w:sz w:val="28"/>
          <w:szCs w:val="28"/>
          <w:shd w:val="clear" w:color="auto" w:fill="FFFFFF"/>
          <w:lang w:eastAsia="ar-SA"/>
        </w:rPr>
      </w:pPr>
      <w:r w:rsidRPr="00F47F71">
        <w:rPr>
          <w:rFonts w:ascii="Times New Roman" w:eastAsia="Times New Roman" w:hAnsi="Times New Roman" w:cs="Times New Roman"/>
          <w:sz w:val="28"/>
          <w:szCs w:val="28"/>
          <w:shd w:val="clear" w:color="auto" w:fill="FFFFFF"/>
          <w:lang w:eastAsia="ar-SA"/>
        </w:rPr>
        <w:t>отсутствие оснований для отказа, указанных в пункте 2.14 административного регламента.</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3" w:name="sub_1030"/>
      <w:bookmarkEnd w:id="12"/>
      <w:r w:rsidRPr="00F47F71">
        <w:rPr>
          <w:rFonts w:ascii="Times New Roman" w:eastAsia="Times New Roman" w:hAnsi="Times New Roman" w:cs="Times New Roman"/>
          <w:sz w:val="28"/>
          <w:szCs w:val="28"/>
        </w:rPr>
        <w:t>3.10. Порядок передачи результата муниципальной услуги и пакета документов из администрации Темрюкского городского поселения Темрюкского района в филиале ГАУ КК «МФЦ КК» в Темрюкском районе, выдача заявителю результата муниципальной услуги в филиале ГАУ КК «МФЦ КК» в Темрюкском районе.</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4" w:name="sub_10301"/>
      <w:bookmarkEnd w:id="13"/>
      <w:r w:rsidRPr="00F47F71">
        <w:rPr>
          <w:rFonts w:ascii="Times New Roman" w:eastAsia="Times New Roman" w:hAnsi="Times New Roman" w:cs="Times New Roman"/>
          <w:sz w:val="28"/>
          <w:szCs w:val="28"/>
        </w:rPr>
        <w:t xml:space="preserve">3.10.1. Основанием для начала административной процедуры является наличие зарегистрированного постановления  </w:t>
      </w:r>
      <w:bookmarkStart w:id="15" w:name="sub_10302"/>
      <w:bookmarkEnd w:id="14"/>
      <w:r w:rsidRPr="00F47F71">
        <w:rPr>
          <w:rFonts w:ascii="Times New Roman" w:eastAsia="Times New Roman" w:hAnsi="Times New Roman" w:cs="Times New Roman"/>
          <w:sz w:val="28"/>
          <w:szCs w:val="28"/>
        </w:rPr>
        <w:t>о переводе земель или земельных участков в составе таких земель из одной категории в другую или постановления об отказе в переводе земель или земельных участков в составе таких земель из одной категории в другую.</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3.10.2. Передача постановления, и пакета документов из администрации Темрюкского городского поселения Темрюкского района в филиал ГАУ КК «МФЦ КК» в Темрюкском районе. </w:t>
      </w:r>
    </w:p>
    <w:bookmarkEnd w:id="15"/>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Передача пакета документов из администрации Темрюкского городского поселения Темрюкского района в филиале ГАУ КК «МФЦ КК» в Темрюкском районе осуществляется на основании реестра, который составляется в 2 экземплярах и содержит дату и время передачи. </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lastRenderedPageBreak/>
        <w:t>При передаче пакета документов курьер филиала ГАУ КК «МФЦ КК» в Темрюкском районе, принимающий их, проверяет в присутствии специалиста администрации Темрюкского городского поселения Темрюкского района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остаётся у курьера филиала ГАУ КК «МФЦ КК» в Темрюкском районе, второй - подлежит возврату специалисту администрации Темрюкского городского поселения Темрюкского района. Информация о получении документов заносится в электронную базу.</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6" w:name="sub_10303"/>
      <w:r w:rsidRPr="00F47F71">
        <w:rPr>
          <w:rFonts w:ascii="Times New Roman" w:eastAsia="Times New Roman" w:hAnsi="Times New Roman" w:cs="Times New Roman"/>
          <w:sz w:val="28"/>
          <w:szCs w:val="28"/>
        </w:rPr>
        <w:t xml:space="preserve">3.10.3. Выдача результата муниципальной услуги и пакета документов заявителю в филиал ГАУ КК «МФЦ КК» в Темрюкском районе. </w:t>
      </w:r>
    </w:p>
    <w:bookmarkEnd w:id="16"/>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При выдаче документов работник филиала ГАУ КК «МФЦ КК» в Темрюкском районе:</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1 экземпляр расписки, на обратной стороне которой делает надпись «оригинал расписки утерян», ставит дату и подпись;</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знакомит заявителя с содержанием результата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выдаёт результат муниципальной услуги.</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Заявитель подтверждает получение результата муниципальной услуги личной подписью с расшифровкой в соответствующей графе расписки, которая хранится в филиале ГАУ КК «МФЦ КК» в Темрюкском районе.</w:t>
      </w:r>
    </w:p>
    <w:p w:rsidR="00F47F71" w:rsidRPr="00F47F71" w:rsidRDefault="00F47F71" w:rsidP="00F47F7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Постановление о переводе земель или земельных участков или постановление об отказе в переводе земель или земельных участков выдаются заявителю или направляются ему по адресу, содержащемуся в его заявлении. </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7" w:name="sub_10304"/>
      <w:r w:rsidRPr="00F47F71">
        <w:rPr>
          <w:rFonts w:ascii="Times New Roman" w:eastAsia="Times New Roman" w:hAnsi="Times New Roman" w:cs="Times New Roman"/>
          <w:sz w:val="28"/>
          <w:szCs w:val="28"/>
        </w:rPr>
        <w:t>3.10.4. Результатом данной административной процедуры является выдача заявителю результата предоставления муниципальной услуги и пакета документов.</w:t>
      </w:r>
    </w:p>
    <w:p w:rsidR="00F47F71" w:rsidRPr="00F47F71" w:rsidRDefault="00F47F71" w:rsidP="00F47F71">
      <w:pPr>
        <w:spacing w:after="0" w:line="240" w:lineRule="auto"/>
        <w:ind w:firstLine="720"/>
        <w:jc w:val="both"/>
        <w:rPr>
          <w:rFonts w:ascii="Times New Roman" w:eastAsia="Times New Roman" w:hAnsi="Times New Roman" w:cs="Times New Roman"/>
          <w:sz w:val="28"/>
          <w:szCs w:val="28"/>
          <w:shd w:val="clear" w:color="auto" w:fill="FFFFFF"/>
          <w:lang w:eastAsia="ar-SA"/>
        </w:rPr>
      </w:pPr>
      <w:r w:rsidRPr="00F47F71">
        <w:rPr>
          <w:rFonts w:ascii="Times New Roman" w:eastAsia="Times New Roman" w:hAnsi="Times New Roman" w:cs="Times New Roman"/>
          <w:sz w:val="28"/>
          <w:szCs w:val="28"/>
          <w:shd w:val="clear" w:color="auto" w:fill="FFFFFF"/>
          <w:lang w:eastAsia="ar-SA"/>
        </w:rPr>
        <w:t>3.10.5. Критерии принятия решения:</w:t>
      </w:r>
    </w:p>
    <w:p w:rsidR="00F47F71" w:rsidRPr="00F47F71" w:rsidRDefault="00F47F71" w:rsidP="00F47F71">
      <w:pPr>
        <w:spacing w:after="0" w:line="240" w:lineRule="auto"/>
        <w:ind w:firstLine="720"/>
        <w:jc w:val="both"/>
        <w:rPr>
          <w:rFonts w:ascii="Times New Roman" w:eastAsia="Times New Roman" w:hAnsi="Times New Roman" w:cs="Times New Roman"/>
          <w:sz w:val="28"/>
          <w:szCs w:val="28"/>
          <w:shd w:val="clear" w:color="auto" w:fill="FFFFFF"/>
          <w:lang w:eastAsia="ar-SA"/>
        </w:rPr>
      </w:pPr>
      <w:r w:rsidRPr="00F47F71">
        <w:rPr>
          <w:rFonts w:ascii="Times New Roman" w:eastAsia="Times New Roman" w:hAnsi="Times New Roman" w:cs="Times New Roman"/>
          <w:sz w:val="28"/>
          <w:szCs w:val="28"/>
          <w:shd w:val="clear" w:color="auto" w:fill="FFFFFF"/>
          <w:lang w:eastAsia="ar-SA"/>
        </w:rPr>
        <w:t>наличие согласованного и подписанного в установленном порядке постановления  о переводе земель или земельных участков в составе таких земель из одной категории в другую или постановления об отказе в переводе земель или земельных участков в составе таких земель из одной категории в другую.</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shd w:val="clear" w:color="auto" w:fill="FFFFFF"/>
          <w:lang w:eastAsia="ar-SA"/>
        </w:rPr>
        <w:t>3.11. Способ фиксации результата выполнения административной процедуры - подпись заявителя о получении результата рассмотрения заявления.</w:t>
      </w:r>
    </w:p>
    <w:bookmarkEnd w:id="17"/>
    <w:p w:rsidR="00F47F71" w:rsidRPr="00F47F71" w:rsidRDefault="00F47F71" w:rsidP="00F47F71">
      <w:pPr>
        <w:widowControl w:val="0"/>
        <w:tabs>
          <w:tab w:val="left" w:pos="0"/>
        </w:tabs>
        <w:suppressAutoHyphens/>
        <w:autoSpaceDE w:val="0"/>
        <w:spacing w:after="0" w:line="240" w:lineRule="auto"/>
        <w:ind w:firstLine="720"/>
        <w:jc w:val="both"/>
        <w:rPr>
          <w:rFonts w:ascii="Arial" w:eastAsia="Times New Roman" w:hAnsi="Arial" w:cs="Arial"/>
          <w:sz w:val="28"/>
          <w:szCs w:val="28"/>
          <w:shd w:val="clear" w:color="auto" w:fill="FFFFFF"/>
          <w:lang w:eastAsia="ar-SA"/>
        </w:rPr>
      </w:pPr>
      <w:r w:rsidRPr="00F47F71">
        <w:rPr>
          <w:rFonts w:ascii="Times New Roman" w:eastAsia="Times New Roman" w:hAnsi="Times New Roman" w:cs="Times New Roman"/>
          <w:sz w:val="28"/>
          <w:szCs w:val="28"/>
          <w:shd w:val="clear" w:color="auto" w:fill="FFFFFF"/>
          <w:lang w:eastAsia="ar-SA"/>
        </w:rPr>
        <w:t xml:space="preserve">Блок-схема последовательности проведения административных процедур при предоставлении Муниципальной услуги приведена в приложении № 3                к настоящему административному регламенту. </w:t>
      </w:r>
    </w:p>
    <w:p w:rsidR="00F47F71" w:rsidRPr="00F47F71" w:rsidRDefault="00F47F71" w:rsidP="00F47F71">
      <w:pPr>
        <w:widowControl w:val="0"/>
        <w:autoSpaceDE w:val="0"/>
        <w:autoSpaceDN w:val="0"/>
        <w:adjustRightInd w:val="0"/>
        <w:spacing w:after="0" w:line="240" w:lineRule="auto"/>
        <w:ind w:firstLine="709"/>
        <w:jc w:val="both"/>
        <w:rPr>
          <w:rFonts w:ascii="Arial" w:eastAsia="Times New Roman" w:hAnsi="Arial" w:cs="Arial"/>
          <w:b/>
          <w:sz w:val="28"/>
          <w:szCs w:val="28"/>
        </w:rPr>
      </w:pPr>
    </w:p>
    <w:p w:rsidR="00F47F71" w:rsidRPr="00F47F71" w:rsidRDefault="00F47F71" w:rsidP="00F47F71">
      <w:pPr>
        <w:autoSpaceDE w:val="0"/>
        <w:autoSpaceDN w:val="0"/>
        <w:adjustRightInd w:val="0"/>
        <w:spacing w:after="0" w:line="310" w:lineRule="exact"/>
        <w:jc w:val="center"/>
        <w:rPr>
          <w:rFonts w:ascii="Times New Roman" w:eastAsia="Times New Roman" w:hAnsi="Times New Roman" w:cs="Times New Roman"/>
          <w:b/>
          <w:sz w:val="28"/>
          <w:szCs w:val="28"/>
        </w:rPr>
      </w:pPr>
      <w:r w:rsidRPr="00F47F71">
        <w:rPr>
          <w:rFonts w:ascii="Times New Roman" w:eastAsia="Times New Roman" w:hAnsi="Times New Roman" w:cs="Times New Roman"/>
          <w:b/>
          <w:sz w:val="28"/>
          <w:szCs w:val="28"/>
        </w:rPr>
        <w:t>Раздел IV</w:t>
      </w:r>
    </w:p>
    <w:p w:rsidR="00F47F71" w:rsidRPr="00F47F71" w:rsidRDefault="00F47F71" w:rsidP="00F47F71">
      <w:pPr>
        <w:autoSpaceDE w:val="0"/>
        <w:autoSpaceDN w:val="0"/>
        <w:adjustRightInd w:val="0"/>
        <w:spacing w:after="0" w:line="310" w:lineRule="exact"/>
        <w:jc w:val="center"/>
        <w:rPr>
          <w:rFonts w:ascii="Times New Roman" w:eastAsia="Times New Roman" w:hAnsi="Times New Roman" w:cs="Times New Roman"/>
          <w:b/>
          <w:sz w:val="28"/>
          <w:szCs w:val="28"/>
        </w:rPr>
      </w:pPr>
      <w:r w:rsidRPr="00F47F71">
        <w:rPr>
          <w:rFonts w:ascii="Times New Roman" w:eastAsia="Times New Roman" w:hAnsi="Times New Roman" w:cs="Times New Roman"/>
          <w:b/>
          <w:sz w:val="28"/>
          <w:szCs w:val="28"/>
        </w:rPr>
        <w:t xml:space="preserve">Формы </w:t>
      </w:r>
      <w:proofErr w:type="gramStart"/>
      <w:r w:rsidRPr="00F47F71">
        <w:rPr>
          <w:rFonts w:ascii="Times New Roman" w:eastAsia="Times New Roman" w:hAnsi="Times New Roman" w:cs="Times New Roman"/>
          <w:b/>
          <w:sz w:val="28"/>
          <w:szCs w:val="28"/>
        </w:rPr>
        <w:t>контроля за</w:t>
      </w:r>
      <w:proofErr w:type="gramEnd"/>
      <w:r w:rsidRPr="00F47F71">
        <w:rPr>
          <w:rFonts w:ascii="Times New Roman" w:eastAsia="Times New Roman" w:hAnsi="Times New Roman" w:cs="Times New Roman"/>
          <w:b/>
          <w:sz w:val="28"/>
          <w:szCs w:val="28"/>
        </w:rPr>
        <w:t xml:space="preserve"> исполнением Административного регламента</w:t>
      </w:r>
    </w:p>
    <w:p w:rsidR="00F47F71" w:rsidRPr="00F47F71" w:rsidRDefault="00F47F71" w:rsidP="00F47F71">
      <w:pPr>
        <w:autoSpaceDE w:val="0"/>
        <w:autoSpaceDN w:val="0"/>
        <w:adjustRightInd w:val="0"/>
        <w:spacing w:after="0" w:line="310" w:lineRule="exact"/>
        <w:ind w:firstLine="720"/>
        <w:jc w:val="both"/>
        <w:rPr>
          <w:rFonts w:ascii="Times New Roman" w:eastAsia="Times New Roman" w:hAnsi="Times New Roman" w:cs="Times New Roman"/>
          <w:sz w:val="28"/>
          <w:szCs w:val="28"/>
        </w:rPr>
      </w:pPr>
    </w:p>
    <w:p w:rsidR="00F47F71" w:rsidRPr="00F47F71" w:rsidRDefault="00F47F71" w:rsidP="00F47F71">
      <w:pPr>
        <w:autoSpaceDE w:val="0"/>
        <w:autoSpaceDN w:val="0"/>
        <w:adjustRightInd w:val="0"/>
        <w:spacing w:after="0" w:line="310" w:lineRule="exact"/>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4.1. Текущий </w:t>
      </w:r>
      <w:proofErr w:type="gramStart"/>
      <w:r w:rsidRPr="00F47F71">
        <w:rPr>
          <w:rFonts w:ascii="Times New Roman" w:eastAsia="Times New Roman" w:hAnsi="Times New Roman" w:cs="Times New Roman"/>
          <w:sz w:val="28"/>
          <w:szCs w:val="28"/>
        </w:rPr>
        <w:t>контроль за</w:t>
      </w:r>
      <w:proofErr w:type="gramEnd"/>
      <w:r w:rsidRPr="00F47F71">
        <w:rPr>
          <w:rFonts w:ascii="Times New Roman" w:eastAsia="Times New Roman" w:hAnsi="Times New Roman" w:cs="Times New Roman"/>
          <w:sz w:val="28"/>
          <w:szCs w:val="28"/>
        </w:rPr>
        <w:t xml:space="preserve"> соблюдением и исполнением специалистами отдела положений настоящего Административного регламента и иных </w:t>
      </w:r>
      <w:r w:rsidRPr="00F47F71">
        <w:rPr>
          <w:rFonts w:ascii="Times New Roman" w:eastAsia="Times New Roman" w:hAnsi="Times New Roman" w:cs="Times New Roman"/>
          <w:sz w:val="28"/>
          <w:szCs w:val="28"/>
        </w:rPr>
        <w:lastRenderedPageBreak/>
        <w:t>нормативных правовых актов, устанавливающих требования к предоставлению муниципальной услуги, а также принятием решений осуществляет начальник отдела.</w:t>
      </w:r>
    </w:p>
    <w:p w:rsidR="00F47F71" w:rsidRPr="00F47F71" w:rsidRDefault="00F47F71" w:rsidP="00F47F71">
      <w:pPr>
        <w:autoSpaceDE w:val="0"/>
        <w:autoSpaceDN w:val="0"/>
        <w:adjustRightInd w:val="0"/>
        <w:spacing w:after="0" w:line="310" w:lineRule="exact"/>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Текущий контроль соблюдения последовательности административных действий и сроков их исполнения специалистами филиала ГАУ КК «МФЦ КК» в Темрюкском районе осуществляется директором филиала ГАУ КК «МФЦ КК» в Темрюкском районе.</w:t>
      </w:r>
    </w:p>
    <w:p w:rsidR="00F47F71" w:rsidRPr="00F47F71" w:rsidRDefault="00F47F71" w:rsidP="00F47F71">
      <w:pPr>
        <w:autoSpaceDE w:val="0"/>
        <w:autoSpaceDN w:val="0"/>
        <w:adjustRightInd w:val="0"/>
        <w:spacing w:after="0" w:line="310" w:lineRule="exact"/>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4.2. Текущий контроль, указанный в пункте 4.1 раздела 4 настоящего Административного регламента, осуществляется путем проведения плановых  (в соответствии с утвержденным графиком) и внеплановых проверок полноты и качества предоставления муниципальной услуги.</w:t>
      </w:r>
    </w:p>
    <w:p w:rsidR="00F47F71" w:rsidRPr="00F47F71" w:rsidRDefault="00F47F71" w:rsidP="00F47F71">
      <w:pPr>
        <w:autoSpaceDE w:val="0"/>
        <w:autoSpaceDN w:val="0"/>
        <w:adjustRightInd w:val="0"/>
        <w:spacing w:after="0" w:line="310" w:lineRule="exact"/>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4.3. Ответственность за предоставление муниципальной услуги возлагается на начальника отдела, который непосредственно принимает решение по вопросам предоставления муниципальной услуги.</w:t>
      </w:r>
    </w:p>
    <w:p w:rsidR="00F47F71" w:rsidRPr="00F47F71" w:rsidRDefault="00F47F71" w:rsidP="00F47F71">
      <w:pPr>
        <w:autoSpaceDE w:val="0"/>
        <w:autoSpaceDN w:val="0"/>
        <w:adjustRightInd w:val="0"/>
        <w:spacing w:after="0" w:line="310" w:lineRule="exact"/>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Специалисты отдела, ответственные за предоставление муниципальной услуги, несут ответственность за соблюдение сроков рассмотрения документов и качество предоставления муниципальной услуги.</w:t>
      </w:r>
    </w:p>
    <w:p w:rsidR="00F47F71" w:rsidRPr="00F47F71" w:rsidRDefault="00F47F71" w:rsidP="00F47F71">
      <w:pPr>
        <w:autoSpaceDE w:val="0"/>
        <w:autoSpaceDN w:val="0"/>
        <w:adjustRightInd w:val="0"/>
        <w:spacing w:after="0" w:line="310" w:lineRule="exact"/>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4.4.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F47F71" w:rsidRPr="00F47F71" w:rsidRDefault="00F47F71" w:rsidP="00F47F71">
      <w:pPr>
        <w:autoSpaceDE w:val="0"/>
        <w:autoSpaceDN w:val="0"/>
        <w:adjustRightInd w:val="0"/>
        <w:spacing w:after="0" w:line="310" w:lineRule="exact"/>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4.5. Ответственность должностных лиц, муниципальных служащих за решения и действия (бездействие), принимаемые (осуществляемые) в ходе предоставления муниципальной услуги:</w:t>
      </w:r>
    </w:p>
    <w:p w:rsidR="00F47F71" w:rsidRPr="00F47F71" w:rsidRDefault="00F47F71" w:rsidP="00F47F71">
      <w:pPr>
        <w:autoSpaceDE w:val="0"/>
        <w:autoSpaceDN w:val="0"/>
        <w:adjustRightInd w:val="0"/>
        <w:spacing w:after="0" w:line="310" w:lineRule="exact"/>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4.5.1. Должностные лица, муниципальные служащие, участвующие в предоставлении муниципальной услуги, несут персональную ответственность за принятие решений и действия (бездействие) при предоставлении муниципальной услуги.</w:t>
      </w:r>
    </w:p>
    <w:p w:rsidR="00F47F71" w:rsidRPr="00F47F71" w:rsidRDefault="00F47F71" w:rsidP="00F47F71">
      <w:pPr>
        <w:autoSpaceDE w:val="0"/>
        <w:autoSpaceDN w:val="0"/>
        <w:adjustRightInd w:val="0"/>
        <w:spacing w:after="0" w:line="310" w:lineRule="exact"/>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4.5.2. Персональная ответственность устанавливается в должностных инструкциях в соответствии с требованиями законодательства Российской Федерации.</w:t>
      </w:r>
    </w:p>
    <w:p w:rsidR="00F47F71" w:rsidRPr="00F47F71" w:rsidRDefault="00F47F71" w:rsidP="00F47F71">
      <w:pPr>
        <w:autoSpaceDE w:val="0"/>
        <w:autoSpaceDN w:val="0"/>
        <w:adjustRightInd w:val="0"/>
        <w:spacing w:after="0" w:line="310" w:lineRule="exact"/>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4.6. Положения, характеризующие требования к порядку и формам </w:t>
      </w:r>
      <w:proofErr w:type="gramStart"/>
      <w:r w:rsidRPr="00F47F71">
        <w:rPr>
          <w:rFonts w:ascii="Times New Roman" w:eastAsia="Times New Roman" w:hAnsi="Times New Roman" w:cs="Times New Roman"/>
          <w:sz w:val="28"/>
          <w:szCs w:val="28"/>
        </w:rPr>
        <w:t>контроля за</w:t>
      </w:r>
      <w:proofErr w:type="gramEnd"/>
      <w:r w:rsidRPr="00F47F71">
        <w:rPr>
          <w:rFonts w:ascii="Times New Roman" w:eastAsia="Times New Roman" w:hAnsi="Times New Roman" w:cs="Times New Roman"/>
          <w:sz w:val="28"/>
          <w:szCs w:val="28"/>
        </w:rPr>
        <w:t xml:space="preserve"> предоставлением муниципальной услуги, в том числе со стороны граждан, объединений и организаций:</w:t>
      </w:r>
    </w:p>
    <w:p w:rsidR="00F47F71" w:rsidRPr="00F47F71" w:rsidRDefault="00F47F71" w:rsidP="00F47F71">
      <w:pPr>
        <w:autoSpaceDE w:val="0"/>
        <w:autoSpaceDN w:val="0"/>
        <w:adjustRightInd w:val="0"/>
        <w:spacing w:after="0" w:line="310" w:lineRule="exact"/>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4.6.1. Порядок и формы </w:t>
      </w:r>
      <w:proofErr w:type="gramStart"/>
      <w:r w:rsidRPr="00F47F71">
        <w:rPr>
          <w:rFonts w:ascii="Times New Roman" w:eastAsia="Times New Roman" w:hAnsi="Times New Roman" w:cs="Times New Roman"/>
          <w:sz w:val="28"/>
          <w:szCs w:val="28"/>
        </w:rPr>
        <w:t>контроля за</w:t>
      </w:r>
      <w:proofErr w:type="gramEnd"/>
      <w:r w:rsidRPr="00F47F71">
        <w:rPr>
          <w:rFonts w:ascii="Times New Roman" w:eastAsia="Times New Roman" w:hAnsi="Times New Roman" w:cs="Times New Roman"/>
          <w:sz w:val="28"/>
          <w:szCs w:val="28"/>
        </w:rPr>
        <w:t xml:space="preserve"> предоставлением муниципальной услуги должны отвечать требованиям непрерывности и действенности (эффективности).</w:t>
      </w:r>
    </w:p>
    <w:p w:rsidR="00F47F71" w:rsidRPr="00F47F71" w:rsidRDefault="00F47F71" w:rsidP="00F47F71">
      <w:pPr>
        <w:autoSpaceDE w:val="0"/>
        <w:autoSpaceDN w:val="0"/>
        <w:adjustRightInd w:val="0"/>
        <w:spacing w:after="0" w:line="310" w:lineRule="exact"/>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4.6.2. Граждане, их объединения и организации могут осуществлять контроль предоставления муниципальной услуги путем получения информации о результатах проведенных проверок и принятых по результатам проверок мерах.</w:t>
      </w:r>
    </w:p>
    <w:p w:rsidR="00F47F71" w:rsidRPr="00F47F71" w:rsidRDefault="00F47F71" w:rsidP="00F47F71">
      <w:pPr>
        <w:autoSpaceDE w:val="0"/>
        <w:autoSpaceDN w:val="0"/>
        <w:adjustRightInd w:val="0"/>
        <w:spacing w:after="0" w:line="310" w:lineRule="exact"/>
        <w:ind w:firstLine="720"/>
        <w:jc w:val="both"/>
        <w:rPr>
          <w:rFonts w:ascii="Times New Roman" w:eastAsia="Times New Roman" w:hAnsi="Times New Roman" w:cs="Times New Roman"/>
          <w:sz w:val="28"/>
          <w:szCs w:val="28"/>
        </w:rPr>
      </w:pPr>
    </w:p>
    <w:p w:rsidR="00F47F71" w:rsidRPr="00F47F71" w:rsidRDefault="00F47F71" w:rsidP="00F47F71">
      <w:pPr>
        <w:suppressAutoHyphens/>
        <w:autoSpaceDE w:val="0"/>
        <w:autoSpaceDN w:val="0"/>
        <w:adjustRightInd w:val="0"/>
        <w:spacing w:after="0" w:line="310" w:lineRule="exact"/>
        <w:jc w:val="center"/>
        <w:rPr>
          <w:rFonts w:ascii="Times New Roman" w:eastAsia="Times New Roman" w:hAnsi="Times New Roman" w:cs="Times New Roman"/>
          <w:b/>
          <w:sz w:val="28"/>
          <w:szCs w:val="28"/>
        </w:rPr>
      </w:pPr>
      <w:r w:rsidRPr="00F47F71">
        <w:rPr>
          <w:rFonts w:ascii="Times New Roman" w:eastAsia="Times New Roman" w:hAnsi="Times New Roman" w:cs="Times New Roman"/>
          <w:b/>
          <w:sz w:val="28"/>
          <w:szCs w:val="28"/>
        </w:rPr>
        <w:t>Раздел V</w:t>
      </w:r>
    </w:p>
    <w:p w:rsidR="00F47F71" w:rsidRPr="00F47F71" w:rsidRDefault="00F47F71" w:rsidP="00F47F71">
      <w:pPr>
        <w:spacing w:after="0" w:line="240" w:lineRule="auto"/>
        <w:jc w:val="center"/>
        <w:rPr>
          <w:rFonts w:ascii="Times New Roman" w:eastAsia="Times New Roman" w:hAnsi="Times New Roman" w:cs="Times New Roman"/>
          <w:b/>
          <w:sz w:val="28"/>
          <w:szCs w:val="28"/>
        </w:rPr>
      </w:pPr>
      <w:r w:rsidRPr="00F47F71">
        <w:rPr>
          <w:rFonts w:ascii="Times New Roman" w:eastAsia="Times New Roman" w:hAnsi="Times New Roman" w:cs="Times New Roman"/>
          <w:b/>
          <w:sz w:val="28"/>
          <w:szCs w:val="28"/>
        </w:rPr>
        <w:t>Досудебный (внесудебный) порядок обжалования решений</w:t>
      </w:r>
    </w:p>
    <w:p w:rsidR="00F47F71" w:rsidRPr="00F47F71" w:rsidRDefault="00F47F71" w:rsidP="00F47F71">
      <w:pPr>
        <w:spacing w:after="0" w:line="240" w:lineRule="auto"/>
        <w:jc w:val="center"/>
        <w:rPr>
          <w:rFonts w:ascii="Times New Roman" w:eastAsia="Times New Roman" w:hAnsi="Times New Roman" w:cs="Times New Roman"/>
          <w:b/>
          <w:sz w:val="28"/>
          <w:szCs w:val="28"/>
        </w:rPr>
      </w:pPr>
      <w:r w:rsidRPr="00F47F71">
        <w:rPr>
          <w:rFonts w:ascii="Times New Roman" w:eastAsia="Times New Roman" w:hAnsi="Times New Roman" w:cs="Times New Roman"/>
          <w:b/>
          <w:sz w:val="28"/>
          <w:szCs w:val="28"/>
        </w:rPr>
        <w:t xml:space="preserve">и действий (бездействия) органа, предоставляющего муниципальную услугу, МФЦ, организаций, указанных в части 1.1 статьи 16 Федерального </w:t>
      </w:r>
      <w:r w:rsidRPr="00F47F71">
        <w:rPr>
          <w:rFonts w:ascii="Times New Roman" w:eastAsia="Times New Roman" w:hAnsi="Times New Roman" w:cs="Times New Roman"/>
          <w:b/>
          <w:sz w:val="28"/>
          <w:szCs w:val="28"/>
        </w:rPr>
        <w:lastRenderedPageBreak/>
        <w:t>закона от 27 июля 2010 года № 210-ФЗ «Об организации предоставления государственных и муниципальных услуг», а также их должностных лиц,</w:t>
      </w:r>
    </w:p>
    <w:p w:rsidR="00F47F71" w:rsidRPr="00F47F71" w:rsidRDefault="00F47F71" w:rsidP="00F47F71">
      <w:pPr>
        <w:spacing w:after="0" w:line="240" w:lineRule="auto"/>
        <w:jc w:val="center"/>
        <w:rPr>
          <w:rFonts w:ascii="Times New Roman" w:eastAsia="Times New Roman" w:hAnsi="Times New Roman" w:cs="Times New Roman"/>
          <w:b/>
          <w:sz w:val="28"/>
          <w:szCs w:val="28"/>
        </w:rPr>
      </w:pPr>
      <w:r w:rsidRPr="00F47F71">
        <w:rPr>
          <w:rFonts w:ascii="Times New Roman" w:eastAsia="Times New Roman" w:hAnsi="Times New Roman" w:cs="Times New Roman"/>
          <w:b/>
          <w:sz w:val="28"/>
          <w:szCs w:val="28"/>
        </w:rPr>
        <w:t>муниципальных служащих, работников</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rsidR="00F47F71" w:rsidRPr="00F47F71" w:rsidRDefault="00F47F71" w:rsidP="00F47F71">
      <w:pPr>
        <w:autoSpaceDE w:val="0"/>
        <w:autoSpaceDN w:val="0"/>
        <w:adjustRightInd w:val="0"/>
        <w:spacing w:after="0" w:line="235" w:lineRule="auto"/>
        <w:ind w:firstLine="851"/>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5.1. Информация для заявителя о его праве подать жалобу на решения и (или) действия (бездействие) органа, предоставляющего муниципальную услугу, Филиал ГАУ КК «МФЦ КК» (далее – МФЦ), а также их должностных лиц, муниципальных служащих, работников при предоставлении муниципальной услуги: </w:t>
      </w:r>
    </w:p>
    <w:p w:rsidR="00F47F71" w:rsidRPr="00F47F71" w:rsidRDefault="00F47F71" w:rsidP="00F47F71">
      <w:pPr>
        <w:autoSpaceDE w:val="0"/>
        <w:autoSpaceDN w:val="0"/>
        <w:adjustRightInd w:val="0"/>
        <w:spacing w:after="0" w:line="235" w:lineRule="auto"/>
        <w:ind w:firstLine="709"/>
        <w:jc w:val="both"/>
        <w:rPr>
          <w:rFonts w:ascii="Times New Roman" w:eastAsia="Times New Roman" w:hAnsi="Times New Roman" w:cs="Times New Roman"/>
          <w:sz w:val="28"/>
          <w:szCs w:val="28"/>
        </w:rPr>
      </w:pPr>
      <w:proofErr w:type="gramStart"/>
      <w:r w:rsidRPr="00F47F71">
        <w:rPr>
          <w:rFonts w:ascii="Times New Roman" w:eastAsia="Times New Roman" w:hAnsi="Times New Roman" w:cs="Times New Roman"/>
          <w:sz w:val="28"/>
          <w:szCs w:val="28"/>
          <w:lang w:eastAsia="en-US"/>
        </w:rPr>
        <w:t>Заявитель имеет право на досудебное (внесудебное) обжалование решений и действий (бездействия), принятых (осуществляемых) уполномоченным органом, должностным лицом уполномоченного органа, либо муниципальным служащим, МФЦ, работником МФЦ в ходе предоставления муниципальной услуги (далее – досудебное (внесудебное) обжалование).</w:t>
      </w:r>
      <w:proofErr w:type="gramEnd"/>
    </w:p>
    <w:p w:rsidR="00F47F71" w:rsidRPr="00F47F71" w:rsidRDefault="00F47F71" w:rsidP="00F47F71">
      <w:pPr>
        <w:autoSpaceDE w:val="0"/>
        <w:autoSpaceDN w:val="0"/>
        <w:adjustRightInd w:val="0"/>
        <w:spacing w:after="0" w:line="235"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5.2. Предмет жалобы:</w:t>
      </w:r>
    </w:p>
    <w:p w:rsidR="00F47F71" w:rsidRPr="00F47F71" w:rsidRDefault="00F47F71" w:rsidP="00F47F71">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Предметом досудебного (внесудебного) обжалования заявителем решений и действий (бездействия) </w:t>
      </w:r>
      <w:r w:rsidRPr="00F47F71">
        <w:rPr>
          <w:rFonts w:ascii="Times New Roman" w:eastAsia="Times New Roman" w:hAnsi="Times New Roman" w:cs="Times New Roman"/>
          <w:sz w:val="28"/>
          <w:szCs w:val="28"/>
          <w:lang w:eastAsia="en-US"/>
        </w:rPr>
        <w:t xml:space="preserve">уполномоченного органа, </w:t>
      </w:r>
      <w:r w:rsidRPr="00F47F71">
        <w:rPr>
          <w:rFonts w:ascii="Times New Roman" w:eastAsia="Times New Roman" w:hAnsi="Times New Roman" w:cs="Times New Roman"/>
          <w:sz w:val="28"/>
          <w:szCs w:val="28"/>
        </w:rPr>
        <w:t xml:space="preserve">должностного лица </w:t>
      </w:r>
      <w:r w:rsidRPr="00F47F71">
        <w:rPr>
          <w:rFonts w:ascii="Times New Roman" w:eastAsia="Times New Roman" w:hAnsi="Times New Roman" w:cs="Times New Roman"/>
          <w:sz w:val="28"/>
          <w:szCs w:val="28"/>
          <w:lang w:eastAsia="en-US"/>
        </w:rPr>
        <w:t>уполномоченного органа,</w:t>
      </w:r>
      <w:r w:rsidRPr="00F47F71">
        <w:rPr>
          <w:rFonts w:ascii="Times New Roman" w:eastAsia="Times New Roman" w:hAnsi="Times New Roman" w:cs="Times New Roman"/>
          <w:sz w:val="28"/>
          <w:szCs w:val="28"/>
        </w:rPr>
        <w:t xml:space="preserve"> либо муниципального служащего, МФЦ, работника МФЦ,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F47F71" w:rsidRPr="00F47F71" w:rsidRDefault="00F47F71" w:rsidP="00F47F71">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нарушение срока регистрации запроса о предоставлении муниципальной услуги, запроса, указанного в статье 15.1 Федерального закона от 27 июля 2010 года № 210-ФЗ «Об организации предоставления государственных и муниципальных услуг»;</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нарушение срока предоставления муниципальной услуги. </w:t>
      </w:r>
      <w:proofErr w:type="gramStart"/>
      <w:r w:rsidRPr="00F47F71">
        <w:rPr>
          <w:rFonts w:ascii="Times New Roman" w:eastAsia="Times New Roman" w:hAnsi="Times New Roman" w:cs="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w:t>
      </w:r>
      <w:proofErr w:type="gramEnd"/>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Краснодарского края, муниципальными правовыми актами для предоставления муниципальной услуги;</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отказ в приеме документов, представление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для предоставления муниципальной услуги, у заявителя; </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proofErr w:type="gramStart"/>
      <w:r w:rsidRPr="00F47F71">
        <w:rPr>
          <w:rFonts w:ascii="Times New Roman" w:eastAsia="Times New Roman" w:hAnsi="Times New Roman" w:cs="Times New Roman"/>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w:t>
      </w:r>
      <w:proofErr w:type="gramEnd"/>
      <w:r w:rsidRPr="00F47F71">
        <w:rPr>
          <w:rFonts w:ascii="Times New Roman" w:eastAsia="Times New Roman" w:hAnsi="Times New Roman" w:cs="Times New Roman"/>
          <w:sz w:val="28"/>
          <w:szCs w:val="28"/>
        </w:rPr>
        <w:t xml:space="preserve"> </w:t>
      </w:r>
      <w:proofErr w:type="gramStart"/>
      <w:r w:rsidRPr="00F47F71">
        <w:rPr>
          <w:rFonts w:ascii="Times New Roman" w:eastAsia="Times New Roman" w:hAnsi="Times New Roman" w:cs="Times New Roman"/>
          <w:sz w:val="28"/>
          <w:szCs w:val="28"/>
        </w:rPr>
        <w:t xml:space="preserve">В указанном случае досудебное </w:t>
      </w:r>
      <w:r w:rsidRPr="00F47F71">
        <w:rPr>
          <w:rFonts w:ascii="Times New Roman" w:eastAsia="Times New Roman" w:hAnsi="Times New Roman" w:cs="Times New Roman"/>
          <w:sz w:val="28"/>
          <w:szCs w:val="28"/>
        </w:rPr>
        <w:lastRenderedPageBreak/>
        <w:t>(внесудебное)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w:t>
      </w:r>
      <w:proofErr w:type="gramEnd"/>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proofErr w:type="gramStart"/>
      <w:r w:rsidRPr="00F47F71">
        <w:rPr>
          <w:rFonts w:ascii="Times New Roman" w:eastAsia="Times New Roman" w:hAnsi="Times New Roman" w:cs="Times New Roman"/>
          <w:sz w:val="28"/>
          <w:szCs w:val="28"/>
        </w:rPr>
        <w:t xml:space="preserve">отказ </w:t>
      </w:r>
      <w:r w:rsidRPr="00F47F71">
        <w:rPr>
          <w:rFonts w:ascii="Times New Roman" w:eastAsia="Times New Roman" w:hAnsi="Times New Roman" w:cs="Times New Roman"/>
          <w:sz w:val="28"/>
          <w:szCs w:val="28"/>
          <w:lang w:eastAsia="en-US"/>
        </w:rPr>
        <w:t>уполномоченного органа, должностного лица уполномоченного органа</w:t>
      </w:r>
      <w:r w:rsidRPr="00F47F71">
        <w:rPr>
          <w:rFonts w:ascii="Times New Roman" w:eastAsia="Times New Roman" w:hAnsi="Times New Roman" w:cs="Times New Roman"/>
          <w:sz w:val="28"/>
          <w:szCs w:val="28"/>
        </w:rPr>
        <w:t>, МФЦ, работника МФЦ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F47F71">
        <w:rPr>
          <w:rFonts w:ascii="Times New Roman" w:eastAsia="Times New Roman" w:hAnsi="Times New Roman" w:cs="Times New Roman"/>
          <w:sz w:val="28"/>
          <w:szCs w:val="28"/>
        </w:rPr>
        <w:t xml:space="preserve"> </w:t>
      </w:r>
      <w:proofErr w:type="gramStart"/>
      <w:r w:rsidRPr="00F47F71">
        <w:rPr>
          <w:rFonts w:ascii="Times New Roman" w:eastAsia="Times New Roman" w:hAnsi="Times New Roman" w:cs="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w:t>
      </w:r>
      <w:proofErr w:type="gramEnd"/>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нарушение срока или порядка выдачи документов по результатам предоставления муниципальной услуги;</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proofErr w:type="gramStart"/>
      <w:r w:rsidRPr="00F47F71">
        <w:rPr>
          <w:rFonts w:ascii="Times New Roman" w:eastAsia="Times New Roman" w:hAnsi="Times New Roman" w:cs="Times New Roman"/>
          <w:sz w:val="28"/>
          <w:szCs w:val="28"/>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w:t>
      </w:r>
      <w:proofErr w:type="gramEnd"/>
      <w:r w:rsidRPr="00F47F71">
        <w:rPr>
          <w:rFonts w:ascii="Times New Roman" w:eastAsia="Times New Roman" w:hAnsi="Times New Roman" w:cs="Times New Roman"/>
          <w:sz w:val="28"/>
          <w:szCs w:val="28"/>
        </w:rPr>
        <w:t xml:space="preserve"> </w:t>
      </w:r>
      <w:proofErr w:type="gramStart"/>
      <w:r w:rsidRPr="00F47F71">
        <w:rPr>
          <w:rFonts w:ascii="Times New Roman" w:eastAsia="Times New Roman" w:hAnsi="Times New Roman" w:cs="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w:t>
      </w:r>
      <w:proofErr w:type="gramEnd"/>
    </w:p>
    <w:p w:rsidR="00F47F71" w:rsidRPr="00F47F71" w:rsidRDefault="00F47F71" w:rsidP="00F47F71">
      <w:pPr>
        <w:autoSpaceDE w:val="0"/>
        <w:autoSpaceDN w:val="0"/>
        <w:adjustRightInd w:val="0"/>
        <w:spacing w:after="0" w:line="235"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5.3. Орган, предоставляющий муниципальную услугу, МФЦ,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5.3.1. Жалоба на решения и действия (бездействие) должностных лиц </w:t>
      </w:r>
      <w:r w:rsidRPr="00F47F71">
        <w:rPr>
          <w:rFonts w:ascii="Times New Roman" w:eastAsia="Times New Roman" w:hAnsi="Times New Roman" w:cs="Times New Roman"/>
          <w:sz w:val="28"/>
          <w:szCs w:val="28"/>
          <w:lang w:eastAsia="en-US"/>
        </w:rPr>
        <w:t xml:space="preserve">уполномоченного органа, </w:t>
      </w:r>
      <w:r w:rsidRPr="00F47F71">
        <w:rPr>
          <w:rFonts w:ascii="Times New Roman" w:eastAsia="Times New Roman" w:hAnsi="Times New Roman" w:cs="Times New Roman"/>
          <w:sz w:val="28"/>
          <w:szCs w:val="28"/>
        </w:rPr>
        <w:t xml:space="preserve">муниципальных служащих подается заявителем в </w:t>
      </w:r>
      <w:r w:rsidRPr="00F47F71">
        <w:rPr>
          <w:rFonts w:ascii="Times New Roman" w:eastAsia="Times New Roman" w:hAnsi="Times New Roman" w:cs="Times New Roman"/>
          <w:sz w:val="28"/>
          <w:szCs w:val="28"/>
          <w:lang w:eastAsia="en-US"/>
        </w:rPr>
        <w:t xml:space="preserve">уполномоченный орган </w:t>
      </w:r>
      <w:r w:rsidRPr="00F47F71">
        <w:rPr>
          <w:rFonts w:ascii="Times New Roman" w:eastAsia="Times New Roman" w:hAnsi="Times New Roman" w:cs="Times New Roman"/>
          <w:sz w:val="28"/>
          <w:szCs w:val="28"/>
        </w:rPr>
        <w:t>на имя главы Темрюкского городского поселения Темрюкского района.</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Жалоба на решения и действия (бездействие) МФЦ, работника МФЦ подается заявителем на имя руководителя МФЦ в МФЦ либо в департамент </w:t>
      </w:r>
      <w:r w:rsidRPr="00F47F71">
        <w:rPr>
          <w:rFonts w:ascii="Times New Roman" w:eastAsia="Times New Roman" w:hAnsi="Times New Roman" w:cs="Times New Roman"/>
          <w:sz w:val="28"/>
          <w:szCs w:val="28"/>
        </w:rPr>
        <w:lastRenderedPageBreak/>
        <w:t>информатизации и связи Краснодарского края, являющийся учредителем МФЦ (далее - учредитель МФЦ).</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bdr w:val="none" w:sz="0" w:space="0" w:color="auto" w:frame="1"/>
        </w:rPr>
      </w:pPr>
      <w:r w:rsidRPr="00F47F71">
        <w:rPr>
          <w:rFonts w:ascii="Times New Roman" w:eastAsia="Times New Roman" w:hAnsi="Times New Roman" w:cs="Times New Roman"/>
          <w:sz w:val="28"/>
          <w:szCs w:val="28"/>
        </w:rPr>
        <w:t>5.3.2.В случае если обжалуются</w:t>
      </w:r>
      <w:r w:rsidRPr="00F47F71">
        <w:rPr>
          <w:rFonts w:ascii="Times New Roman" w:eastAsia="Times New Roman" w:hAnsi="Times New Roman" w:cs="Times New Roman"/>
          <w:sz w:val="28"/>
          <w:szCs w:val="28"/>
          <w:bdr w:val="none" w:sz="0" w:space="0" w:color="auto" w:frame="1"/>
        </w:rPr>
        <w:t xml:space="preserve"> решения </w:t>
      </w:r>
      <w:r w:rsidRPr="00F47F71">
        <w:rPr>
          <w:rFonts w:ascii="Times New Roman" w:eastAsia="Times New Roman" w:hAnsi="Times New Roman" w:cs="Times New Roman"/>
          <w:sz w:val="28"/>
          <w:szCs w:val="28"/>
        </w:rPr>
        <w:t xml:space="preserve">и действия (бездействие) </w:t>
      </w:r>
      <w:r w:rsidRPr="00F47F71">
        <w:rPr>
          <w:rFonts w:ascii="Times New Roman" w:eastAsia="Times New Roman" w:hAnsi="Times New Roman" w:cs="Times New Roman"/>
          <w:sz w:val="28"/>
          <w:szCs w:val="28"/>
          <w:bdr w:val="none" w:sz="0" w:space="0" w:color="auto" w:frame="1"/>
        </w:rPr>
        <w:t xml:space="preserve">руководителя </w:t>
      </w:r>
      <w:r w:rsidRPr="00F47F71">
        <w:rPr>
          <w:rFonts w:ascii="Times New Roman" w:eastAsia="Times New Roman" w:hAnsi="Times New Roman" w:cs="Times New Roman"/>
          <w:sz w:val="28"/>
          <w:szCs w:val="28"/>
          <w:lang w:eastAsia="en-US"/>
        </w:rPr>
        <w:t xml:space="preserve">уполномоченного органа, </w:t>
      </w:r>
      <w:r w:rsidRPr="00F47F71">
        <w:rPr>
          <w:rFonts w:ascii="Times New Roman" w:eastAsia="Times New Roman" w:hAnsi="Times New Roman" w:cs="Times New Roman"/>
          <w:sz w:val="28"/>
          <w:szCs w:val="28"/>
          <w:bdr w:val="none" w:sz="0" w:space="0" w:color="auto" w:frame="1"/>
        </w:rPr>
        <w:t>жалоба подается в вышестоящий орган (в порядке подчиненности).</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5.3.3.Жалобы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Краснодарского края.</w:t>
      </w:r>
    </w:p>
    <w:p w:rsidR="00F47F71" w:rsidRPr="00F47F71" w:rsidRDefault="00F47F71" w:rsidP="00F47F71">
      <w:pPr>
        <w:autoSpaceDE w:val="0"/>
        <w:autoSpaceDN w:val="0"/>
        <w:adjustRightInd w:val="0"/>
        <w:spacing w:after="0" w:line="235" w:lineRule="auto"/>
        <w:ind w:firstLine="709"/>
        <w:jc w:val="both"/>
        <w:rPr>
          <w:rFonts w:ascii="Times New Roman" w:eastAsia="Times New Roman" w:hAnsi="Times New Roman" w:cs="Times New Roman"/>
          <w:sz w:val="28"/>
          <w:szCs w:val="28"/>
        </w:rPr>
      </w:pPr>
      <w:proofErr w:type="gramStart"/>
      <w:r w:rsidRPr="00F47F71">
        <w:rPr>
          <w:rFonts w:ascii="Times New Roman" w:eastAsia="Times New Roman" w:hAnsi="Times New Roman" w:cs="Times New Roman"/>
          <w:sz w:val="28"/>
          <w:szCs w:val="28"/>
        </w:rPr>
        <w:t xml:space="preserve">5.3.4.Особенности подачи и рассмотрения жалоб на решения и действия (бездействие) </w:t>
      </w:r>
      <w:r w:rsidRPr="00F47F71">
        <w:rPr>
          <w:rFonts w:ascii="Times New Roman" w:eastAsia="Times New Roman" w:hAnsi="Times New Roman" w:cs="Times New Roman"/>
          <w:sz w:val="28"/>
          <w:szCs w:val="28"/>
          <w:lang w:eastAsia="en-US"/>
        </w:rPr>
        <w:t xml:space="preserve">уполномоченного органа </w:t>
      </w:r>
      <w:r w:rsidRPr="00F47F71">
        <w:rPr>
          <w:rFonts w:ascii="Times New Roman" w:eastAsia="Times New Roman" w:hAnsi="Times New Roman" w:cs="Times New Roman"/>
          <w:sz w:val="28"/>
          <w:szCs w:val="28"/>
        </w:rPr>
        <w:t>и его должностных лиц, муниципальных служащих установлены постановлением от 18 мая 2018 года № 572 «Об утверждении Порядка подачи и рассмотрения жалоб на решения и действия (бездействие) администрации муниципального образования Темрюкский район и ее должностных лиц, муниципальных служащих при предоставлении муниципальных услуг» (далее – Порядок подачи и рассмотрения жалоб</w:t>
      </w:r>
      <w:proofErr w:type="gramEnd"/>
      <w:r w:rsidRPr="00F47F71">
        <w:rPr>
          <w:rFonts w:ascii="Times New Roman" w:eastAsia="Times New Roman" w:hAnsi="Times New Roman" w:cs="Times New Roman"/>
          <w:sz w:val="28"/>
          <w:szCs w:val="28"/>
        </w:rPr>
        <w:t>).</w:t>
      </w:r>
    </w:p>
    <w:p w:rsidR="00F47F71" w:rsidRPr="00F47F71" w:rsidRDefault="00F47F71" w:rsidP="00F47F71">
      <w:pPr>
        <w:autoSpaceDE w:val="0"/>
        <w:autoSpaceDN w:val="0"/>
        <w:adjustRightInd w:val="0"/>
        <w:spacing w:after="0" w:line="235"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5.3.5. </w:t>
      </w:r>
      <w:proofErr w:type="gramStart"/>
      <w:r w:rsidRPr="00F47F71">
        <w:rPr>
          <w:rFonts w:ascii="Times New Roman" w:eastAsia="Times New Roman" w:hAnsi="Times New Roman" w:cs="Times New Roman"/>
          <w:sz w:val="28"/>
          <w:szCs w:val="28"/>
        </w:rPr>
        <w:t>Особенности подачи и рассмотрения жалоб на решения и действия (бездействие) МФЦ, работников МФЦ устанавливаются Порядком подачи и рассмотрения жалоб на решения и действия (бездействие) исполнительных органов государственной власти Краснодарского края и их должностных лиц, государственных гражданских служащих Краснодарского края, утвержденным постановлением главы администрации (губернатора) Краснодарского края от 11 февраля 2013 года № 100 «Об утверждении Порядка подачи и рассмотрения жалоб на</w:t>
      </w:r>
      <w:proofErr w:type="gramEnd"/>
      <w:r w:rsidRPr="00F47F71">
        <w:rPr>
          <w:rFonts w:ascii="Times New Roman" w:eastAsia="Times New Roman" w:hAnsi="Times New Roman" w:cs="Times New Roman"/>
          <w:sz w:val="28"/>
          <w:szCs w:val="28"/>
        </w:rPr>
        <w:t xml:space="preserve"> решения и действия (бездействие) исполнительных органов государственной власти Краснодарского края и их должностных лиц, государственных гражданских служащих Краснодарского края и о внесении изменений в отдельные постановления главы администрации (губернатора) Краснодарского края» (далее – Порядок).</w:t>
      </w:r>
    </w:p>
    <w:p w:rsidR="00F47F71" w:rsidRPr="00F47F71" w:rsidRDefault="00F47F71" w:rsidP="00F47F71">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5.4. Порядок подачи и рассмотрения жалобы:</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5.4.1.Основанием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5.4.2.Жалоба на решения и действия (бездействие) уполномоченного органа, должностного лица уполномоченного органа, муниципального служащего, руководителя уполномоченного органа, может быть направлена по почте, через МФЦ, с использованием информационно-телекоммуникационной сети «Интернет», официального сайта уполномоченного органа, Единого портала либо Регионального портала, а также может быть принята при личном приеме заявителя. </w:t>
      </w:r>
    </w:p>
    <w:p w:rsidR="00F47F71" w:rsidRPr="00F47F71" w:rsidRDefault="00F47F71" w:rsidP="00F47F71">
      <w:pPr>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F47F71">
        <w:rPr>
          <w:rFonts w:ascii="Times New Roman" w:eastAsia="Times New Roman" w:hAnsi="Times New Roman" w:cs="Times New Roman"/>
          <w:sz w:val="28"/>
          <w:szCs w:val="28"/>
        </w:rPr>
        <w:t xml:space="preserve">Заявителю обеспечивается возможность направления жалобы на решения и действия (бездействие) уполномоченного органа, должностного лица уполномоченного органа, муниципального служащего в соответствии со </w:t>
      </w:r>
      <w:hyperlink r:id="rId20" w:anchor="/document/12177515/entry/1102" w:history="1">
        <w:r w:rsidRPr="00F47F71">
          <w:rPr>
            <w:rFonts w:ascii="Times New Roman" w:eastAsia="Times New Roman" w:hAnsi="Times New Roman" w:cs="Times New Roman"/>
            <w:sz w:val="28"/>
            <w:szCs w:val="28"/>
          </w:rPr>
          <w:t>статьей 11.2</w:t>
        </w:r>
      </w:hyperlink>
      <w:r w:rsidRPr="00F47F71">
        <w:rPr>
          <w:rFonts w:ascii="Times New Roman" w:eastAsia="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 с использованием портала федеральной государственной информационной системы, </w:t>
      </w:r>
      <w:r w:rsidRPr="00F47F71">
        <w:rPr>
          <w:rFonts w:ascii="Times New Roman" w:eastAsia="Times New Roman" w:hAnsi="Times New Roman" w:cs="Times New Roman"/>
          <w:sz w:val="28"/>
          <w:szCs w:val="28"/>
        </w:rPr>
        <w:lastRenderedPageBreak/>
        <w:t>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w:t>
      </w:r>
      <w:proofErr w:type="gramEnd"/>
      <w:r w:rsidRPr="00F47F71">
        <w:rPr>
          <w:rFonts w:ascii="Times New Roman" w:eastAsia="Times New Roman" w:hAnsi="Times New Roman" w:cs="Times New Roman"/>
          <w:sz w:val="28"/>
          <w:szCs w:val="28"/>
        </w:rPr>
        <w:t xml:space="preserve">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w:t>
      </w:r>
    </w:p>
    <w:p w:rsidR="00F47F71" w:rsidRPr="00F47F71" w:rsidRDefault="00F47F71" w:rsidP="00F47F71">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5.4.3.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Регионального портала, а также может быть принята при личном приеме заявителя. </w:t>
      </w:r>
    </w:p>
    <w:p w:rsidR="00F47F71" w:rsidRPr="00F47F71" w:rsidRDefault="00F47F71" w:rsidP="00F47F71">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5.4.4.Жалоба, поступившая в уполномоченный орган, подлежит регистрации не позднее следующего рабочего дня со дня ее поступления. </w:t>
      </w:r>
    </w:p>
    <w:p w:rsidR="00F47F71" w:rsidRPr="00F47F71" w:rsidRDefault="00F47F71" w:rsidP="00F47F71">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В случае подачи заявителем жалобы через МФЦ, МФЦ обеспечивает передачу жалобы в уполномоченный орган в порядке и сроки, которые установлены соглашением о взаимодействии между МФЦ и администрацией муниципального образования Темрюкский район, но не позднее следующего рабочего дня со дня поступления жалобы.</w:t>
      </w:r>
    </w:p>
    <w:p w:rsidR="00F47F71" w:rsidRPr="00F47F71" w:rsidRDefault="00F47F71" w:rsidP="00F47F71">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5.4.5.Жалоба должна содержать:</w:t>
      </w:r>
    </w:p>
    <w:p w:rsidR="00F47F71" w:rsidRPr="00F47F71" w:rsidRDefault="00F47F71" w:rsidP="00F47F71">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наименование уполномоченного </w:t>
      </w:r>
      <w:r w:rsidRPr="00F47F71">
        <w:rPr>
          <w:rFonts w:ascii="Times New Roman" w:eastAsia="Times New Roman" w:hAnsi="Times New Roman" w:cs="Times New Roman"/>
          <w:sz w:val="28"/>
          <w:szCs w:val="28"/>
          <w:lang w:eastAsia="en-US"/>
        </w:rPr>
        <w:t>органа</w:t>
      </w:r>
      <w:r w:rsidRPr="00F47F71">
        <w:rPr>
          <w:rFonts w:ascii="Times New Roman" w:eastAsia="Times New Roman" w:hAnsi="Times New Roman" w:cs="Times New Roman"/>
          <w:sz w:val="28"/>
          <w:szCs w:val="28"/>
        </w:rPr>
        <w:t xml:space="preserve">, должностного лица уполномоченного </w:t>
      </w:r>
      <w:r w:rsidRPr="00F47F71">
        <w:rPr>
          <w:rFonts w:ascii="Times New Roman" w:eastAsia="Times New Roman" w:hAnsi="Times New Roman" w:cs="Times New Roman"/>
          <w:sz w:val="28"/>
          <w:szCs w:val="28"/>
          <w:lang w:eastAsia="en-US"/>
        </w:rPr>
        <w:t xml:space="preserve">органа </w:t>
      </w:r>
      <w:r w:rsidRPr="00F47F71">
        <w:rPr>
          <w:rFonts w:ascii="Times New Roman" w:eastAsia="Times New Roman" w:hAnsi="Times New Roman" w:cs="Times New Roman"/>
          <w:sz w:val="28"/>
          <w:szCs w:val="28"/>
        </w:rPr>
        <w:t>либо муниципального служащего, МФЦ, его руководителя и (или) работника, решения и действия (бездействие) которых обжалуются;</w:t>
      </w:r>
    </w:p>
    <w:p w:rsidR="00F47F71" w:rsidRPr="00F47F71" w:rsidRDefault="00F47F71" w:rsidP="00F47F71">
      <w:pPr>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F47F71">
        <w:rPr>
          <w:rFonts w:ascii="Times New Roman" w:eastAsia="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47F71" w:rsidRPr="00F47F71" w:rsidRDefault="00F47F71" w:rsidP="00F47F71">
      <w:pPr>
        <w:spacing w:after="0" w:line="240" w:lineRule="auto"/>
        <w:ind w:firstLine="709"/>
        <w:jc w:val="both"/>
        <w:rPr>
          <w:rFonts w:ascii="Times New Roman" w:eastAsia="Times New Roman" w:hAnsi="Times New Roman" w:cs="Times New Roman"/>
          <w:sz w:val="24"/>
          <w:szCs w:val="24"/>
        </w:rPr>
      </w:pPr>
      <w:r w:rsidRPr="00F47F71">
        <w:rPr>
          <w:rFonts w:ascii="Times New Roman" w:eastAsia="Times New Roman" w:hAnsi="Times New Roman" w:cs="Times New Roman"/>
          <w:sz w:val="28"/>
          <w:szCs w:val="28"/>
        </w:rPr>
        <w:t xml:space="preserve">сведения об обжалуемых решениях и действиях (бездействии) уполномоченного </w:t>
      </w:r>
      <w:r w:rsidRPr="00F47F71">
        <w:rPr>
          <w:rFonts w:ascii="Times New Roman" w:eastAsia="Times New Roman" w:hAnsi="Times New Roman" w:cs="Times New Roman"/>
          <w:sz w:val="28"/>
          <w:szCs w:val="28"/>
          <w:lang w:eastAsia="en-US"/>
        </w:rPr>
        <w:t>органа</w:t>
      </w:r>
      <w:r w:rsidRPr="00F47F71">
        <w:rPr>
          <w:rFonts w:ascii="Times New Roman" w:eastAsia="Times New Roman" w:hAnsi="Times New Roman" w:cs="Times New Roman"/>
          <w:sz w:val="28"/>
          <w:szCs w:val="28"/>
        </w:rPr>
        <w:t xml:space="preserve">, должностного лица уполномоченного </w:t>
      </w:r>
      <w:r w:rsidRPr="00F47F71">
        <w:rPr>
          <w:rFonts w:ascii="Times New Roman" w:eastAsia="Times New Roman" w:hAnsi="Times New Roman" w:cs="Times New Roman"/>
          <w:sz w:val="28"/>
          <w:szCs w:val="28"/>
          <w:lang w:eastAsia="en-US"/>
        </w:rPr>
        <w:t xml:space="preserve">органа </w:t>
      </w:r>
      <w:r w:rsidRPr="00F47F71">
        <w:rPr>
          <w:rFonts w:ascii="Times New Roman" w:eastAsia="Times New Roman" w:hAnsi="Times New Roman" w:cs="Times New Roman"/>
          <w:sz w:val="28"/>
          <w:szCs w:val="28"/>
        </w:rPr>
        <w:t>либо муниципального служащего, МФЦ, работника МФЦ;</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доводы, на основании которых заявитель не согласен с решением </w:t>
      </w:r>
      <w:r w:rsidRPr="00F47F71">
        <w:rPr>
          <w:rFonts w:ascii="Times New Roman" w:eastAsia="Times New Roman" w:hAnsi="Times New Roman" w:cs="Times New Roman"/>
          <w:sz w:val="28"/>
          <w:szCs w:val="28"/>
        </w:rPr>
        <w:br/>
        <w:t xml:space="preserve">и действием (бездействием) уполномоченного </w:t>
      </w:r>
      <w:r w:rsidRPr="00F47F71">
        <w:rPr>
          <w:rFonts w:ascii="Times New Roman" w:eastAsia="Times New Roman" w:hAnsi="Times New Roman" w:cs="Times New Roman"/>
          <w:sz w:val="28"/>
          <w:szCs w:val="28"/>
          <w:lang w:eastAsia="en-US"/>
        </w:rPr>
        <w:t xml:space="preserve">органа, </w:t>
      </w:r>
      <w:r w:rsidRPr="00F47F71">
        <w:rPr>
          <w:rFonts w:ascii="Times New Roman" w:eastAsia="Times New Roman" w:hAnsi="Times New Roman" w:cs="Times New Roman"/>
          <w:sz w:val="28"/>
          <w:szCs w:val="28"/>
        </w:rPr>
        <w:t xml:space="preserve">должностного лица уполномоченного </w:t>
      </w:r>
      <w:r w:rsidRPr="00F47F71">
        <w:rPr>
          <w:rFonts w:ascii="Times New Roman" w:eastAsia="Times New Roman" w:hAnsi="Times New Roman" w:cs="Times New Roman"/>
          <w:sz w:val="28"/>
          <w:szCs w:val="28"/>
          <w:lang w:eastAsia="en-US"/>
        </w:rPr>
        <w:t xml:space="preserve">органа </w:t>
      </w:r>
      <w:r w:rsidRPr="00F47F71">
        <w:rPr>
          <w:rFonts w:ascii="Times New Roman" w:eastAsia="Times New Roman" w:hAnsi="Times New Roman" w:cs="Times New Roman"/>
          <w:sz w:val="28"/>
          <w:szCs w:val="28"/>
        </w:rPr>
        <w:t>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F47F71" w:rsidRPr="00F47F71" w:rsidRDefault="00F47F71" w:rsidP="00F47F71">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5.5. Сроки рассмотрения жалобы</w:t>
      </w:r>
    </w:p>
    <w:p w:rsidR="00F47F71" w:rsidRPr="00F47F71" w:rsidRDefault="00F47F71" w:rsidP="00F47F71">
      <w:pPr>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F47F71">
        <w:rPr>
          <w:rFonts w:ascii="Times New Roman" w:eastAsia="Times New Roman" w:hAnsi="Times New Roman" w:cs="Times New Roman"/>
          <w:sz w:val="28"/>
          <w:szCs w:val="28"/>
        </w:rPr>
        <w:t xml:space="preserve">Жалоба, поступившая в уполномоченный </w:t>
      </w:r>
      <w:r w:rsidRPr="00F47F71">
        <w:rPr>
          <w:rFonts w:ascii="Times New Roman" w:eastAsia="Times New Roman" w:hAnsi="Times New Roman" w:cs="Times New Roman"/>
          <w:sz w:val="28"/>
          <w:szCs w:val="28"/>
          <w:lang w:eastAsia="en-US"/>
        </w:rPr>
        <w:t>орган</w:t>
      </w:r>
      <w:r w:rsidRPr="00F47F71">
        <w:rPr>
          <w:rFonts w:ascii="Times New Roman" w:eastAsia="Times New Roman" w:hAnsi="Times New Roman" w:cs="Times New Roman"/>
          <w:sz w:val="28"/>
          <w:szCs w:val="28"/>
        </w:rPr>
        <w:t xml:space="preserve">, МФЦ, учредителю МФЦ либо в вышестоящий орган (при его наличии), подлежит рассмотрению в течение пятнадцати рабочих дней со дня ее регистрации, а в случае обжалования отказа уполномоченного </w:t>
      </w:r>
      <w:r w:rsidRPr="00F47F71">
        <w:rPr>
          <w:rFonts w:ascii="Times New Roman" w:eastAsia="Times New Roman" w:hAnsi="Times New Roman" w:cs="Times New Roman"/>
          <w:sz w:val="28"/>
          <w:szCs w:val="28"/>
          <w:lang w:eastAsia="en-US"/>
        </w:rPr>
        <w:t>органа</w:t>
      </w:r>
      <w:r w:rsidRPr="00F47F71">
        <w:rPr>
          <w:rFonts w:ascii="Times New Roman" w:eastAsia="Times New Roman" w:hAnsi="Times New Roman" w:cs="Times New Roman"/>
          <w:sz w:val="28"/>
          <w:szCs w:val="28"/>
        </w:rPr>
        <w:t>,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w:t>
      </w:r>
      <w:proofErr w:type="gramEnd"/>
      <w:r w:rsidRPr="00F47F71">
        <w:rPr>
          <w:rFonts w:ascii="Times New Roman" w:eastAsia="Times New Roman" w:hAnsi="Times New Roman" w:cs="Times New Roman"/>
          <w:sz w:val="28"/>
          <w:szCs w:val="28"/>
        </w:rPr>
        <w:t xml:space="preserve"> со дня ее регистрации.</w:t>
      </w:r>
    </w:p>
    <w:p w:rsidR="00F47F71" w:rsidRPr="00F47F71" w:rsidRDefault="00F47F71" w:rsidP="00F47F71">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lastRenderedPageBreak/>
        <w:t>5.6.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F47F71" w:rsidRPr="00F47F71" w:rsidRDefault="00F47F71" w:rsidP="00F47F71">
      <w:pPr>
        <w:autoSpaceDE w:val="0"/>
        <w:autoSpaceDN w:val="0"/>
        <w:adjustRightInd w:val="0"/>
        <w:spacing w:after="0" w:line="240" w:lineRule="auto"/>
        <w:ind w:firstLine="709"/>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Основания для приостановления рассмотрения жалобы отсутствуют.</w:t>
      </w:r>
    </w:p>
    <w:p w:rsidR="00F47F71" w:rsidRPr="00F47F71" w:rsidRDefault="00F47F71" w:rsidP="00F47F71">
      <w:pPr>
        <w:autoSpaceDE w:val="0"/>
        <w:autoSpaceDN w:val="0"/>
        <w:adjustRightInd w:val="0"/>
        <w:spacing w:after="0" w:line="252"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5.7. Результат рассмотрения жалобы:</w:t>
      </w:r>
    </w:p>
    <w:p w:rsidR="00F47F71" w:rsidRPr="00F47F71" w:rsidRDefault="00F47F71" w:rsidP="00F47F71">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5.7.1.По результатам рассмотрения жалобы принимается одно из следующих решений:</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proofErr w:type="gramStart"/>
      <w:r w:rsidRPr="00F47F71">
        <w:rPr>
          <w:rFonts w:ascii="Times New Roman" w:eastAsia="Times New Roman" w:hAnsi="Times New Roman" w:cs="Times New Roman"/>
          <w:sz w:val="28"/>
          <w:szCs w:val="28"/>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w:t>
      </w:r>
      <w:proofErr w:type="gramEnd"/>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в удовлетворении жалобы отказывается. </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5.7.2.Уполномоченный орган отказывает в удовлетворении жалобы в соответствии с основаниями, предусмотренными пунктом 2.16. Порядка подачи и рассмотрения жалоб.</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5.7.3.МФЦ отказывает в удовлетворении жалобы в соответствии с основаниями, предусмотренными Порядком.</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5.7.4.Уполномоченный орган оставляет жалобу без ответа в соответствии с основаниями, предусмотренными пунктом 2.17. Порядка подачи и рассмотрения жалоб.</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5.7.5. МФЦ оставляет жалобу без ответа в соответствии с основаниями, предусмотренными Порядком.</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5.7.6. В случае установления в ходе или по результатам </w:t>
      </w:r>
      <w:proofErr w:type="gramStart"/>
      <w:r w:rsidRPr="00F47F71">
        <w:rPr>
          <w:rFonts w:ascii="Times New Roman" w:eastAsia="Times New Roman" w:hAnsi="Times New Roman" w:cs="Times New Roman"/>
          <w:sz w:val="28"/>
          <w:szCs w:val="28"/>
        </w:rPr>
        <w:t>рассмотрения жалобы признаков состава административного правонарушения</w:t>
      </w:r>
      <w:proofErr w:type="gramEnd"/>
      <w:r w:rsidRPr="00F47F71">
        <w:rPr>
          <w:rFonts w:ascii="Times New Roman" w:eastAsia="Times New Roman" w:hAnsi="Times New Roman" w:cs="Times New Roman"/>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5.8. Порядок информирования заявителя о результатах рассмотрения жалобы:</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5.8.1. Не позднее дня, следующего за днем принятия решения, указанного в подразделе 5.7. раздела </w:t>
      </w:r>
      <w:r w:rsidRPr="00F47F71">
        <w:rPr>
          <w:rFonts w:ascii="Times New Roman" w:eastAsia="Times New Roman" w:hAnsi="Times New Roman" w:cs="Times New Roman"/>
          <w:sz w:val="28"/>
          <w:szCs w:val="28"/>
          <w:lang w:val="en-US"/>
        </w:rPr>
        <w:t>V</w:t>
      </w:r>
      <w:r w:rsidRPr="00F47F71">
        <w:rPr>
          <w:rFonts w:ascii="Times New Roman" w:eastAsia="Times New Roman" w:hAnsi="Times New Roman" w:cs="Times New Roman"/>
          <w:sz w:val="28"/>
          <w:szCs w:val="28"/>
        </w:rPr>
        <w:t xml:space="preserve">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5.8.2.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w:t>
      </w:r>
    </w:p>
    <w:p w:rsidR="00F47F71" w:rsidRPr="00F47F71" w:rsidRDefault="00F47F71" w:rsidP="00F47F71">
      <w:pPr>
        <w:tabs>
          <w:tab w:val="left" w:pos="2404"/>
          <w:tab w:val="center" w:pos="5173"/>
        </w:tabs>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5.9. Порядок обжалования решения по жалобе</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Заявители имеют право обжаловать </w:t>
      </w:r>
      <w:r w:rsidRPr="00F47F71">
        <w:rPr>
          <w:rFonts w:ascii="Times New Roman" w:eastAsia="Times New Roman" w:hAnsi="Times New Roman" w:cs="Times New Roman"/>
          <w:sz w:val="28"/>
          <w:szCs w:val="28"/>
          <w:lang w:eastAsia="en-US"/>
        </w:rPr>
        <w:t xml:space="preserve">решения и действия (бездействие), принятые (осуществляемые) уполномоченным органом, должностным лицом уполномоченного органа, муниципальным служащим в ходе предоставления муниципальной услуги </w:t>
      </w:r>
      <w:r w:rsidRPr="00F47F71">
        <w:rPr>
          <w:rFonts w:ascii="Times New Roman" w:eastAsia="Times New Roman" w:hAnsi="Times New Roman" w:cs="Times New Roman"/>
          <w:sz w:val="28"/>
          <w:szCs w:val="28"/>
        </w:rPr>
        <w:t>в суд, в порядке и сроки, установленные законодательством Российской Федерации.</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lastRenderedPageBreak/>
        <w:t>5.10. Право заявителя на получение информации и документов, необходимых для обоснования и рассмотрения жалобы:</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Заявители имеют право обратиться в </w:t>
      </w:r>
      <w:r w:rsidRPr="00F47F71">
        <w:rPr>
          <w:rFonts w:ascii="Times New Roman" w:eastAsia="Times New Roman" w:hAnsi="Times New Roman" w:cs="Times New Roman"/>
          <w:sz w:val="28"/>
          <w:szCs w:val="28"/>
          <w:lang w:eastAsia="en-US"/>
        </w:rPr>
        <w:t xml:space="preserve">уполномоченный </w:t>
      </w:r>
      <w:r w:rsidRPr="00F47F71">
        <w:rPr>
          <w:rFonts w:ascii="Times New Roman" w:eastAsia="Times New Roman" w:hAnsi="Times New Roman" w:cs="Times New Roman"/>
          <w:sz w:val="28"/>
          <w:szCs w:val="28"/>
        </w:rPr>
        <w:t xml:space="preserve">орган, МФЦ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w:t>
      </w:r>
      <w:r w:rsidRPr="00F47F71">
        <w:rPr>
          <w:rFonts w:ascii="Times New Roman" w:eastAsia="Times New Roman" w:hAnsi="Times New Roman" w:cs="Times New Roman"/>
          <w:sz w:val="28"/>
          <w:szCs w:val="28"/>
          <w:lang w:eastAsia="en-US"/>
        </w:rPr>
        <w:t xml:space="preserve">уполномоченного </w:t>
      </w:r>
      <w:r w:rsidRPr="00F47F71">
        <w:rPr>
          <w:rFonts w:ascii="Times New Roman" w:eastAsia="Times New Roman" w:hAnsi="Times New Roman" w:cs="Times New Roman"/>
          <w:sz w:val="28"/>
          <w:szCs w:val="28"/>
        </w:rPr>
        <w:t xml:space="preserve">органа, официального сайта МФЦ, Единого портала Регионального портала, а также при личном приеме заявителя. </w:t>
      </w:r>
    </w:p>
    <w:p w:rsidR="00F47F71" w:rsidRPr="00F47F71" w:rsidRDefault="00F47F71" w:rsidP="00F47F71">
      <w:pPr>
        <w:spacing w:after="0" w:line="240" w:lineRule="auto"/>
        <w:ind w:firstLine="709"/>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5.11. Способы информирования заявителей о порядке подачи и рассмотрения жалобы:</w:t>
      </w:r>
    </w:p>
    <w:p w:rsidR="00F47F71" w:rsidRPr="00F47F71" w:rsidRDefault="00F47F71" w:rsidP="00F47F7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уполномоченном органе, на официальном сайте уполномоченного органа, в МФЦ, на Едином портале, Региональном портале.</w:t>
      </w:r>
    </w:p>
    <w:p w:rsidR="00F47F71" w:rsidRPr="00F47F71" w:rsidRDefault="00F47F71" w:rsidP="00F47F71">
      <w:pPr>
        <w:autoSpaceDE w:val="0"/>
        <w:autoSpaceDN w:val="0"/>
        <w:adjustRightInd w:val="0"/>
        <w:spacing w:after="0" w:line="310" w:lineRule="exact"/>
        <w:ind w:firstLine="720"/>
        <w:jc w:val="both"/>
        <w:rPr>
          <w:rFonts w:ascii="Times New Roman" w:eastAsia="Times New Roman" w:hAnsi="Times New Roman" w:cs="Times New Roman"/>
          <w:sz w:val="28"/>
          <w:szCs w:val="28"/>
        </w:rPr>
      </w:pPr>
    </w:p>
    <w:p w:rsidR="00F47F71" w:rsidRPr="00F47F71" w:rsidRDefault="00F47F71" w:rsidP="00F47F71">
      <w:pPr>
        <w:autoSpaceDE w:val="0"/>
        <w:autoSpaceDN w:val="0"/>
        <w:adjustRightInd w:val="0"/>
        <w:spacing w:after="0" w:line="310" w:lineRule="exact"/>
        <w:ind w:firstLine="720"/>
        <w:jc w:val="both"/>
        <w:rPr>
          <w:rFonts w:ascii="Times New Roman" w:eastAsia="Times New Roman" w:hAnsi="Times New Roman" w:cs="Times New Roman"/>
          <w:sz w:val="28"/>
          <w:szCs w:val="28"/>
        </w:rPr>
      </w:pPr>
    </w:p>
    <w:p w:rsidR="00F47F71" w:rsidRPr="00F47F71" w:rsidRDefault="00F47F71" w:rsidP="00F47F71">
      <w:pPr>
        <w:autoSpaceDE w:val="0"/>
        <w:autoSpaceDN w:val="0"/>
        <w:adjustRightInd w:val="0"/>
        <w:spacing w:after="0" w:line="310" w:lineRule="exact"/>
        <w:ind w:firstLine="720"/>
        <w:jc w:val="both"/>
        <w:rPr>
          <w:rFonts w:ascii="Times New Roman" w:eastAsia="Times New Roman" w:hAnsi="Times New Roman" w:cs="Times New Roman"/>
          <w:sz w:val="28"/>
          <w:szCs w:val="28"/>
        </w:rPr>
      </w:pPr>
    </w:p>
    <w:p w:rsidR="00F47F71" w:rsidRPr="00F47F71" w:rsidRDefault="00F47F71" w:rsidP="00F47F71">
      <w:pPr>
        <w:spacing w:after="0" w:line="240" w:lineRule="auto"/>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Заместитель главы </w:t>
      </w:r>
    </w:p>
    <w:p w:rsidR="00F47F71" w:rsidRPr="00F47F71" w:rsidRDefault="00F47F71" w:rsidP="00F47F71">
      <w:pPr>
        <w:spacing w:after="0" w:line="240" w:lineRule="auto"/>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Темрюкского городского поселения </w:t>
      </w:r>
    </w:p>
    <w:p w:rsidR="00F47F71" w:rsidRDefault="00F47F71" w:rsidP="00F47F71">
      <w:pPr>
        <w:spacing w:after="0" w:line="240" w:lineRule="auto"/>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Темрюкского района                                                                       </w:t>
      </w:r>
      <w:r>
        <w:rPr>
          <w:rFonts w:ascii="Times New Roman" w:eastAsia="Times New Roman" w:hAnsi="Times New Roman" w:cs="Times New Roman"/>
          <w:sz w:val="28"/>
          <w:szCs w:val="28"/>
        </w:rPr>
        <w:t xml:space="preserve"> </w:t>
      </w:r>
      <w:r w:rsidRPr="00F47F71">
        <w:rPr>
          <w:rFonts w:ascii="Times New Roman" w:eastAsia="Times New Roman" w:hAnsi="Times New Roman" w:cs="Times New Roman"/>
          <w:sz w:val="28"/>
          <w:szCs w:val="28"/>
        </w:rPr>
        <w:t xml:space="preserve">      В.В. </w:t>
      </w:r>
      <w:proofErr w:type="spellStart"/>
      <w:r w:rsidRPr="00F47F71">
        <w:rPr>
          <w:rFonts w:ascii="Times New Roman" w:eastAsia="Times New Roman" w:hAnsi="Times New Roman" w:cs="Times New Roman"/>
          <w:sz w:val="28"/>
          <w:szCs w:val="28"/>
        </w:rPr>
        <w:t>Отрошко</w:t>
      </w:r>
      <w:proofErr w:type="spellEnd"/>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Default="00F47F71" w:rsidP="00F47F71">
      <w:pPr>
        <w:spacing w:after="0" w:line="240" w:lineRule="auto"/>
        <w:rPr>
          <w:rFonts w:ascii="Times New Roman" w:eastAsia="Times New Roman" w:hAnsi="Times New Roman" w:cs="Times New Roman"/>
          <w:sz w:val="28"/>
          <w:szCs w:val="28"/>
        </w:rPr>
      </w:pPr>
    </w:p>
    <w:p w:rsidR="00F47F71" w:rsidRPr="00F47F71" w:rsidRDefault="00F47F71" w:rsidP="00F47F71">
      <w:pPr>
        <w:spacing w:after="0" w:line="240" w:lineRule="auto"/>
        <w:ind w:left="5245"/>
        <w:jc w:val="center"/>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lastRenderedPageBreak/>
        <w:t>ПРИЛОЖЕНИЕ № 1</w:t>
      </w:r>
    </w:p>
    <w:p w:rsidR="00F47F71" w:rsidRPr="00F47F71" w:rsidRDefault="00F47F71" w:rsidP="00F47F71">
      <w:pPr>
        <w:spacing w:after="0" w:line="240" w:lineRule="auto"/>
        <w:ind w:left="5245"/>
        <w:jc w:val="center"/>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к административному регламенту</w:t>
      </w:r>
    </w:p>
    <w:p w:rsidR="00F47F71" w:rsidRPr="00F47F71" w:rsidRDefault="00F47F71" w:rsidP="00F47F71">
      <w:pPr>
        <w:spacing w:after="0" w:line="240" w:lineRule="auto"/>
        <w:ind w:left="5245"/>
        <w:jc w:val="center"/>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предоставления муниципальной услуги «Перевод земель или земельных участков в составе таких земель из одной категории в другую»</w:t>
      </w:r>
    </w:p>
    <w:p w:rsidR="00F47F71" w:rsidRPr="00F47F71" w:rsidRDefault="00F47F71" w:rsidP="00F47F71">
      <w:pPr>
        <w:spacing w:after="0" w:line="240" w:lineRule="auto"/>
        <w:jc w:val="both"/>
        <w:rPr>
          <w:rFonts w:ascii="Times New Roman" w:eastAsia="Times New Roman" w:hAnsi="Times New Roman" w:cs="Times New Roman"/>
          <w:sz w:val="28"/>
          <w:szCs w:val="28"/>
        </w:rPr>
      </w:pPr>
    </w:p>
    <w:p w:rsidR="00F47F71" w:rsidRPr="00F47F71" w:rsidRDefault="00F47F71" w:rsidP="00F47F71">
      <w:pPr>
        <w:spacing w:after="0" w:line="240" w:lineRule="auto"/>
        <w:jc w:val="both"/>
        <w:rPr>
          <w:rFonts w:ascii="Times New Roman" w:eastAsia="Times New Roman" w:hAnsi="Times New Roman" w:cs="Times New Roman"/>
          <w:sz w:val="28"/>
          <w:szCs w:val="28"/>
        </w:rPr>
      </w:pPr>
    </w:p>
    <w:p w:rsidR="00F47F71" w:rsidRPr="00F47F71" w:rsidRDefault="00F47F71" w:rsidP="00F47F71">
      <w:pPr>
        <w:keepNext/>
        <w:autoSpaceDE w:val="0"/>
        <w:autoSpaceDN w:val="0"/>
        <w:spacing w:after="0" w:line="240" w:lineRule="auto"/>
        <w:jc w:val="center"/>
        <w:outlineLvl w:val="1"/>
        <w:rPr>
          <w:rFonts w:ascii="Times New Roman" w:eastAsia="Times New Roman" w:hAnsi="Times New Roman" w:cs="Times New Roman"/>
          <w:b/>
          <w:bCs/>
          <w:sz w:val="28"/>
          <w:szCs w:val="28"/>
        </w:rPr>
      </w:pPr>
      <w:r w:rsidRPr="00F47F71">
        <w:rPr>
          <w:rFonts w:ascii="Times New Roman" w:eastAsia="Times New Roman" w:hAnsi="Times New Roman" w:cs="Times New Roman"/>
          <w:b/>
          <w:bCs/>
          <w:sz w:val="28"/>
          <w:szCs w:val="28"/>
        </w:rPr>
        <w:t>ФОРМА ЗАЯВЛЕНИЯ (ХОДАТАЙСТВА)</w:t>
      </w:r>
    </w:p>
    <w:p w:rsidR="00F47F71" w:rsidRPr="00F47F71" w:rsidRDefault="00F47F71" w:rsidP="00F47F71">
      <w:pPr>
        <w:keepNext/>
        <w:spacing w:after="0" w:line="240" w:lineRule="auto"/>
        <w:jc w:val="center"/>
        <w:outlineLvl w:val="1"/>
        <w:rPr>
          <w:rFonts w:ascii="Times New Roman" w:eastAsia="Times New Roman" w:hAnsi="Times New Roman" w:cs="Times New Roman"/>
          <w:b/>
          <w:bCs/>
          <w:iCs/>
          <w:sz w:val="28"/>
          <w:szCs w:val="28"/>
          <w:lang/>
        </w:rPr>
      </w:pPr>
      <w:r w:rsidRPr="00F47F71">
        <w:rPr>
          <w:rFonts w:ascii="Times New Roman" w:eastAsia="Times New Roman" w:hAnsi="Times New Roman" w:cs="Times New Roman"/>
          <w:b/>
          <w:bCs/>
          <w:iCs/>
          <w:sz w:val="28"/>
          <w:szCs w:val="28"/>
          <w:lang/>
        </w:rPr>
        <w:t>о переводе земель или земельных участков в составе таких земель из одной категории в другую</w:t>
      </w:r>
    </w:p>
    <w:p w:rsidR="00F47F71" w:rsidRPr="00F47F71" w:rsidRDefault="00F47F71" w:rsidP="00F47F71">
      <w:pPr>
        <w:spacing w:after="0" w:line="240" w:lineRule="auto"/>
        <w:rPr>
          <w:rFonts w:ascii="Times New Roman" w:eastAsia="Times New Roman" w:hAnsi="Times New Roman" w:cs="Times New Roman"/>
          <w:sz w:val="24"/>
          <w:szCs w:val="24"/>
        </w:rPr>
      </w:pPr>
    </w:p>
    <w:p w:rsidR="00F47F71" w:rsidRPr="00F47F71" w:rsidRDefault="00F47F71" w:rsidP="00F47F71">
      <w:pPr>
        <w:spacing w:after="0" w:line="240" w:lineRule="auto"/>
        <w:rPr>
          <w:rFonts w:ascii="Times New Roman" w:eastAsia="Times New Roman" w:hAnsi="Times New Roman" w:cs="Times New Roman"/>
          <w:sz w:val="24"/>
          <w:szCs w:val="24"/>
        </w:rPr>
      </w:pPr>
    </w:p>
    <w:p w:rsidR="00F47F71" w:rsidRPr="00F47F71" w:rsidRDefault="00F47F71" w:rsidP="00F47F71">
      <w:pPr>
        <w:keepNext/>
        <w:spacing w:after="0" w:line="240" w:lineRule="auto"/>
        <w:ind w:left="3540" w:firstLine="708"/>
        <w:outlineLvl w:val="1"/>
        <w:rPr>
          <w:rFonts w:ascii="Times New Roman" w:eastAsia="Times New Roman" w:hAnsi="Times New Roman" w:cs="Times New Roman"/>
          <w:bCs/>
          <w:iCs/>
          <w:sz w:val="28"/>
          <w:szCs w:val="28"/>
          <w:lang/>
        </w:rPr>
      </w:pPr>
      <w:r w:rsidRPr="00F47F71">
        <w:rPr>
          <w:rFonts w:ascii="Times New Roman" w:eastAsia="Times New Roman" w:hAnsi="Times New Roman" w:cs="Times New Roman"/>
          <w:bCs/>
          <w:iCs/>
          <w:sz w:val="28"/>
          <w:szCs w:val="28"/>
          <w:lang/>
        </w:rPr>
        <w:t xml:space="preserve">Главе </w:t>
      </w:r>
      <w:r w:rsidRPr="00F47F71">
        <w:rPr>
          <w:rFonts w:ascii="Times New Roman" w:eastAsia="Times New Roman" w:hAnsi="Times New Roman" w:cs="Times New Roman"/>
          <w:bCs/>
          <w:iCs/>
          <w:sz w:val="28"/>
          <w:szCs w:val="28"/>
        </w:rPr>
        <w:t xml:space="preserve">Темрюкского городского </w:t>
      </w:r>
      <w:r w:rsidRPr="00F47F71">
        <w:rPr>
          <w:rFonts w:ascii="Times New Roman" w:eastAsia="Times New Roman" w:hAnsi="Times New Roman" w:cs="Times New Roman"/>
          <w:bCs/>
          <w:iCs/>
          <w:sz w:val="28"/>
          <w:szCs w:val="28"/>
          <w:lang/>
        </w:rPr>
        <w:t xml:space="preserve">поселения </w:t>
      </w:r>
    </w:p>
    <w:p w:rsidR="00F47F71" w:rsidRPr="00F47F71" w:rsidRDefault="00F47F71" w:rsidP="00F47F71">
      <w:pPr>
        <w:keepNext/>
        <w:spacing w:after="0" w:line="240" w:lineRule="auto"/>
        <w:ind w:left="3540" w:firstLine="708"/>
        <w:outlineLvl w:val="1"/>
        <w:rPr>
          <w:rFonts w:ascii="Times New Roman" w:eastAsia="Times New Roman" w:hAnsi="Times New Roman" w:cs="Times New Roman"/>
          <w:bCs/>
          <w:i/>
          <w:iCs/>
          <w:sz w:val="28"/>
          <w:szCs w:val="28"/>
          <w:lang/>
        </w:rPr>
      </w:pPr>
      <w:r w:rsidRPr="00F47F71">
        <w:rPr>
          <w:rFonts w:ascii="Times New Roman" w:eastAsia="Times New Roman" w:hAnsi="Times New Roman" w:cs="Times New Roman"/>
          <w:bCs/>
          <w:iCs/>
          <w:sz w:val="28"/>
          <w:szCs w:val="28"/>
          <w:lang/>
        </w:rPr>
        <w:t>Темрюкского района</w:t>
      </w:r>
    </w:p>
    <w:p w:rsidR="00F47F71" w:rsidRPr="00F47F71" w:rsidRDefault="00F47F71" w:rsidP="00F47F71">
      <w:pPr>
        <w:spacing w:after="0" w:line="240" w:lineRule="auto"/>
        <w:ind w:left="3960" w:firstLine="288"/>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_________________________________</w:t>
      </w:r>
    </w:p>
    <w:p w:rsidR="00F47F71" w:rsidRPr="00F47F71" w:rsidRDefault="00F47F71" w:rsidP="00F47F71">
      <w:pPr>
        <w:spacing w:after="0" w:line="240" w:lineRule="auto"/>
        <w:ind w:left="3960" w:firstLine="288"/>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от__________________________________</w:t>
      </w:r>
    </w:p>
    <w:p w:rsidR="00F47F71" w:rsidRPr="00F47F71" w:rsidRDefault="00F47F71" w:rsidP="00F47F71">
      <w:pPr>
        <w:spacing w:after="0" w:line="240" w:lineRule="auto"/>
        <w:ind w:left="4248"/>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адрес:  ______________________________</w:t>
      </w:r>
    </w:p>
    <w:p w:rsidR="00F47F71" w:rsidRPr="00F47F71" w:rsidRDefault="00F47F71" w:rsidP="00F47F71">
      <w:pPr>
        <w:spacing w:after="0" w:line="240" w:lineRule="auto"/>
        <w:ind w:left="3960" w:firstLine="288"/>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телефон_____________________________</w:t>
      </w:r>
    </w:p>
    <w:p w:rsidR="00F47F71" w:rsidRPr="00F47F71" w:rsidRDefault="00F47F71" w:rsidP="00F47F71">
      <w:pPr>
        <w:spacing w:after="0" w:line="240" w:lineRule="auto"/>
        <w:rPr>
          <w:rFonts w:ascii="Times New Roman" w:eastAsia="Times New Roman" w:hAnsi="Times New Roman" w:cs="Times New Roman"/>
          <w:sz w:val="24"/>
          <w:szCs w:val="24"/>
        </w:rPr>
      </w:pPr>
    </w:p>
    <w:p w:rsidR="00F47F71" w:rsidRPr="00F47F71" w:rsidRDefault="00F47F71" w:rsidP="00F47F71">
      <w:pPr>
        <w:spacing w:after="0" w:line="240" w:lineRule="auto"/>
        <w:rPr>
          <w:rFonts w:ascii="Times New Roman" w:eastAsia="Times New Roman" w:hAnsi="Times New Roman" w:cs="Times New Roman"/>
          <w:sz w:val="24"/>
          <w:szCs w:val="24"/>
        </w:rPr>
      </w:pPr>
    </w:p>
    <w:p w:rsidR="00F47F71" w:rsidRPr="00F47F71" w:rsidRDefault="00F47F71" w:rsidP="00F47F71">
      <w:pPr>
        <w:spacing w:after="0" w:line="240" w:lineRule="auto"/>
        <w:rPr>
          <w:rFonts w:ascii="Times New Roman" w:eastAsia="Times New Roman" w:hAnsi="Times New Roman" w:cs="Times New Roman"/>
          <w:sz w:val="24"/>
          <w:szCs w:val="24"/>
        </w:rPr>
      </w:pPr>
    </w:p>
    <w:p w:rsidR="00F47F71" w:rsidRPr="00F47F71" w:rsidRDefault="00F47F71" w:rsidP="00F47F71">
      <w:pPr>
        <w:keepNext/>
        <w:spacing w:after="0" w:line="240" w:lineRule="auto"/>
        <w:jc w:val="center"/>
        <w:outlineLvl w:val="2"/>
        <w:rPr>
          <w:rFonts w:ascii="Times New Roman" w:eastAsia="Times New Roman" w:hAnsi="Times New Roman" w:cs="Times New Roman"/>
          <w:bCs/>
          <w:sz w:val="28"/>
          <w:szCs w:val="28"/>
        </w:rPr>
      </w:pPr>
      <w:r w:rsidRPr="00F47F71">
        <w:rPr>
          <w:rFonts w:ascii="Times New Roman" w:eastAsia="Times New Roman" w:hAnsi="Times New Roman" w:cs="Times New Roman"/>
          <w:bCs/>
          <w:sz w:val="28"/>
          <w:szCs w:val="28"/>
          <w:lang/>
        </w:rPr>
        <w:t>Заявление</w:t>
      </w:r>
    </w:p>
    <w:p w:rsidR="00F47F71" w:rsidRPr="00F47F71" w:rsidRDefault="00F47F71" w:rsidP="00F47F71">
      <w:pPr>
        <w:spacing w:after="0" w:line="240" w:lineRule="auto"/>
        <w:rPr>
          <w:rFonts w:ascii="Times New Roman" w:eastAsia="Times New Roman" w:hAnsi="Times New Roman" w:cs="Times New Roman"/>
          <w:sz w:val="24"/>
          <w:szCs w:val="24"/>
        </w:rPr>
      </w:pPr>
    </w:p>
    <w:p w:rsidR="00F47F71" w:rsidRPr="00F47F71" w:rsidRDefault="00F47F71" w:rsidP="00F47F71">
      <w:pPr>
        <w:spacing w:after="0" w:line="240" w:lineRule="auto"/>
        <w:rPr>
          <w:rFonts w:ascii="Times New Roman" w:eastAsia="Times New Roman" w:hAnsi="Times New Roman" w:cs="Times New Roman"/>
          <w:sz w:val="24"/>
          <w:szCs w:val="24"/>
        </w:rPr>
      </w:pPr>
    </w:p>
    <w:tbl>
      <w:tblPr>
        <w:tblW w:w="966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660"/>
      </w:tblGrid>
      <w:tr w:rsidR="00F47F71" w:rsidRPr="00F47F71" w:rsidTr="0031370A">
        <w:tblPrEx>
          <w:tblCellMar>
            <w:top w:w="0" w:type="dxa"/>
            <w:bottom w:w="0" w:type="dxa"/>
          </w:tblCellMar>
        </w:tblPrEx>
        <w:tc>
          <w:tcPr>
            <w:tcW w:w="9660" w:type="dxa"/>
            <w:tcBorders>
              <w:top w:val="nil"/>
              <w:left w:val="nil"/>
              <w:bottom w:val="nil"/>
              <w:right w:val="nil"/>
            </w:tcBorders>
          </w:tcPr>
          <w:p w:rsidR="00F47F71" w:rsidRPr="00F47F71" w:rsidRDefault="00F47F71" w:rsidP="00F47F71">
            <w:pPr>
              <w:widowControl w:val="0"/>
              <w:autoSpaceDE w:val="0"/>
              <w:autoSpaceDN w:val="0"/>
              <w:adjustRightInd w:val="0"/>
              <w:spacing w:after="0" w:line="240" w:lineRule="auto"/>
              <w:ind w:firstLine="743"/>
              <w:rPr>
                <w:rFonts w:ascii="Times New Roman" w:eastAsia="Calibri" w:hAnsi="Times New Roman" w:cs="Times New Roman"/>
                <w:bCs/>
                <w:sz w:val="28"/>
                <w:szCs w:val="28"/>
              </w:rPr>
            </w:pPr>
            <w:r w:rsidRPr="00F47F71">
              <w:rPr>
                <w:rFonts w:ascii="Times New Roman" w:eastAsia="Calibri" w:hAnsi="Times New Roman" w:cs="Times New Roman"/>
                <w:bCs/>
                <w:sz w:val="28"/>
                <w:szCs w:val="28"/>
              </w:rPr>
              <w:t>Прошу принять решение о переводе  земельного участка с кадастровым номером ___________________, площадью _______________, расположенного___________________________________________________________________________________________, принадлежащего заявителю на праве __________________, с категорией _______________________________ в категорию ________________________________________________________. Обоснование перевода___________________________________________________________</w:t>
            </w:r>
          </w:p>
          <w:p w:rsidR="00F47F71" w:rsidRPr="00F47F71" w:rsidRDefault="00F47F71" w:rsidP="00F47F71">
            <w:pPr>
              <w:widowControl w:val="0"/>
              <w:autoSpaceDE w:val="0"/>
              <w:autoSpaceDN w:val="0"/>
              <w:adjustRightInd w:val="0"/>
              <w:spacing w:after="0" w:line="240" w:lineRule="auto"/>
              <w:ind w:firstLine="743"/>
              <w:rPr>
                <w:rFonts w:ascii="Times New Roman" w:eastAsia="Times New Roman" w:hAnsi="Times New Roman" w:cs="Times New Roman"/>
                <w:sz w:val="28"/>
                <w:szCs w:val="28"/>
              </w:rPr>
            </w:pPr>
          </w:p>
        </w:tc>
      </w:tr>
      <w:tr w:rsidR="00F47F71" w:rsidRPr="00F47F71" w:rsidTr="0031370A">
        <w:tblPrEx>
          <w:tblCellMar>
            <w:top w:w="0" w:type="dxa"/>
            <w:bottom w:w="0" w:type="dxa"/>
          </w:tblCellMar>
        </w:tblPrEx>
        <w:tc>
          <w:tcPr>
            <w:tcW w:w="9660" w:type="dxa"/>
            <w:tcBorders>
              <w:top w:val="single" w:sz="4" w:space="0" w:color="auto"/>
              <w:left w:val="nil"/>
              <w:bottom w:val="nil"/>
              <w:right w:val="nil"/>
            </w:tcBorders>
          </w:tcPr>
          <w:p w:rsidR="00F47F71" w:rsidRPr="00F47F71" w:rsidRDefault="00F47F71" w:rsidP="00F47F71">
            <w:pPr>
              <w:widowControl w:val="0"/>
              <w:autoSpaceDE w:val="0"/>
              <w:autoSpaceDN w:val="0"/>
              <w:adjustRightInd w:val="0"/>
              <w:spacing w:after="0" w:line="240" w:lineRule="auto"/>
              <w:rPr>
                <w:rFonts w:ascii="Times New Roman" w:eastAsia="Times New Roman" w:hAnsi="Times New Roman" w:cs="Times New Roman"/>
                <w:sz w:val="28"/>
                <w:szCs w:val="28"/>
              </w:rPr>
            </w:pPr>
          </w:p>
        </w:tc>
      </w:tr>
      <w:tr w:rsidR="00F47F71" w:rsidRPr="00F47F71" w:rsidTr="0031370A">
        <w:tblPrEx>
          <w:tblCellMar>
            <w:top w:w="0" w:type="dxa"/>
            <w:bottom w:w="0" w:type="dxa"/>
          </w:tblCellMar>
        </w:tblPrEx>
        <w:tc>
          <w:tcPr>
            <w:tcW w:w="9660" w:type="dxa"/>
            <w:tcBorders>
              <w:top w:val="nil"/>
              <w:left w:val="nil"/>
              <w:bottom w:val="nil"/>
              <w:right w:val="nil"/>
            </w:tcBorders>
          </w:tcPr>
          <w:p w:rsidR="00F47F71" w:rsidRPr="00F47F71" w:rsidRDefault="00F47F71" w:rsidP="00F47F71">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r w:rsidR="00F47F71" w:rsidRPr="00F47F71" w:rsidTr="0031370A">
        <w:tblPrEx>
          <w:tblCellMar>
            <w:top w:w="0" w:type="dxa"/>
            <w:bottom w:w="0" w:type="dxa"/>
          </w:tblCellMar>
        </w:tblPrEx>
        <w:tc>
          <w:tcPr>
            <w:tcW w:w="9660" w:type="dxa"/>
            <w:tcBorders>
              <w:top w:val="nil"/>
              <w:left w:val="nil"/>
              <w:bottom w:val="nil"/>
              <w:right w:val="nil"/>
            </w:tcBorders>
          </w:tcPr>
          <w:p w:rsidR="00F47F71" w:rsidRPr="00F47F71" w:rsidRDefault="00F47F71" w:rsidP="00F47F71">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Приложение:________________________________________________________</w:t>
            </w:r>
          </w:p>
        </w:tc>
      </w:tr>
    </w:tbl>
    <w:p w:rsidR="00F47F71" w:rsidRPr="00F47F71" w:rsidRDefault="00F47F71" w:rsidP="00F47F71">
      <w:pPr>
        <w:spacing w:after="0" w:line="240" w:lineRule="auto"/>
        <w:jc w:val="both"/>
        <w:rPr>
          <w:rFonts w:ascii="Times New Roman" w:eastAsia="Times New Roman" w:hAnsi="Times New Roman" w:cs="Times New Roman"/>
          <w:bCs/>
          <w:sz w:val="28"/>
          <w:szCs w:val="28"/>
        </w:rPr>
      </w:pPr>
      <w:r w:rsidRPr="00F47F71">
        <w:rPr>
          <w:rFonts w:ascii="Times New Roman" w:eastAsia="Times New Roman" w:hAnsi="Times New Roman" w:cs="Times New Roman"/>
          <w:bCs/>
          <w:sz w:val="28"/>
          <w:szCs w:val="28"/>
        </w:rPr>
        <w:t xml:space="preserve">               </w:t>
      </w:r>
    </w:p>
    <w:p w:rsidR="00F47F71" w:rsidRPr="00F47F71" w:rsidRDefault="00F47F71" w:rsidP="00F47F71">
      <w:pPr>
        <w:spacing w:after="0" w:line="240" w:lineRule="auto"/>
        <w:jc w:val="both"/>
        <w:rPr>
          <w:rFonts w:ascii="Times New Roman" w:eastAsia="Times New Roman" w:hAnsi="Times New Roman" w:cs="Times New Roman"/>
          <w:sz w:val="16"/>
          <w:szCs w:val="16"/>
        </w:rPr>
      </w:pPr>
    </w:p>
    <w:p w:rsidR="00F47F71" w:rsidRPr="00F47F71" w:rsidRDefault="00F47F71" w:rsidP="00F47F71">
      <w:pPr>
        <w:spacing w:after="0" w:line="240" w:lineRule="auto"/>
        <w:jc w:val="both"/>
        <w:rPr>
          <w:rFonts w:ascii="Times New Roman" w:eastAsia="Times New Roman" w:hAnsi="Times New Roman" w:cs="Times New Roman"/>
          <w:sz w:val="16"/>
          <w:szCs w:val="16"/>
        </w:rPr>
      </w:pPr>
    </w:p>
    <w:p w:rsidR="00F47F71" w:rsidRPr="00F47F71" w:rsidRDefault="00F47F71" w:rsidP="00F47F71">
      <w:pPr>
        <w:spacing w:after="0" w:line="240" w:lineRule="auto"/>
        <w:jc w:val="both"/>
        <w:rPr>
          <w:rFonts w:ascii="Times New Roman" w:eastAsia="Times New Roman" w:hAnsi="Times New Roman" w:cs="Times New Roman"/>
          <w:sz w:val="16"/>
          <w:szCs w:val="16"/>
        </w:rPr>
      </w:pPr>
    </w:p>
    <w:p w:rsidR="00F47F71" w:rsidRPr="00F47F71" w:rsidRDefault="00F47F71" w:rsidP="00F47F71">
      <w:pPr>
        <w:spacing w:after="0" w:line="240" w:lineRule="auto"/>
        <w:jc w:val="both"/>
        <w:rPr>
          <w:rFonts w:ascii="Times New Roman" w:eastAsia="Times New Roman" w:hAnsi="Times New Roman" w:cs="Times New Roman"/>
          <w:sz w:val="16"/>
          <w:szCs w:val="16"/>
        </w:rPr>
      </w:pPr>
    </w:p>
    <w:p w:rsidR="00F47F71" w:rsidRPr="00F47F71" w:rsidRDefault="00F47F71" w:rsidP="00F47F71">
      <w:pPr>
        <w:spacing w:after="0" w:line="240" w:lineRule="auto"/>
        <w:jc w:val="both"/>
        <w:rPr>
          <w:rFonts w:ascii="Times New Roman" w:eastAsia="Times New Roman" w:hAnsi="Times New Roman" w:cs="Times New Roman"/>
          <w:bCs/>
          <w:sz w:val="24"/>
          <w:szCs w:val="24"/>
          <w:vertAlign w:val="superscript"/>
        </w:rPr>
      </w:pPr>
      <w:r w:rsidRPr="00F47F71">
        <w:rPr>
          <w:rFonts w:ascii="Times New Roman" w:eastAsia="Times New Roman" w:hAnsi="Times New Roman" w:cs="Times New Roman"/>
          <w:sz w:val="28"/>
          <w:szCs w:val="28"/>
        </w:rPr>
        <w:t xml:space="preserve">  «____»_______________20____г.</w:t>
      </w:r>
      <w:r w:rsidRPr="00F47F71">
        <w:rPr>
          <w:rFonts w:ascii="Times New Roman" w:eastAsia="Times New Roman" w:hAnsi="Times New Roman" w:cs="Times New Roman"/>
          <w:sz w:val="28"/>
          <w:szCs w:val="28"/>
        </w:rPr>
        <w:tab/>
      </w:r>
      <w:r w:rsidRPr="00F47F71">
        <w:rPr>
          <w:rFonts w:ascii="Times New Roman" w:eastAsia="Times New Roman" w:hAnsi="Times New Roman" w:cs="Times New Roman"/>
          <w:sz w:val="28"/>
          <w:szCs w:val="28"/>
        </w:rPr>
        <w:tab/>
        <w:t xml:space="preserve">   _________       _________________</w:t>
      </w:r>
      <w:r w:rsidRPr="00F47F71">
        <w:rPr>
          <w:rFonts w:ascii="Times New Roman" w:eastAsia="Times New Roman" w:hAnsi="Times New Roman" w:cs="Times New Roman"/>
          <w:sz w:val="28"/>
          <w:szCs w:val="28"/>
        </w:rPr>
        <w:tab/>
      </w:r>
      <w:r w:rsidRPr="00F47F71">
        <w:rPr>
          <w:rFonts w:ascii="Times New Roman" w:eastAsia="Times New Roman" w:hAnsi="Times New Roman" w:cs="Times New Roman"/>
          <w:sz w:val="24"/>
          <w:szCs w:val="24"/>
        </w:rPr>
        <w:t xml:space="preserve">                                                                               </w:t>
      </w:r>
      <w:r w:rsidRPr="00F47F71">
        <w:rPr>
          <w:rFonts w:ascii="Times New Roman" w:eastAsia="Times New Roman" w:hAnsi="Times New Roman" w:cs="Times New Roman"/>
          <w:sz w:val="24"/>
          <w:szCs w:val="24"/>
          <w:vertAlign w:val="superscript"/>
        </w:rPr>
        <w:t>(подпись)</w:t>
      </w:r>
      <w:r w:rsidRPr="00F47F71">
        <w:rPr>
          <w:rFonts w:ascii="Times New Roman" w:eastAsia="Times New Roman" w:hAnsi="Times New Roman" w:cs="Times New Roman"/>
          <w:sz w:val="24"/>
          <w:szCs w:val="24"/>
        </w:rPr>
        <w:t xml:space="preserve">                             </w:t>
      </w:r>
      <w:r w:rsidRPr="00F47F71">
        <w:rPr>
          <w:rFonts w:ascii="Times New Roman" w:eastAsia="Times New Roman" w:hAnsi="Times New Roman" w:cs="Times New Roman"/>
          <w:sz w:val="24"/>
          <w:szCs w:val="24"/>
          <w:vertAlign w:val="superscript"/>
        </w:rPr>
        <w:t>(ФИО)</w:t>
      </w:r>
    </w:p>
    <w:p w:rsidR="00F47F71" w:rsidRPr="00F47F71" w:rsidRDefault="00F47F71" w:rsidP="00F47F71">
      <w:pPr>
        <w:spacing w:after="0" w:line="240" w:lineRule="auto"/>
        <w:rPr>
          <w:rFonts w:ascii="Times New Roman" w:eastAsia="Times New Roman" w:hAnsi="Times New Roman" w:cs="Times New Roman"/>
          <w:sz w:val="28"/>
          <w:szCs w:val="28"/>
        </w:rPr>
      </w:pPr>
    </w:p>
    <w:p w:rsidR="00F47F71" w:rsidRPr="00F47F71" w:rsidRDefault="00F47F71" w:rsidP="00F47F71">
      <w:pPr>
        <w:spacing w:after="0" w:line="240" w:lineRule="auto"/>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Заместитель главы </w:t>
      </w:r>
    </w:p>
    <w:p w:rsidR="00F47F71" w:rsidRPr="00F47F71" w:rsidRDefault="00F47F71" w:rsidP="00F47F71">
      <w:pPr>
        <w:spacing w:after="0" w:line="240" w:lineRule="auto"/>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Темрюкского городского поселения </w:t>
      </w:r>
    </w:p>
    <w:p w:rsidR="00F47F71" w:rsidRPr="00F47F71" w:rsidRDefault="00F47F71" w:rsidP="00F47F71">
      <w:pPr>
        <w:spacing w:after="0" w:line="240" w:lineRule="auto"/>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Темрюкского района                                                                         В.В. </w:t>
      </w:r>
      <w:proofErr w:type="spellStart"/>
      <w:r w:rsidRPr="00F47F71">
        <w:rPr>
          <w:rFonts w:ascii="Times New Roman" w:eastAsia="Times New Roman" w:hAnsi="Times New Roman" w:cs="Times New Roman"/>
          <w:sz w:val="28"/>
          <w:szCs w:val="28"/>
        </w:rPr>
        <w:t>Отрошко</w:t>
      </w:r>
      <w:proofErr w:type="spellEnd"/>
    </w:p>
    <w:p w:rsidR="00F47F71" w:rsidRPr="00F47F71" w:rsidRDefault="00F47F71" w:rsidP="00F47F71">
      <w:pPr>
        <w:spacing w:after="0" w:line="240" w:lineRule="auto"/>
        <w:ind w:left="5245"/>
        <w:jc w:val="center"/>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lastRenderedPageBreak/>
        <w:t>ПРИЛОЖЕНИЕ № 2</w:t>
      </w:r>
    </w:p>
    <w:p w:rsidR="00F47F71" w:rsidRPr="00F47F71" w:rsidRDefault="00F47F71" w:rsidP="00F47F71">
      <w:pPr>
        <w:spacing w:after="0" w:line="240" w:lineRule="auto"/>
        <w:ind w:left="5245"/>
        <w:jc w:val="center"/>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к административному регламенту</w:t>
      </w:r>
    </w:p>
    <w:p w:rsidR="00F47F71" w:rsidRPr="00F47F71" w:rsidRDefault="00F47F71" w:rsidP="00F47F71">
      <w:pPr>
        <w:spacing w:after="0" w:line="240" w:lineRule="auto"/>
        <w:ind w:left="5245"/>
        <w:jc w:val="center"/>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предоставления муниципальной услуги «Перевод земель или земельных участков в составе таких земель из одной категории в другую»</w:t>
      </w:r>
    </w:p>
    <w:p w:rsidR="00F47F71" w:rsidRPr="00F47F71" w:rsidRDefault="00F47F71" w:rsidP="00F47F71">
      <w:pPr>
        <w:spacing w:after="0" w:line="240" w:lineRule="auto"/>
        <w:jc w:val="both"/>
        <w:rPr>
          <w:rFonts w:ascii="Times New Roman" w:eastAsia="Times New Roman" w:hAnsi="Times New Roman" w:cs="Times New Roman"/>
          <w:b/>
          <w:bCs/>
          <w:sz w:val="28"/>
          <w:szCs w:val="28"/>
        </w:rPr>
      </w:pPr>
    </w:p>
    <w:p w:rsidR="00F47F71" w:rsidRPr="00F47F71" w:rsidRDefault="00F47F71" w:rsidP="00F47F71">
      <w:pPr>
        <w:spacing w:after="0" w:line="240" w:lineRule="auto"/>
        <w:jc w:val="both"/>
        <w:rPr>
          <w:rFonts w:ascii="Times New Roman" w:eastAsia="Times New Roman" w:hAnsi="Times New Roman" w:cs="Times New Roman"/>
          <w:b/>
          <w:bCs/>
          <w:sz w:val="28"/>
          <w:szCs w:val="28"/>
        </w:rPr>
      </w:pPr>
    </w:p>
    <w:p w:rsidR="00F47F71" w:rsidRPr="00F47F71" w:rsidRDefault="00F47F71" w:rsidP="00F47F71">
      <w:pPr>
        <w:keepNext/>
        <w:autoSpaceDE w:val="0"/>
        <w:autoSpaceDN w:val="0"/>
        <w:spacing w:after="0" w:line="240" w:lineRule="auto"/>
        <w:jc w:val="center"/>
        <w:outlineLvl w:val="1"/>
        <w:rPr>
          <w:rFonts w:ascii="Times New Roman" w:eastAsia="Times New Roman" w:hAnsi="Times New Roman" w:cs="Times New Roman"/>
          <w:bCs/>
          <w:sz w:val="28"/>
          <w:szCs w:val="28"/>
        </w:rPr>
      </w:pPr>
      <w:r w:rsidRPr="00F47F71">
        <w:rPr>
          <w:rFonts w:ascii="Times New Roman" w:eastAsia="Times New Roman" w:hAnsi="Times New Roman" w:cs="Times New Roman"/>
          <w:bCs/>
          <w:sz w:val="28"/>
          <w:szCs w:val="28"/>
        </w:rPr>
        <w:t>ОБРАЗЕЦ</w:t>
      </w:r>
    </w:p>
    <w:p w:rsidR="00F47F71" w:rsidRPr="00F47F71" w:rsidRDefault="00F47F71" w:rsidP="00F47F71">
      <w:pPr>
        <w:spacing w:after="0" w:line="240" w:lineRule="auto"/>
        <w:jc w:val="center"/>
        <w:rPr>
          <w:rFonts w:ascii="Times New Roman" w:eastAsia="Times New Roman" w:hAnsi="Times New Roman" w:cs="Times New Roman"/>
          <w:bCs/>
          <w:sz w:val="28"/>
          <w:szCs w:val="28"/>
        </w:rPr>
      </w:pPr>
      <w:r w:rsidRPr="00F47F71">
        <w:rPr>
          <w:rFonts w:ascii="Times New Roman" w:eastAsia="Times New Roman" w:hAnsi="Times New Roman" w:cs="Times New Roman"/>
          <w:bCs/>
          <w:sz w:val="28"/>
          <w:szCs w:val="28"/>
        </w:rPr>
        <w:t>заполнения заявления (ходатайства) о п</w:t>
      </w:r>
      <w:r w:rsidRPr="00F47F71">
        <w:rPr>
          <w:rFonts w:ascii="Times New Roman" w:eastAsia="Times New Roman" w:hAnsi="Times New Roman" w:cs="Times New Roman"/>
          <w:sz w:val="28"/>
          <w:szCs w:val="28"/>
        </w:rPr>
        <w:t>ереводе земель или земельных участков в составе таких земель из одной категории в другую</w:t>
      </w:r>
    </w:p>
    <w:p w:rsidR="00F47F71" w:rsidRPr="00F47F71" w:rsidRDefault="00F47F71" w:rsidP="00F47F71">
      <w:pPr>
        <w:spacing w:after="0" w:line="240" w:lineRule="auto"/>
        <w:jc w:val="center"/>
        <w:rPr>
          <w:rFonts w:ascii="Times New Roman" w:eastAsia="Times New Roman" w:hAnsi="Times New Roman" w:cs="Times New Roman"/>
          <w:bCs/>
          <w:sz w:val="28"/>
          <w:szCs w:val="28"/>
        </w:rPr>
      </w:pPr>
    </w:p>
    <w:p w:rsidR="00F47F71" w:rsidRPr="00F47F71" w:rsidRDefault="00F47F71" w:rsidP="00F47F71">
      <w:pPr>
        <w:spacing w:after="0" w:line="240" w:lineRule="auto"/>
        <w:jc w:val="center"/>
        <w:rPr>
          <w:rFonts w:ascii="Times New Roman" w:eastAsia="Times New Roman" w:hAnsi="Times New Roman" w:cs="Times New Roman"/>
          <w:bCs/>
          <w:sz w:val="28"/>
          <w:szCs w:val="28"/>
        </w:rPr>
      </w:pPr>
    </w:p>
    <w:p w:rsidR="00F47F71" w:rsidRPr="00F47F71" w:rsidRDefault="00F47F71" w:rsidP="00F47F71">
      <w:pPr>
        <w:keepNext/>
        <w:tabs>
          <w:tab w:val="left" w:pos="5670"/>
        </w:tabs>
        <w:spacing w:after="0" w:line="240" w:lineRule="auto"/>
        <w:ind w:left="5670" w:right="-143" w:hanging="5"/>
        <w:outlineLvl w:val="1"/>
        <w:rPr>
          <w:rFonts w:ascii="Times New Roman" w:eastAsia="Times New Roman" w:hAnsi="Times New Roman" w:cs="Times New Roman"/>
          <w:bCs/>
          <w:iCs/>
          <w:sz w:val="28"/>
          <w:szCs w:val="28"/>
        </w:rPr>
      </w:pPr>
      <w:r w:rsidRPr="00F47F71">
        <w:rPr>
          <w:rFonts w:ascii="Times New Roman" w:eastAsia="Times New Roman" w:hAnsi="Times New Roman" w:cs="Times New Roman"/>
          <w:bCs/>
          <w:iCs/>
          <w:sz w:val="28"/>
          <w:szCs w:val="28"/>
        </w:rPr>
        <w:t xml:space="preserve">Главе  </w:t>
      </w:r>
    </w:p>
    <w:p w:rsidR="00F47F71" w:rsidRPr="00F47F71" w:rsidRDefault="00F47F71" w:rsidP="00F47F71">
      <w:pPr>
        <w:keepNext/>
        <w:tabs>
          <w:tab w:val="left" w:pos="5670"/>
        </w:tabs>
        <w:spacing w:after="0" w:line="240" w:lineRule="auto"/>
        <w:ind w:left="5670" w:right="-143" w:hanging="5"/>
        <w:outlineLvl w:val="1"/>
        <w:rPr>
          <w:rFonts w:ascii="Times New Roman" w:eastAsia="Times New Roman" w:hAnsi="Times New Roman" w:cs="Times New Roman"/>
          <w:bCs/>
          <w:iCs/>
          <w:sz w:val="28"/>
          <w:szCs w:val="28"/>
        </w:rPr>
      </w:pPr>
      <w:r w:rsidRPr="00F47F71">
        <w:rPr>
          <w:rFonts w:ascii="Times New Roman" w:eastAsia="Times New Roman" w:hAnsi="Times New Roman" w:cs="Times New Roman"/>
          <w:bCs/>
          <w:iCs/>
          <w:sz w:val="28"/>
          <w:szCs w:val="28"/>
        </w:rPr>
        <w:t>Темрюкского городского поселения Темрюкский район</w:t>
      </w:r>
    </w:p>
    <w:p w:rsidR="00F47F71" w:rsidRPr="00F47F71" w:rsidRDefault="00F47F71" w:rsidP="00F47F71">
      <w:pPr>
        <w:keepNext/>
        <w:tabs>
          <w:tab w:val="left" w:pos="5670"/>
        </w:tabs>
        <w:spacing w:after="0" w:line="240" w:lineRule="auto"/>
        <w:ind w:left="5670" w:right="-143" w:hanging="5"/>
        <w:outlineLvl w:val="1"/>
        <w:rPr>
          <w:rFonts w:ascii="Times New Roman" w:eastAsia="Times New Roman" w:hAnsi="Times New Roman" w:cs="Times New Roman"/>
          <w:bCs/>
          <w:iCs/>
          <w:sz w:val="28"/>
          <w:szCs w:val="28"/>
        </w:rPr>
      </w:pPr>
      <w:r w:rsidRPr="00F47F71">
        <w:rPr>
          <w:rFonts w:ascii="Times New Roman" w:eastAsia="Times New Roman" w:hAnsi="Times New Roman" w:cs="Times New Roman"/>
          <w:bCs/>
          <w:iCs/>
          <w:sz w:val="28"/>
          <w:szCs w:val="28"/>
        </w:rPr>
        <w:t>__________________________</w:t>
      </w:r>
    </w:p>
    <w:p w:rsidR="00F47F71" w:rsidRPr="00F47F71" w:rsidRDefault="00F47F71" w:rsidP="00F47F71">
      <w:pPr>
        <w:tabs>
          <w:tab w:val="left" w:pos="5670"/>
        </w:tabs>
        <w:spacing w:after="0" w:line="240" w:lineRule="auto"/>
        <w:ind w:left="5670"/>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от </w:t>
      </w:r>
      <w:r w:rsidRPr="00F47F71">
        <w:rPr>
          <w:rFonts w:ascii="Times New Roman" w:eastAsia="Times New Roman" w:hAnsi="Times New Roman" w:cs="Times New Roman"/>
          <w:i/>
          <w:sz w:val="28"/>
          <w:szCs w:val="28"/>
        </w:rPr>
        <w:t>Иванова Ивана Ивановича</w:t>
      </w:r>
    </w:p>
    <w:p w:rsidR="00F47F71" w:rsidRPr="00F47F71" w:rsidRDefault="00F47F71" w:rsidP="00F47F71">
      <w:pPr>
        <w:tabs>
          <w:tab w:val="left" w:pos="5670"/>
        </w:tabs>
        <w:spacing w:after="0" w:line="240" w:lineRule="auto"/>
        <w:ind w:left="5670"/>
        <w:rPr>
          <w:rFonts w:ascii="Times New Roman" w:eastAsia="Times New Roman" w:hAnsi="Times New Roman" w:cs="Times New Roman"/>
          <w:i/>
          <w:sz w:val="28"/>
          <w:szCs w:val="28"/>
        </w:rPr>
      </w:pPr>
      <w:r w:rsidRPr="00F47F71">
        <w:rPr>
          <w:rFonts w:ascii="Times New Roman" w:eastAsia="Times New Roman" w:hAnsi="Times New Roman" w:cs="Times New Roman"/>
          <w:sz w:val="28"/>
          <w:szCs w:val="28"/>
        </w:rPr>
        <w:t xml:space="preserve">адрес: </w:t>
      </w:r>
      <w:proofErr w:type="gramStart"/>
      <w:r w:rsidRPr="00F47F71">
        <w:rPr>
          <w:rFonts w:ascii="Times New Roman" w:eastAsia="Times New Roman" w:hAnsi="Times New Roman" w:cs="Times New Roman"/>
          <w:i/>
          <w:sz w:val="28"/>
          <w:szCs w:val="28"/>
        </w:rPr>
        <w:t>г</w:t>
      </w:r>
      <w:proofErr w:type="gramEnd"/>
      <w:r w:rsidRPr="00F47F71">
        <w:rPr>
          <w:rFonts w:ascii="Times New Roman" w:eastAsia="Times New Roman" w:hAnsi="Times New Roman" w:cs="Times New Roman"/>
          <w:i/>
          <w:sz w:val="28"/>
          <w:szCs w:val="28"/>
        </w:rPr>
        <w:t>. Темрюк,</w:t>
      </w:r>
    </w:p>
    <w:p w:rsidR="00F47F71" w:rsidRPr="00F47F71" w:rsidRDefault="00F47F71" w:rsidP="00F47F71">
      <w:pPr>
        <w:tabs>
          <w:tab w:val="left" w:pos="5670"/>
        </w:tabs>
        <w:spacing w:after="0" w:line="240" w:lineRule="auto"/>
        <w:ind w:left="5670"/>
        <w:rPr>
          <w:rFonts w:ascii="Times New Roman" w:eastAsia="Times New Roman" w:hAnsi="Times New Roman" w:cs="Times New Roman"/>
          <w:i/>
          <w:sz w:val="28"/>
          <w:szCs w:val="28"/>
        </w:rPr>
      </w:pPr>
      <w:r w:rsidRPr="00F47F71">
        <w:rPr>
          <w:rFonts w:ascii="Times New Roman" w:eastAsia="Times New Roman" w:hAnsi="Times New Roman" w:cs="Times New Roman"/>
          <w:i/>
          <w:sz w:val="28"/>
          <w:szCs w:val="28"/>
        </w:rPr>
        <w:t>ул. Ленина, 12, кв. 5</w:t>
      </w:r>
    </w:p>
    <w:p w:rsidR="00F47F71" w:rsidRPr="00F47F71" w:rsidRDefault="00F47F71" w:rsidP="00F47F71">
      <w:pPr>
        <w:tabs>
          <w:tab w:val="left" w:pos="5670"/>
        </w:tabs>
        <w:spacing w:after="0" w:line="240" w:lineRule="auto"/>
        <w:ind w:left="5670"/>
        <w:rPr>
          <w:rFonts w:ascii="Times New Roman" w:eastAsia="Times New Roman" w:hAnsi="Times New Roman" w:cs="Times New Roman"/>
          <w:i/>
          <w:sz w:val="28"/>
          <w:szCs w:val="28"/>
        </w:rPr>
      </w:pPr>
      <w:r w:rsidRPr="00F47F71">
        <w:rPr>
          <w:rFonts w:ascii="Times New Roman" w:eastAsia="Times New Roman" w:hAnsi="Times New Roman" w:cs="Times New Roman"/>
          <w:sz w:val="28"/>
          <w:szCs w:val="28"/>
        </w:rPr>
        <w:t xml:space="preserve">телефон: </w:t>
      </w:r>
      <w:r w:rsidRPr="00F47F71">
        <w:rPr>
          <w:rFonts w:ascii="Times New Roman" w:eastAsia="Times New Roman" w:hAnsi="Times New Roman" w:cs="Times New Roman"/>
          <w:i/>
          <w:sz w:val="28"/>
          <w:szCs w:val="28"/>
        </w:rPr>
        <w:t>89183141217</w:t>
      </w:r>
    </w:p>
    <w:p w:rsidR="00F47F71" w:rsidRPr="00F47F71" w:rsidRDefault="00F47F71" w:rsidP="00F47F71">
      <w:pPr>
        <w:spacing w:after="0" w:line="240" w:lineRule="auto"/>
        <w:ind w:left="3960" w:firstLine="288"/>
        <w:rPr>
          <w:rFonts w:ascii="Times New Roman" w:eastAsia="Times New Roman" w:hAnsi="Times New Roman" w:cs="Times New Roman"/>
          <w:sz w:val="28"/>
          <w:szCs w:val="28"/>
        </w:rPr>
      </w:pPr>
    </w:p>
    <w:p w:rsidR="00F47F71" w:rsidRPr="00F47F71" w:rsidRDefault="00F47F71" w:rsidP="00F47F71">
      <w:pPr>
        <w:spacing w:after="0" w:line="240" w:lineRule="auto"/>
        <w:rPr>
          <w:rFonts w:ascii="Times New Roman" w:eastAsia="Times New Roman" w:hAnsi="Times New Roman" w:cs="Times New Roman"/>
          <w:sz w:val="24"/>
          <w:szCs w:val="24"/>
        </w:rPr>
      </w:pPr>
    </w:p>
    <w:p w:rsidR="00F47F71" w:rsidRPr="00F47F71" w:rsidRDefault="00F47F71" w:rsidP="00F47F71">
      <w:pPr>
        <w:keepNext/>
        <w:spacing w:after="0" w:line="240" w:lineRule="auto"/>
        <w:jc w:val="center"/>
        <w:outlineLvl w:val="2"/>
        <w:rPr>
          <w:rFonts w:ascii="Times New Roman" w:eastAsia="Times New Roman" w:hAnsi="Times New Roman" w:cs="Times New Roman"/>
          <w:bCs/>
          <w:sz w:val="28"/>
          <w:szCs w:val="28"/>
        </w:rPr>
      </w:pPr>
      <w:r w:rsidRPr="00F47F71">
        <w:rPr>
          <w:rFonts w:ascii="Times New Roman" w:eastAsia="Times New Roman" w:hAnsi="Times New Roman" w:cs="Times New Roman"/>
          <w:bCs/>
          <w:sz w:val="28"/>
          <w:szCs w:val="28"/>
        </w:rPr>
        <w:t>Заявление</w:t>
      </w:r>
    </w:p>
    <w:p w:rsidR="00F47F71" w:rsidRPr="00F47F71" w:rsidRDefault="00F47F71" w:rsidP="00F47F71">
      <w:pPr>
        <w:spacing w:after="0" w:line="240" w:lineRule="auto"/>
        <w:rPr>
          <w:rFonts w:ascii="Times New Roman" w:eastAsia="Times New Roman" w:hAnsi="Times New Roman" w:cs="Times New Roman"/>
          <w:sz w:val="24"/>
          <w:szCs w:val="24"/>
        </w:rPr>
      </w:pPr>
    </w:p>
    <w:p w:rsidR="00F47F71" w:rsidRPr="00F47F71" w:rsidRDefault="00F47F71" w:rsidP="00F47F71">
      <w:pPr>
        <w:spacing w:after="0" w:line="240" w:lineRule="auto"/>
        <w:ind w:firstLine="709"/>
        <w:jc w:val="both"/>
        <w:rPr>
          <w:rFonts w:ascii="Times New Roman" w:eastAsia="Calibri" w:hAnsi="Times New Roman" w:cs="Times New Roman"/>
          <w:bCs/>
          <w:sz w:val="28"/>
          <w:szCs w:val="28"/>
        </w:rPr>
      </w:pPr>
      <w:r w:rsidRPr="00F47F71">
        <w:rPr>
          <w:rFonts w:ascii="Times New Roman" w:eastAsia="Calibri" w:hAnsi="Times New Roman" w:cs="Times New Roman"/>
          <w:bCs/>
          <w:sz w:val="28"/>
          <w:szCs w:val="28"/>
        </w:rPr>
        <w:t xml:space="preserve">Прошу принять решение о переводе  земельного участка с кадастровым номером </w:t>
      </w:r>
      <w:r w:rsidRPr="00F47F71">
        <w:rPr>
          <w:rFonts w:ascii="Times New Roman" w:eastAsia="Calibri" w:hAnsi="Times New Roman" w:cs="Times New Roman"/>
          <w:bCs/>
          <w:i/>
          <w:sz w:val="28"/>
          <w:szCs w:val="28"/>
          <w:u w:val="single"/>
        </w:rPr>
        <w:t>23:30:0000000:454</w:t>
      </w:r>
      <w:r w:rsidRPr="00F47F71">
        <w:rPr>
          <w:rFonts w:ascii="Times New Roman" w:eastAsia="Calibri" w:hAnsi="Times New Roman" w:cs="Times New Roman"/>
          <w:bCs/>
          <w:sz w:val="28"/>
          <w:szCs w:val="28"/>
        </w:rPr>
        <w:t xml:space="preserve">, площадью </w:t>
      </w:r>
      <w:r w:rsidRPr="00F47F71">
        <w:rPr>
          <w:rFonts w:ascii="Times New Roman" w:eastAsia="Calibri" w:hAnsi="Times New Roman" w:cs="Times New Roman"/>
          <w:bCs/>
          <w:i/>
          <w:sz w:val="28"/>
          <w:szCs w:val="28"/>
          <w:u w:val="single"/>
        </w:rPr>
        <w:t>2654</w:t>
      </w:r>
      <w:r w:rsidRPr="00F47F71">
        <w:rPr>
          <w:rFonts w:ascii="Times New Roman" w:eastAsia="Calibri" w:hAnsi="Times New Roman" w:cs="Times New Roman"/>
          <w:bCs/>
          <w:sz w:val="28"/>
          <w:szCs w:val="28"/>
        </w:rPr>
        <w:t xml:space="preserve"> кв</w:t>
      </w:r>
      <w:proofErr w:type="gramStart"/>
      <w:r w:rsidRPr="00F47F71">
        <w:rPr>
          <w:rFonts w:ascii="Times New Roman" w:eastAsia="Calibri" w:hAnsi="Times New Roman" w:cs="Times New Roman"/>
          <w:bCs/>
          <w:sz w:val="28"/>
          <w:szCs w:val="28"/>
        </w:rPr>
        <w:t>.м</w:t>
      </w:r>
      <w:proofErr w:type="gramEnd"/>
      <w:r w:rsidRPr="00F47F71">
        <w:rPr>
          <w:rFonts w:ascii="Times New Roman" w:eastAsia="Calibri" w:hAnsi="Times New Roman" w:cs="Times New Roman"/>
          <w:bCs/>
          <w:sz w:val="28"/>
          <w:szCs w:val="28"/>
        </w:rPr>
        <w:t xml:space="preserve">, расположенного по адресу:    </w:t>
      </w:r>
      <w:r w:rsidRPr="00F47F71">
        <w:rPr>
          <w:rFonts w:ascii="Times New Roman" w:eastAsia="Calibri" w:hAnsi="Times New Roman" w:cs="Times New Roman"/>
          <w:bCs/>
          <w:i/>
          <w:sz w:val="28"/>
          <w:szCs w:val="28"/>
        </w:rPr>
        <w:t>г. Темрюк, ул. Промышленная</w:t>
      </w:r>
      <w:r w:rsidRPr="00F47F71">
        <w:rPr>
          <w:rFonts w:ascii="Times New Roman" w:eastAsia="Calibri" w:hAnsi="Times New Roman" w:cs="Times New Roman"/>
          <w:bCs/>
          <w:sz w:val="28"/>
          <w:szCs w:val="28"/>
        </w:rPr>
        <w:t xml:space="preserve">, принадлежащего </w:t>
      </w:r>
      <w:r w:rsidRPr="00F47F71">
        <w:rPr>
          <w:rFonts w:ascii="Times New Roman" w:eastAsia="Calibri" w:hAnsi="Times New Roman" w:cs="Times New Roman"/>
          <w:bCs/>
          <w:i/>
          <w:sz w:val="28"/>
          <w:szCs w:val="28"/>
          <w:u w:val="single"/>
        </w:rPr>
        <w:t>Иванову Ивану Ивановичу</w:t>
      </w:r>
      <w:r w:rsidRPr="00F47F71">
        <w:rPr>
          <w:rFonts w:ascii="Times New Roman" w:eastAsia="Calibri" w:hAnsi="Times New Roman" w:cs="Times New Roman"/>
          <w:bCs/>
          <w:sz w:val="28"/>
          <w:szCs w:val="28"/>
          <w:u w:val="single"/>
        </w:rPr>
        <w:t xml:space="preserve"> </w:t>
      </w:r>
      <w:r w:rsidRPr="00F47F71">
        <w:rPr>
          <w:rFonts w:ascii="Times New Roman" w:eastAsia="Calibri" w:hAnsi="Times New Roman" w:cs="Times New Roman"/>
          <w:bCs/>
          <w:sz w:val="28"/>
          <w:szCs w:val="28"/>
        </w:rPr>
        <w:t xml:space="preserve">на праве </w:t>
      </w:r>
      <w:r w:rsidRPr="00F47F71">
        <w:rPr>
          <w:rFonts w:ascii="Times New Roman" w:eastAsia="Calibri" w:hAnsi="Times New Roman" w:cs="Times New Roman"/>
          <w:bCs/>
          <w:i/>
          <w:sz w:val="28"/>
          <w:szCs w:val="28"/>
          <w:u w:val="single"/>
        </w:rPr>
        <w:t>собственности</w:t>
      </w:r>
      <w:r w:rsidRPr="00F47F71">
        <w:rPr>
          <w:rFonts w:ascii="Times New Roman" w:eastAsia="Calibri" w:hAnsi="Times New Roman" w:cs="Times New Roman"/>
          <w:bCs/>
          <w:sz w:val="28"/>
          <w:szCs w:val="28"/>
        </w:rPr>
        <w:t xml:space="preserve">, с категорией </w:t>
      </w:r>
      <w:r w:rsidRPr="00F47F71">
        <w:rPr>
          <w:rFonts w:ascii="Times New Roman" w:eastAsia="Calibri" w:hAnsi="Times New Roman" w:cs="Times New Roman"/>
          <w:bCs/>
          <w:i/>
          <w:sz w:val="28"/>
          <w:szCs w:val="28"/>
          <w:u w:val="single"/>
        </w:rPr>
        <w:t xml:space="preserve">земли </w:t>
      </w:r>
      <w:r w:rsidRPr="00F47F71">
        <w:rPr>
          <w:rFonts w:ascii="Times New Roman" w:eastAsia="Calibri" w:hAnsi="Times New Roman" w:cs="Times New Roman"/>
          <w:i/>
          <w:sz w:val="28"/>
          <w:szCs w:val="28"/>
          <w:u w:val="single"/>
        </w:rPr>
        <w:t>промышленности, энергетики, транспорта, связи, радиовещания, телевидения, информатики, землями для обеспечения космической деятельности, землями обороны, безопасности и землями иного специального назначения</w:t>
      </w:r>
      <w:r w:rsidRPr="00F47F71">
        <w:rPr>
          <w:rFonts w:ascii="Times New Roman" w:eastAsia="Calibri" w:hAnsi="Times New Roman" w:cs="Times New Roman"/>
          <w:bCs/>
          <w:sz w:val="28"/>
          <w:szCs w:val="28"/>
        </w:rPr>
        <w:t xml:space="preserve"> в категорию земли </w:t>
      </w:r>
      <w:r w:rsidRPr="00F47F71">
        <w:rPr>
          <w:rFonts w:ascii="Times New Roman" w:eastAsia="Calibri" w:hAnsi="Times New Roman" w:cs="Times New Roman"/>
          <w:bCs/>
          <w:i/>
          <w:sz w:val="28"/>
          <w:szCs w:val="28"/>
          <w:u w:val="single"/>
        </w:rPr>
        <w:t>населенных пунктов</w:t>
      </w:r>
      <w:r w:rsidRPr="00F47F71">
        <w:rPr>
          <w:rFonts w:ascii="Times New Roman" w:eastAsia="Calibri" w:hAnsi="Times New Roman" w:cs="Times New Roman"/>
          <w:bCs/>
          <w:sz w:val="28"/>
          <w:szCs w:val="28"/>
        </w:rPr>
        <w:t xml:space="preserve">. </w:t>
      </w:r>
    </w:p>
    <w:p w:rsidR="00F47F71" w:rsidRPr="00F47F71" w:rsidRDefault="00F47F71" w:rsidP="00F47F71">
      <w:pPr>
        <w:spacing w:after="0" w:line="240" w:lineRule="auto"/>
        <w:jc w:val="both"/>
        <w:rPr>
          <w:rFonts w:ascii="Times New Roman" w:eastAsia="Calibri" w:hAnsi="Times New Roman" w:cs="Times New Roman"/>
          <w:bCs/>
          <w:sz w:val="28"/>
          <w:szCs w:val="28"/>
        </w:rPr>
      </w:pPr>
      <w:r w:rsidRPr="00F47F71">
        <w:rPr>
          <w:rFonts w:ascii="Times New Roman" w:eastAsia="Calibri" w:hAnsi="Times New Roman" w:cs="Times New Roman"/>
          <w:bCs/>
          <w:sz w:val="28"/>
          <w:szCs w:val="28"/>
        </w:rPr>
        <w:t xml:space="preserve">Обоснование перевода – </w:t>
      </w:r>
      <w:r w:rsidRPr="00F47F71">
        <w:rPr>
          <w:rFonts w:ascii="Times New Roman" w:eastAsia="Calibri" w:hAnsi="Times New Roman" w:cs="Times New Roman"/>
          <w:bCs/>
          <w:i/>
          <w:sz w:val="28"/>
          <w:szCs w:val="28"/>
          <w:u w:val="single"/>
        </w:rPr>
        <w:t>внесение изменений в генеральный план Темрюкского городского поселения</w:t>
      </w:r>
      <w:r w:rsidRPr="00F47F71">
        <w:rPr>
          <w:rFonts w:ascii="Times New Roman" w:eastAsia="Calibri" w:hAnsi="Times New Roman" w:cs="Times New Roman"/>
          <w:bCs/>
          <w:sz w:val="28"/>
          <w:szCs w:val="28"/>
        </w:rPr>
        <w:t>.</w:t>
      </w:r>
    </w:p>
    <w:p w:rsidR="00F47F71" w:rsidRPr="00F47F71" w:rsidRDefault="00F47F71" w:rsidP="00F47F71">
      <w:pPr>
        <w:spacing w:after="0" w:line="240" w:lineRule="auto"/>
        <w:jc w:val="both"/>
        <w:rPr>
          <w:rFonts w:ascii="Times New Roman" w:eastAsia="Times New Roman" w:hAnsi="Times New Roman" w:cs="Times New Roman"/>
          <w:sz w:val="16"/>
          <w:szCs w:val="16"/>
        </w:rPr>
      </w:pPr>
      <w:r w:rsidRPr="00F47F71">
        <w:rPr>
          <w:rFonts w:ascii="Times New Roman" w:eastAsia="Times New Roman" w:hAnsi="Times New Roman" w:cs="Times New Roman"/>
          <w:sz w:val="28"/>
          <w:szCs w:val="28"/>
        </w:rPr>
        <w:t xml:space="preserve"> </w:t>
      </w:r>
    </w:p>
    <w:tbl>
      <w:tblPr>
        <w:tblW w:w="966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660"/>
      </w:tblGrid>
      <w:tr w:rsidR="00F47F71" w:rsidRPr="00F47F71" w:rsidTr="0031370A">
        <w:tblPrEx>
          <w:tblCellMar>
            <w:top w:w="0" w:type="dxa"/>
            <w:bottom w:w="0" w:type="dxa"/>
          </w:tblCellMar>
        </w:tblPrEx>
        <w:tc>
          <w:tcPr>
            <w:tcW w:w="9660" w:type="dxa"/>
            <w:tcBorders>
              <w:top w:val="nil"/>
              <w:left w:val="nil"/>
              <w:bottom w:val="nil"/>
              <w:right w:val="nil"/>
            </w:tcBorders>
          </w:tcPr>
          <w:p w:rsidR="00F47F71" w:rsidRPr="00F47F71" w:rsidRDefault="00F47F71" w:rsidP="00F47F71">
            <w:pPr>
              <w:widowControl w:val="0"/>
              <w:autoSpaceDE w:val="0"/>
              <w:autoSpaceDN w:val="0"/>
              <w:adjustRightInd w:val="0"/>
              <w:spacing w:after="0" w:line="240" w:lineRule="auto"/>
              <w:jc w:val="both"/>
              <w:rPr>
                <w:rFonts w:ascii="Times New Roman" w:eastAsia="Times New Roman" w:hAnsi="Times New Roman" w:cs="Times New Roman"/>
                <w:sz w:val="28"/>
                <w:szCs w:val="28"/>
              </w:rPr>
            </w:pPr>
            <w:proofErr w:type="spellStart"/>
            <w:r w:rsidRPr="00F47F71">
              <w:rPr>
                <w:rFonts w:ascii="Times New Roman" w:eastAsia="Times New Roman" w:hAnsi="Times New Roman" w:cs="Times New Roman"/>
                <w:sz w:val="28"/>
                <w:szCs w:val="28"/>
              </w:rPr>
              <w:t>Приложение:______на</w:t>
            </w:r>
            <w:proofErr w:type="spellEnd"/>
            <w:r w:rsidRPr="00F47F71">
              <w:rPr>
                <w:rFonts w:ascii="Times New Roman" w:eastAsia="Times New Roman" w:hAnsi="Times New Roman" w:cs="Times New Roman"/>
                <w:sz w:val="28"/>
                <w:szCs w:val="28"/>
              </w:rPr>
              <w:t xml:space="preserve"> 10 л.__________________________________________</w:t>
            </w:r>
          </w:p>
        </w:tc>
      </w:tr>
    </w:tbl>
    <w:p w:rsidR="00F47F71" w:rsidRPr="00F47F71" w:rsidRDefault="00F47F71" w:rsidP="00F47F71">
      <w:pPr>
        <w:spacing w:after="0" w:line="240" w:lineRule="auto"/>
        <w:jc w:val="both"/>
        <w:rPr>
          <w:rFonts w:ascii="Times New Roman" w:eastAsia="Times New Roman" w:hAnsi="Times New Roman" w:cs="Times New Roman"/>
          <w:sz w:val="16"/>
          <w:szCs w:val="16"/>
        </w:rPr>
      </w:pPr>
    </w:p>
    <w:p w:rsidR="00F47F71" w:rsidRPr="00F47F71" w:rsidRDefault="00F47F71" w:rsidP="00F47F71">
      <w:pPr>
        <w:spacing w:after="0" w:line="240" w:lineRule="auto"/>
        <w:jc w:val="both"/>
        <w:rPr>
          <w:rFonts w:ascii="Times New Roman" w:eastAsia="Times New Roman" w:hAnsi="Times New Roman" w:cs="Times New Roman"/>
          <w:bCs/>
          <w:sz w:val="28"/>
          <w:szCs w:val="28"/>
        </w:rPr>
      </w:pPr>
      <w:r w:rsidRPr="00F47F71">
        <w:rPr>
          <w:rFonts w:ascii="Times New Roman" w:eastAsia="Times New Roman" w:hAnsi="Times New Roman" w:cs="Times New Roman"/>
          <w:bCs/>
          <w:sz w:val="28"/>
          <w:szCs w:val="28"/>
        </w:rPr>
        <w:t xml:space="preserve">              </w:t>
      </w:r>
    </w:p>
    <w:p w:rsidR="00F47F71" w:rsidRPr="00F47F71" w:rsidRDefault="00F47F71" w:rsidP="00F47F71">
      <w:pPr>
        <w:spacing w:after="0" w:line="240" w:lineRule="auto"/>
        <w:jc w:val="both"/>
        <w:rPr>
          <w:rFonts w:ascii="Times New Roman" w:eastAsia="Times New Roman" w:hAnsi="Times New Roman" w:cs="Times New Roman"/>
          <w:sz w:val="16"/>
          <w:szCs w:val="16"/>
        </w:rPr>
      </w:pPr>
    </w:p>
    <w:p w:rsidR="00F47F71" w:rsidRPr="00F47F71" w:rsidRDefault="00F47F71" w:rsidP="00F47F71">
      <w:pPr>
        <w:spacing w:after="0" w:line="240" w:lineRule="auto"/>
        <w:jc w:val="both"/>
        <w:rPr>
          <w:rFonts w:ascii="Times New Roman" w:eastAsia="Times New Roman" w:hAnsi="Times New Roman" w:cs="Times New Roman"/>
          <w:sz w:val="16"/>
          <w:szCs w:val="16"/>
        </w:rPr>
      </w:pPr>
    </w:p>
    <w:p w:rsidR="00F47F71" w:rsidRPr="00F47F71" w:rsidRDefault="00F47F71" w:rsidP="00F47F71">
      <w:pPr>
        <w:spacing w:after="0" w:line="240" w:lineRule="auto"/>
        <w:jc w:val="both"/>
        <w:rPr>
          <w:rFonts w:ascii="Times New Roman" w:eastAsia="Times New Roman" w:hAnsi="Times New Roman" w:cs="Times New Roman"/>
          <w:sz w:val="16"/>
          <w:szCs w:val="16"/>
        </w:rPr>
      </w:pPr>
    </w:p>
    <w:p w:rsidR="00F47F71" w:rsidRPr="00F47F71" w:rsidRDefault="00F47F71" w:rsidP="00F47F71">
      <w:pPr>
        <w:spacing w:after="0" w:line="240" w:lineRule="auto"/>
        <w:jc w:val="both"/>
        <w:rPr>
          <w:rFonts w:ascii="Times New Roman" w:eastAsia="Times New Roman" w:hAnsi="Times New Roman" w:cs="Times New Roman"/>
          <w:bCs/>
          <w:i/>
          <w:sz w:val="28"/>
          <w:szCs w:val="28"/>
          <w:u w:val="single"/>
        </w:rPr>
      </w:pPr>
      <w:r w:rsidRPr="00F47F71">
        <w:rPr>
          <w:rFonts w:ascii="Times New Roman" w:eastAsia="Times New Roman" w:hAnsi="Times New Roman" w:cs="Times New Roman"/>
          <w:sz w:val="28"/>
          <w:szCs w:val="28"/>
        </w:rPr>
        <w:t xml:space="preserve">  «</w:t>
      </w:r>
      <w:r w:rsidRPr="00F47F71">
        <w:rPr>
          <w:rFonts w:ascii="Times New Roman" w:eastAsia="Times New Roman" w:hAnsi="Times New Roman" w:cs="Times New Roman"/>
          <w:sz w:val="28"/>
          <w:szCs w:val="28"/>
          <w:u w:val="single"/>
        </w:rPr>
        <w:t>26</w:t>
      </w:r>
      <w:r w:rsidRPr="00F47F71">
        <w:rPr>
          <w:rFonts w:ascii="Times New Roman" w:eastAsia="Times New Roman" w:hAnsi="Times New Roman" w:cs="Times New Roman"/>
          <w:sz w:val="28"/>
          <w:szCs w:val="28"/>
        </w:rPr>
        <w:t xml:space="preserve">» </w:t>
      </w:r>
      <w:r w:rsidRPr="00F47F71">
        <w:rPr>
          <w:rFonts w:ascii="Times New Roman" w:eastAsia="Times New Roman" w:hAnsi="Times New Roman" w:cs="Times New Roman"/>
          <w:sz w:val="28"/>
          <w:szCs w:val="28"/>
          <w:u w:val="single"/>
        </w:rPr>
        <w:t>февраля 2018 г.</w:t>
      </w:r>
      <w:r w:rsidRPr="00F47F71">
        <w:rPr>
          <w:rFonts w:ascii="Times New Roman" w:eastAsia="Times New Roman" w:hAnsi="Times New Roman" w:cs="Times New Roman"/>
          <w:sz w:val="28"/>
          <w:szCs w:val="28"/>
        </w:rPr>
        <w:tab/>
      </w:r>
      <w:r w:rsidRPr="00F47F71">
        <w:rPr>
          <w:rFonts w:ascii="Times New Roman" w:eastAsia="Times New Roman" w:hAnsi="Times New Roman" w:cs="Times New Roman"/>
          <w:sz w:val="28"/>
          <w:szCs w:val="28"/>
        </w:rPr>
        <w:tab/>
      </w:r>
      <w:r w:rsidRPr="00F47F71">
        <w:rPr>
          <w:rFonts w:ascii="Times New Roman" w:eastAsia="Times New Roman" w:hAnsi="Times New Roman" w:cs="Times New Roman"/>
          <w:sz w:val="28"/>
          <w:szCs w:val="28"/>
        </w:rPr>
        <w:tab/>
      </w:r>
      <w:r w:rsidRPr="00F47F71">
        <w:rPr>
          <w:rFonts w:ascii="Times New Roman" w:eastAsia="Times New Roman" w:hAnsi="Times New Roman" w:cs="Times New Roman"/>
          <w:sz w:val="28"/>
          <w:szCs w:val="28"/>
        </w:rPr>
        <w:tab/>
        <w:t xml:space="preserve">__________      </w:t>
      </w:r>
      <w:r w:rsidRPr="00F47F71">
        <w:rPr>
          <w:rFonts w:ascii="Times New Roman" w:eastAsia="Times New Roman" w:hAnsi="Times New Roman" w:cs="Times New Roman"/>
          <w:i/>
          <w:sz w:val="28"/>
          <w:szCs w:val="28"/>
          <w:u w:val="single"/>
        </w:rPr>
        <w:t>Иванов И.И.</w:t>
      </w:r>
    </w:p>
    <w:p w:rsidR="00F47F71" w:rsidRPr="00F47F71" w:rsidRDefault="00F47F71" w:rsidP="00F47F71">
      <w:pPr>
        <w:spacing w:after="0" w:line="240" w:lineRule="auto"/>
        <w:jc w:val="both"/>
        <w:rPr>
          <w:rFonts w:ascii="Times New Roman" w:eastAsia="Times New Roman" w:hAnsi="Times New Roman" w:cs="Times New Roman"/>
          <w:bCs/>
          <w:sz w:val="24"/>
          <w:szCs w:val="24"/>
          <w:vertAlign w:val="superscript"/>
        </w:rPr>
      </w:pPr>
      <w:r w:rsidRPr="00F47F71">
        <w:rPr>
          <w:rFonts w:ascii="Times New Roman" w:eastAsia="Times New Roman" w:hAnsi="Times New Roman" w:cs="Times New Roman"/>
          <w:bCs/>
          <w:sz w:val="28"/>
          <w:szCs w:val="28"/>
        </w:rPr>
        <w:t xml:space="preserve">                                                                     </w:t>
      </w:r>
      <w:r w:rsidRPr="00F47F71">
        <w:rPr>
          <w:rFonts w:ascii="Times New Roman" w:eastAsia="Times New Roman" w:hAnsi="Times New Roman" w:cs="Times New Roman"/>
          <w:bCs/>
          <w:sz w:val="24"/>
          <w:szCs w:val="24"/>
          <w:vertAlign w:val="superscript"/>
        </w:rPr>
        <w:t>(подпись)                                (ФИО)</w:t>
      </w:r>
    </w:p>
    <w:p w:rsidR="00F47F71" w:rsidRPr="00F47F71" w:rsidRDefault="00F47F71" w:rsidP="00F47F71">
      <w:pPr>
        <w:spacing w:after="0" w:line="240" w:lineRule="auto"/>
        <w:jc w:val="both"/>
        <w:rPr>
          <w:rFonts w:ascii="Times New Roman" w:eastAsia="Times New Roman" w:hAnsi="Times New Roman" w:cs="Times New Roman"/>
          <w:bCs/>
          <w:sz w:val="28"/>
          <w:szCs w:val="28"/>
        </w:rPr>
      </w:pPr>
    </w:p>
    <w:p w:rsidR="00F47F71" w:rsidRPr="00F47F71" w:rsidRDefault="00F47F71" w:rsidP="00F47F71">
      <w:pPr>
        <w:spacing w:after="0" w:line="240" w:lineRule="auto"/>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Заместитель главы</w:t>
      </w:r>
    </w:p>
    <w:p w:rsidR="00F47F71" w:rsidRPr="00F47F71" w:rsidRDefault="00F47F71" w:rsidP="00F47F71">
      <w:pPr>
        <w:spacing w:after="0" w:line="240" w:lineRule="auto"/>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Темрюкского городского поселения </w:t>
      </w:r>
    </w:p>
    <w:p w:rsidR="00F47F71" w:rsidRPr="00F47F71" w:rsidRDefault="00F47F71" w:rsidP="00F47F71">
      <w:pPr>
        <w:spacing w:after="0" w:line="240" w:lineRule="auto"/>
        <w:rPr>
          <w:rFonts w:ascii="Times New Roman" w:eastAsia="Times New Roman" w:hAnsi="Times New Roman" w:cs="Times New Roman"/>
          <w:bCs/>
          <w:sz w:val="28"/>
          <w:szCs w:val="28"/>
        </w:rPr>
      </w:pPr>
      <w:r w:rsidRPr="00F47F71">
        <w:rPr>
          <w:rFonts w:ascii="Times New Roman" w:eastAsia="Times New Roman" w:hAnsi="Times New Roman" w:cs="Times New Roman"/>
          <w:sz w:val="28"/>
          <w:szCs w:val="28"/>
        </w:rPr>
        <w:t xml:space="preserve">Темрюкского района                                                                         В.В. </w:t>
      </w:r>
      <w:proofErr w:type="spellStart"/>
      <w:r w:rsidRPr="00F47F71">
        <w:rPr>
          <w:rFonts w:ascii="Times New Roman" w:eastAsia="Times New Roman" w:hAnsi="Times New Roman" w:cs="Times New Roman"/>
          <w:sz w:val="28"/>
          <w:szCs w:val="28"/>
        </w:rPr>
        <w:t>Отрошко</w:t>
      </w:r>
      <w:proofErr w:type="spellEnd"/>
    </w:p>
    <w:p w:rsidR="00F47F71" w:rsidRPr="00F47F71" w:rsidRDefault="00F47F71" w:rsidP="00F47F71">
      <w:pPr>
        <w:spacing w:after="0" w:line="240" w:lineRule="auto"/>
        <w:ind w:left="5245"/>
        <w:jc w:val="center"/>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lastRenderedPageBreak/>
        <w:t>ПРИЛОЖЕНИЕ № 3</w:t>
      </w:r>
    </w:p>
    <w:p w:rsidR="00F47F71" w:rsidRPr="00F47F71" w:rsidRDefault="00F47F71" w:rsidP="00F47F71">
      <w:pPr>
        <w:spacing w:after="0" w:line="240" w:lineRule="auto"/>
        <w:ind w:left="5245"/>
        <w:jc w:val="center"/>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к административному регламенту</w:t>
      </w:r>
    </w:p>
    <w:p w:rsidR="00F47F71" w:rsidRPr="00F47F71" w:rsidRDefault="00F47F71" w:rsidP="00F47F71">
      <w:pPr>
        <w:spacing w:after="0" w:line="240" w:lineRule="auto"/>
        <w:ind w:left="5245"/>
        <w:jc w:val="center"/>
        <w:rPr>
          <w:rFonts w:ascii="Times New Roman" w:eastAsia="Times New Roman" w:hAnsi="Times New Roman" w:cs="Times New Roman"/>
          <w:sz w:val="28"/>
          <w:szCs w:val="28"/>
        </w:rPr>
      </w:pPr>
      <w:r w:rsidRPr="00F47F71">
        <w:rPr>
          <w:rFonts w:ascii="Times New Roman" w:eastAsia="Times New Roman" w:hAnsi="Times New Roman" w:cs="Times New Roman"/>
          <w:bCs/>
          <w:sz w:val="28"/>
          <w:szCs w:val="28"/>
        </w:rPr>
        <w:t xml:space="preserve">предоставления муниципальной услуги </w:t>
      </w:r>
      <w:r w:rsidRPr="00F47F71">
        <w:rPr>
          <w:rFonts w:ascii="Times New Roman" w:eastAsia="Times New Roman" w:hAnsi="Times New Roman" w:cs="Times New Roman"/>
          <w:sz w:val="28"/>
          <w:szCs w:val="28"/>
        </w:rPr>
        <w:t>«Перевод земель или земельных участков в составе таких земель из одной категории в другую»</w:t>
      </w:r>
    </w:p>
    <w:p w:rsidR="00F47F71" w:rsidRPr="00F47F71" w:rsidRDefault="00F47F71" w:rsidP="00F47F71">
      <w:pPr>
        <w:widowControl w:val="0"/>
        <w:autoSpaceDE w:val="0"/>
        <w:autoSpaceDN w:val="0"/>
        <w:adjustRightInd w:val="0"/>
        <w:spacing w:after="0" w:line="240" w:lineRule="auto"/>
        <w:jc w:val="center"/>
        <w:outlineLvl w:val="0"/>
        <w:rPr>
          <w:rFonts w:ascii="Times New Roman" w:eastAsia="Times New Roman" w:hAnsi="Times New Roman" w:cs="Times New Roman"/>
          <w:bCs/>
          <w:sz w:val="28"/>
          <w:szCs w:val="28"/>
        </w:rPr>
      </w:pPr>
    </w:p>
    <w:p w:rsidR="00F47F71" w:rsidRPr="00F47F71" w:rsidRDefault="00F47F71" w:rsidP="00F47F71">
      <w:pPr>
        <w:widowControl w:val="0"/>
        <w:autoSpaceDE w:val="0"/>
        <w:autoSpaceDN w:val="0"/>
        <w:adjustRightInd w:val="0"/>
        <w:spacing w:after="0" w:line="240" w:lineRule="auto"/>
        <w:jc w:val="center"/>
        <w:outlineLvl w:val="0"/>
        <w:rPr>
          <w:rFonts w:ascii="Times New Roman" w:eastAsia="Times New Roman" w:hAnsi="Times New Roman" w:cs="Times New Roman"/>
          <w:b/>
          <w:bCs/>
          <w:sz w:val="28"/>
          <w:szCs w:val="28"/>
        </w:rPr>
      </w:pPr>
    </w:p>
    <w:p w:rsidR="00F47F71" w:rsidRPr="00F47F71" w:rsidRDefault="00F47F71" w:rsidP="00F47F71">
      <w:pPr>
        <w:widowControl w:val="0"/>
        <w:autoSpaceDE w:val="0"/>
        <w:autoSpaceDN w:val="0"/>
        <w:adjustRightInd w:val="0"/>
        <w:spacing w:after="0" w:line="240" w:lineRule="auto"/>
        <w:jc w:val="center"/>
        <w:outlineLvl w:val="0"/>
        <w:rPr>
          <w:rFonts w:ascii="Times New Roman" w:eastAsia="Times New Roman" w:hAnsi="Times New Roman" w:cs="Times New Roman"/>
          <w:b/>
          <w:bCs/>
          <w:sz w:val="28"/>
          <w:szCs w:val="28"/>
        </w:rPr>
      </w:pPr>
      <w:r w:rsidRPr="00F47F71">
        <w:rPr>
          <w:rFonts w:ascii="Times New Roman" w:eastAsia="Times New Roman" w:hAnsi="Times New Roman" w:cs="Times New Roman"/>
          <w:b/>
          <w:bCs/>
          <w:sz w:val="28"/>
          <w:szCs w:val="28"/>
        </w:rPr>
        <w:t>Блок-схема</w:t>
      </w:r>
      <w:r w:rsidRPr="00F47F71">
        <w:rPr>
          <w:rFonts w:ascii="Times New Roman" w:eastAsia="Times New Roman" w:hAnsi="Times New Roman" w:cs="Times New Roman"/>
          <w:b/>
          <w:bCs/>
          <w:sz w:val="28"/>
          <w:szCs w:val="28"/>
        </w:rPr>
        <w:br/>
        <w:t xml:space="preserve">предоставления муниципальной услуги </w:t>
      </w:r>
      <w:r w:rsidRPr="00F47F71">
        <w:rPr>
          <w:rFonts w:ascii="Times New Roman" w:eastAsia="Times New Roman" w:hAnsi="Times New Roman" w:cs="Times New Roman"/>
          <w:b/>
          <w:sz w:val="28"/>
          <w:szCs w:val="28"/>
        </w:rPr>
        <w:t>«Перевод земель или земельных участков в составе таких земель из одной категории в другую»</w:t>
      </w:r>
    </w:p>
    <w:p w:rsidR="00F47F71" w:rsidRPr="00F47F71" w:rsidRDefault="00F47F71" w:rsidP="00F47F71">
      <w:pPr>
        <w:spacing w:after="0" w:line="240" w:lineRule="auto"/>
        <w:jc w:val="center"/>
        <w:rPr>
          <w:rFonts w:ascii="Times New Roman" w:eastAsia="Times New Roman" w:hAnsi="Times New Roman" w:cs="Times New Roman"/>
          <w:bCs/>
          <w:sz w:val="24"/>
          <w:szCs w:val="28"/>
        </w:rPr>
      </w:pPr>
    </w:p>
    <w:p w:rsidR="00F47F71" w:rsidRPr="00F47F71" w:rsidRDefault="00F47F71" w:rsidP="00F47F71">
      <w:pPr>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noProof/>
          <w:sz w:val="24"/>
          <w:szCs w:val="24"/>
        </w:rPr>
        <w:pict>
          <v:rect id="_x0000_s1036" style="position:absolute;margin-left:2.85pt;margin-top:9.15pt;width:477pt;height:88.4pt;z-index:251660288">
            <v:textbox style="mso-next-textbox:#_x0000_s1036">
              <w:txbxContent>
                <w:p w:rsidR="00F47F71" w:rsidRDefault="00F47F71" w:rsidP="00F47F71">
                  <w:pPr>
                    <w:jc w:val="center"/>
                  </w:pPr>
                  <w:r w:rsidRPr="006C570B">
                    <w:t>Прием и регистрация заявления и прилагаемых к нему документов в администрации Темрюкского городского поселения Темрюкского района или в филиале ГАУ КК «МФЦ КК» в Темрюкском районе, передача курьером филиала ГАУ КК «МФЦ КК» в Темрюкском районе пакета документов из МБУ «МФЦ» в администрацию</w:t>
                  </w:r>
                  <w:r w:rsidRPr="008017D9">
                    <w:t xml:space="preserve"> </w:t>
                  </w:r>
                  <w:r w:rsidRPr="009D2353">
                    <w:t>Темрюкско</w:t>
                  </w:r>
                  <w:r>
                    <w:t>го</w:t>
                  </w:r>
                  <w:r w:rsidRPr="009D2353">
                    <w:t xml:space="preserve"> городско</w:t>
                  </w:r>
                  <w:r>
                    <w:t>го</w:t>
                  </w:r>
                  <w:r w:rsidRPr="00E51713">
                    <w:rPr>
                      <w:sz w:val="28"/>
                      <w:szCs w:val="28"/>
                    </w:rPr>
                    <w:t xml:space="preserve"> </w:t>
                  </w:r>
                  <w:r>
                    <w:t>поселения</w:t>
                  </w:r>
                  <w:r w:rsidRPr="00E51713">
                    <w:t xml:space="preserve"> Темрюкского района</w:t>
                  </w:r>
                </w:p>
                <w:p w:rsidR="00F47F71" w:rsidRDefault="00F47F71" w:rsidP="00F47F71"/>
              </w:txbxContent>
            </v:textbox>
          </v:rect>
        </w:pict>
      </w:r>
    </w:p>
    <w:p w:rsidR="00F47F71" w:rsidRPr="00F47F71" w:rsidRDefault="00F47F71" w:rsidP="00F47F71">
      <w:pPr>
        <w:spacing w:after="0" w:line="240" w:lineRule="auto"/>
        <w:rPr>
          <w:rFonts w:ascii="Times New Roman" w:eastAsia="Times New Roman" w:hAnsi="Times New Roman" w:cs="Times New Roman"/>
          <w:sz w:val="24"/>
          <w:szCs w:val="24"/>
        </w:rPr>
      </w:pPr>
    </w:p>
    <w:p w:rsidR="00F47F71" w:rsidRPr="00F47F71" w:rsidRDefault="00F47F71" w:rsidP="00F47F71">
      <w:pPr>
        <w:spacing w:after="0" w:line="240" w:lineRule="auto"/>
        <w:rPr>
          <w:rFonts w:ascii="Times New Roman" w:eastAsia="Times New Roman" w:hAnsi="Times New Roman" w:cs="Times New Roman"/>
          <w:sz w:val="24"/>
          <w:szCs w:val="24"/>
        </w:rPr>
      </w:pPr>
    </w:p>
    <w:p w:rsidR="00F47F71" w:rsidRPr="00F47F71" w:rsidRDefault="00F47F71" w:rsidP="00F47F71">
      <w:pPr>
        <w:spacing w:after="0" w:line="240" w:lineRule="auto"/>
        <w:jc w:val="right"/>
        <w:rPr>
          <w:rFonts w:ascii="Times New Roman" w:eastAsia="Times New Roman" w:hAnsi="Times New Roman" w:cs="Times New Roman"/>
          <w:sz w:val="24"/>
          <w:szCs w:val="24"/>
        </w:rPr>
      </w:pPr>
    </w:p>
    <w:p w:rsidR="00F47F71" w:rsidRPr="00F47F71" w:rsidRDefault="00F47F71" w:rsidP="00F47F71">
      <w:pPr>
        <w:spacing w:after="0" w:line="240" w:lineRule="auto"/>
        <w:jc w:val="right"/>
        <w:rPr>
          <w:rFonts w:ascii="Times New Roman" w:eastAsia="Times New Roman" w:hAnsi="Times New Roman" w:cs="Times New Roman"/>
          <w:sz w:val="24"/>
          <w:szCs w:val="24"/>
        </w:rPr>
      </w:pPr>
    </w:p>
    <w:p w:rsidR="00F47F71" w:rsidRPr="00F47F71" w:rsidRDefault="00F47F71" w:rsidP="00F47F71">
      <w:pPr>
        <w:tabs>
          <w:tab w:val="left" w:pos="4260"/>
        </w:tabs>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ab/>
      </w:r>
    </w:p>
    <w:p w:rsidR="00F47F71" w:rsidRPr="00F47F71" w:rsidRDefault="00F47F71" w:rsidP="00F47F71">
      <w:pPr>
        <w:spacing w:after="0" w:line="240" w:lineRule="auto"/>
        <w:jc w:val="right"/>
        <w:rPr>
          <w:rFonts w:ascii="Times New Roman" w:eastAsia="Times New Roman" w:hAnsi="Times New Roman" w:cs="Times New Roman"/>
          <w:sz w:val="24"/>
          <w:szCs w:val="24"/>
        </w:rPr>
      </w:pPr>
      <w:r w:rsidRPr="00F47F71">
        <w:rPr>
          <w:rFonts w:ascii="Times New Roman" w:eastAsia="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40" type="#_x0000_t32" style="position:absolute;left:0;text-align:left;margin-left:239.5pt;margin-top:3.3pt;width:0;height:11.5pt;z-index:251664384" o:connectortype="straight">
            <v:stroke endarrow="block"/>
          </v:shape>
        </w:pict>
      </w:r>
    </w:p>
    <w:p w:rsidR="00F47F71" w:rsidRPr="00F47F71" w:rsidRDefault="00F47F71" w:rsidP="00F47F71">
      <w:pPr>
        <w:spacing w:after="0" w:line="240" w:lineRule="auto"/>
        <w:jc w:val="right"/>
        <w:rPr>
          <w:rFonts w:ascii="Times New Roman" w:eastAsia="Times New Roman" w:hAnsi="Times New Roman" w:cs="Times New Roman"/>
          <w:sz w:val="24"/>
          <w:szCs w:val="24"/>
        </w:rPr>
      </w:pPr>
      <w:r w:rsidRPr="00F47F71">
        <w:rPr>
          <w:rFonts w:ascii="Times New Roman" w:eastAsia="Times New Roman" w:hAnsi="Times New Roman" w:cs="Times New Roman"/>
          <w:noProof/>
          <w:sz w:val="24"/>
          <w:szCs w:val="24"/>
        </w:rPr>
        <w:pict>
          <v:rect id="_x0000_s1039" style="position:absolute;left:0;text-align:left;margin-left:2.85pt;margin-top:1pt;width:475.95pt;height:80.6pt;z-index:251663360">
            <v:textbox style="mso-next-textbox:#_x0000_s1039">
              <w:txbxContent>
                <w:p w:rsidR="00F47F71" w:rsidRPr="00506B1A" w:rsidRDefault="00F47F71" w:rsidP="00F47F71">
                  <w:pPr>
                    <w:jc w:val="center"/>
                  </w:pPr>
                  <w:r w:rsidRPr="00E51713">
                    <w:t xml:space="preserve">Рассмотрение заявления и прилагаемых к нему документов в </w:t>
                  </w:r>
                  <w:r>
                    <w:t>администрации Темрюкского городского</w:t>
                  </w:r>
                  <w:r w:rsidRPr="00E51713">
                    <w:t xml:space="preserve"> поселения Темрюкского района, принятие решения о предоставлении либо об</w:t>
                  </w:r>
                  <w:r w:rsidRPr="00506B1A">
                    <w:t xml:space="preserve"> отказе в предоставлении муниципальной услуги, формиров</w:t>
                  </w:r>
                  <w:r w:rsidRPr="00506B1A">
                    <w:t>а</w:t>
                  </w:r>
                  <w:r w:rsidRPr="00506B1A">
                    <w:t xml:space="preserve">ние и направление </w:t>
                  </w:r>
                  <w:r>
                    <w:t>администрацией Темрюкского городского</w:t>
                  </w:r>
                  <w:r w:rsidRPr="00E51713">
                    <w:rPr>
                      <w:sz w:val="28"/>
                      <w:szCs w:val="28"/>
                    </w:rPr>
                    <w:t xml:space="preserve"> </w:t>
                  </w:r>
                  <w:r w:rsidRPr="00E51713">
                    <w:t>поселения Темрюкского района</w:t>
                  </w:r>
                  <w:r w:rsidRPr="00506B1A">
                    <w:t xml:space="preserve"> межведомственных запросов </w:t>
                  </w:r>
                </w:p>
                <w:p w:rsidR="00F47F71" w:rsidRPr="00506B1A" w:rsidRDefault="00F47F71" w:rsidP="00F47F71"/>
                <w:p w:rsidR="00F47F71" w:rsidRPr="00506B1A" w:rsidRDefault="00F47F71" w:rsidP="00F47F71"/>
              </w:txbxContent>
            </v:textbox>
          </v:rect>
        </w:pict>
      </w:r>
    </w:p>
    <w:p w:rsidR="00F47F71" w:rsidRPr="00F47F71" w:rsidRDefault="00F47F71" w:rsidP="00F47F71">
      <w:pPr>
        <w:spacing w:after="0" w:line="240" w:lineRule="auto"/>
        <w:jc w:val="right"/>
        <w:rPr>
          <w:rFonts w:ascii="Times New Roman" w:eastAsia="Times New Roman" w:hAnsi="Times New Roman" w:cs="Times New Roman"/>
          <w:sz w:val="24"/>
          <w:szCs w:val="24"/>
        </w:rPr>
      </w:pPr>
    </w:p>
    <w:p w:rsidR="00F47F71" w:rsidRPr="00F47F71" w:rsidRDefault="00F47F71" w:rsidP="00F47F71">
      <w:pPr>
        <w:tabs>
          <w:tab w:val="left" w:pos="4350"/>
        </w:tabs>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ab/>
      </w:r>
    </w:p>
    <w:p w:rsidR="00F47F71" w:rsidRPr="00F47F71" w:rsidRDefault="00F47F71" w:rsidP="00F47F71">
      <w:pPr>
        <w:spacing w:after="0" w:line="240" w:lineRule="auto"/>
        <w:jc w:val="right"/>
        <w:rPr>
          <w:rFonts w:ascii="Times New Roman" w:eastAsia="Times New Roman" w:hAnsi="Times New Roman" w:cs="Times New Roman"/>
          <w:sz w:val="24"/>
          <w:szCs w:val="24"/>
        </w:rPr>
      </w:pPr>
    </w:p>
    <w:p w:rsidR="00F47F71" w:rsidRPr="00F47F71" w:rsidRDefault="00F47F71" w:rsidP="00F47F71">
      <w:pPr>
        <w:tabs>
          <w:tab w:val="left" w:pos="4140"/>
          <w:tab w:val="left" w:pos="4320"/>
        </w:tabs>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ab/>
      </w:r>
      <w:r w:rsidRPr="00F47F71">
        <w:rPr>
          <w:rFonts w:ascii="Times New Roman" w:eastAsia="Times New Roman" w:hAnsi="Times New Roman" w:cs="Times New Roman"/>
          <w:sz w:val="24"/>
          <w:szCs w:val="24"/>
        </w:rPr>
        <w:tab/>
      </w:r>
    </w:p>
    <w:p w:rsidR="00F47F71" w:rsidRPr="00F47F71" w:rsidRDefault="00F47F71" w:rsidP="00F47F71">
      <w:pPr>
        <w:spacing w:after="0" w:line="240" w:lineRule="auto"/>
        <w:jc w:val="right"/>
        <w:rPr>
          <w:rFonts w:ascii="Times New Roman" w:eastAsia="Times New Roman" w:hAnsi="Times New Roman" w:cs="Times New Roman"/>
          <w:sz w:val="24"/>
          <w:szCs w:val="24"/>
        </w:rPr>
      </w:pPr>
      <w:r w:rsidRPr="00F47F71">
        <w:rPr>
          <w:rFonts w:ascii="Times New Roman" w:eastAsia="Times New Roman" w:hAnsi="Times New Roman" w:cs="Times New Roman"/>
          <w:noProof/>
          <w:sz w:val="24"/>
          <w:szCs w:val="24"/>
        </w:rPr>
        <w:pict>
          <v:shape id="_x0000_s1042" type="#_x0000_t32" style="position:absolute;left:0;text-align:left;margin-left:376.95pt;margin-top:10pt;width:0;height:24.75pt;z-index:251666432" o:connectortype="straight">
            <v:stroke endarrow="block"/>
          </v:shape>
        </w:pict>
      </w:r>
      <w:r w:rsidRPr="00F47F71">
        <w:rPr>
          <w:rFonts w:ascii="Times New Roman" w:eastAsia="Times New Roman" w:hAnsi="Times New Roman" w:cs="Times New Roman"/>
          <w:noProof/>
          <w:sz w:val="24"/>
          <w:szCs w:val="24"/>
        </w:rPr>
        <w:pict>
          <v:shape id="_x0000_s1041" type="#_x0000_t32" style="position:absolute;left:0;text-align:left;margin-left:110.15pt;margin-top:10pt;width:0;height:24.75pt;z-index:251665408" o:connectortype="straight">
            <v:stroke endarrow="block"/>
          </v:shape>
        </w:pict>
      </w:r>
    </w:p>
    <w:p w:rsidR="00F47F71" w:rsidRPr="00F47F71" w:rsidRDefault="00F47F71" w:rsidP="00F47F71">
      <w:pPr>
        <w:spacing w:after="0" w:line="240" w:lineRule="auto"/>
        <w:jc w:val="right"/>
        <w:rPr>
          <w:rFonts w:ascii="Times New Roman" w:eastAsia="Times New Roman" w:hAnsi="Times New Roman" w:cs="Times New Roman"/>
          <w:sz w:val="24"/>
          <w:szCs w:val="24"/>
        </w:rPr>
      </w:pPr>
    </w:p>
    <w:p w:rsidR="00F47F71" w:rsidRPr="00F47F71" w:rsidRDefault="00F47F71" w:rsidP="00F47F71">
      <w:pPr>
        <w:spacing w:after="0" w:line="240" w:lineRule="auto"/>
        <w:jc w:val="right"/>
        <w:rPr>
          <w:rFonts w:ascii="Times New Roman" w:eastAsia="Times New Roman" w:hAnsi="Times New Roman" w:cs="Times New Roman"/>
          <w:sz w:val="24"/>
          <w:szCs w:val="24"/>
        </w:rPr>
      </w:pPr>
      <w:r w:rsidRPr="00F47F71">
        <w:rPr>
          <w:rFonts w:ascii="Times New Roman" w:eastAsia="Times New Roman" w:hAnsi="Times New Roman" w:cs="Times New Roman"/>
          <w:noProof/>
          <w:sz w:val="24"/>
          <w:szCs w:val="24"/>
        </w:rPr>
        <w:pict>
          <v:rect id="_x0000_s1038" style="position:absolute;left:0;text-align:left;margin-left:244.2pt;margin-top:7.15pt;width:235.65pt;height:114.2pt;z-index:251662336">
            <v:textbox style="mso-next-textbox:#_x0000_s1038">
              <w:txbxContent>
                <w:p w:rsidR="00F47F71" w:rsidRPr="003B0B80" w:rsidRDefault="00F47F71" w:rsidP="00F47F71">
                  <w:pPr>
                    <w:jc w:val="center"/>
                  </w:pPr>
                  <w:r w:rsidRPr="004843A2">
                    <w:t xml:space="preserve">Подготовка, согласование и подписание проекта </w:t>
                  </w:r>
                  <w:r w:rsidRPr="004843A2">
                    <w:rPr>
                      <w:color w:val="000000"/>
                    </w:rPr>
                    <w:t>пост</w:t>
                  </w:r>
                  <w:r w:rsidRPr="004843A2">
                    <w:rPr>
                      <w:color w:val="000000"/>
                    </w:rPr>
                    <w:t>а</w:t>
                  </w:r>
                  <w:r w:rsidRPr="004843A2">
                    <w:rPr>
                      <w:color w:val="000000"/>
                    </w:rPr>
                    <w:t xml:space="preserve">новления администрации </w:t>
                  </w:r>
                  <w:r w:rsidRPr="004843A2">
                    <w:t>Темрюкского городского поселения Темрюкского района</w:t>
                  </w:r>
                  <w:r>
                    <w:t>, письма</w:t>
                  </w:r>
                  <w:r w:rsidRPr="004843A2">
                    <w:rPr>
                      <w:color w:val="000000"/>
                    </w:rPr>
                    <w:t xml:space="preserve"> </w:t>
                  </w:r>
                  <w:r w:rsidRPr="004843A2">
                    <w:t>о</w:t>
                  </w:r>
                  <w:r>
                    <w:t>б отказе в</w:t>
                  </w:r>
                  <w:r w:rsidRPr="004843A2">
                    <w:t xml:space="preserve"> переводе земель или земельных участков в составе таких земель из одной категории в другую</w:t>
                  </w:r>
                </w:p>
                <w:p w:rsidR="00F47F71" w:rsidRPr="003931DC" w:rsidRDefault="00F47F71" w:rsidP="00F47F71"/>
              </w:txbxContent>
            </v:textbox>
          </v:rect>
        </w:pict>
      </w:r>
      <w:r w:rsidRPr="00F47F71">
        <w:rPr>
          <w:rFonts w:ascii="Times New Roman" w:eastAsia="Times New Roman" w:hAnsi="Times New Roman" w:cs="Times New Roman"/>
          <w:noProof/>
          <w:sz w:val="24"/>
          <w:szCs w:val="24"/>
        </w:rPr>
        <w:pict>
          <v:rect id="_x0000_s1037" style="position:absolute;left:0;text-align:left;margin-left:3.9pt;margin-top:7.15pt;width:226.8pt;height:101.45pt;z-index:251661312">
            <v:textbox style="mso-next-textbox:#_x0000_s1037">
              <w:txbxContent>
                <w:p w:rsidR="00F47F71" w:rsidRPr="004843A2" w:rsidRDefault="00F47F71" w:rsidP="00F47F71">
                  <w:pPr>
                    <w:tabs>
                      <w:tab w:val="left" w:pos="720"/>
                      <w:tab w:val="left" w:pos="6480"/>
                    </w:tabs>
                    <w:jc w:val="center"/>
                  </w:pPr>
                  <w:r w:rsidRPr="004843A2">
                    <w:t xml:space="preserve">Подготовка, согласование и подписание </w:t>
                  </w:r>
                  <w:proofErr w:type="gramStart"/>
                  <w:r w:rsidRPr="004843A2">
                    <w:t xml:space="preserve">проекта </w:t>
                  </w:r>
                  <w:r w:rsidRPr="004843A2">
                    <w:rPr>
                      <w:color w:val="000000"/>
                    </w:rPr>
                    <w:t>пост</w:t>
                  </w:r>
                  <w:r w:rsidRPr="004843A2">
                    <w:rPr>
                      <w:color w:val="000000"/>
                    </w:rPr>
                    <w:t>а</w:t>
                  </w:r>
                  <w:r w:rsidRPr="004843A2">
                    <w:rPr>
                      <w:color w:val="000000"/>
                    </w:rPr>
                    <w:t xml:space="preserve">новления администрации </w:t>
                  </w:r>
                  <w:r w:rsidRPr="004843A2">
                    <w:t>Темрюкского городского поселения Темрюкского района</w:t>
                  </w:r>
                  <w:proofErr w:type="gramEnd"/>
                  <w:r w:rsidRPr="004843A2">
                    <w:rPr>
                      <w:color w:val="000000"/>
                    </w:rPr>
                    <w:t xml:space="preserve"> </w:t>
                  </w:r>
                  <w:r w:rsidRPr="004843A2">
                    <w:t>о переводе земель или земельных участков в составе таких земель из одной категории в другую</w:t>
                  </w:r>
                </w:p>
              </w:txbxContent>
            </v:textbox>
          </v:rect>
        </w:pict>
      </w:r>
    </w:p>
    <w:p w:rsidR="00F47F71" w:rsidRPr="00F47F71" w:rsidRDefault="00F47F71" w:rsidP="00F47F71">
      <w:pPr>
        <w:spacing w:after="0" w:line="240" w:lineRule="auto"/>
        <w:jc w:val="center"/>
        <w:rPr>
          <w:rFonts w:ascii="Times New Roman" w:eastAsia="Times New Roman" w:hAnsi="Times New Roman" w:cs="Times New Roman"/>
          <w:sz w:val="24"/>
          <w:szCs w:val="24"/>
        </w:rPr>
      </w:pPr>
    </w:p>
    <w:p w:rsidR="00F47F71" w:rsidRPr="00F47F71" w:rsidRDefault="00F47F71" w:rsidP="00F47F71">
      <w:pPr>
        <w:spacing w:after="0" w:line="240" w:lineRule="auto"/>
        <w:jc w:val="right"/>
        <w:rPr>
          <w:rFonts w:ascii="Times New Roman" w:eastAsia="Times New Roman" w:hAnsi="Times New Roman" w:cs="Times New Roman"/>
          <w:sz w:val="24"/>
          <w:szCs w:val="24"/>
        </w:rPr>
      </w:pPr>
    </w:p>
    <w:p w:rsidR="00F47F71" w:rsidRPr="00F47F71" w:rsidRDefault="00F47F71" w:rsidP="00F47F71">
      <w:pPr>
        <w:tabs>
          <w:tab w:val="center" w:pos="4819"/>
          <w:tab w:val="left" w:pos="6420"/>
        </w:tabs>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ab/>
      </w:r>
      <w:r w:rsidRPr="00F47F71">
        <w:rPr>
          <w:rFonts w:ascii="Times New Roman" w:eastAsia="Times New Roman" w:hAnsi="Times New Roman" w:cs="Times New Roman"/>
          <w:sz w:val="24"/>
          <w:szCs w:val="24"/>
        </w:rPr>
        <w:tab/>
      </w:r>
    </w:p>
    <w:p w:rsidR="00F47F71" w:rsidRPr="00F47F71" w:rsidRDefault="00F47F71" w:rsidP="00F47F71">
      <w:pPr>
        <w:spacing w:after="0" w:line="240" w:lineRule="auto"/>
        <w:jc w:val="right"/>
        <w:rPr>
          <w:rFonts w:ascii="Times New Roman" w:eastAsia="Times New Roman" w:hAnsi="Times New Roman" w:cs="Times New Roman"/>
          <w:sz w:val="24"/>
          <w:szCs w:val="24"/>
        </w:rPr>
      </w:pPr>
    </w:p>
    <w:p w:rsidR="00F47F71" w:rsidRPr="00F47F71" w:rsidRDefault="00F47F71" w:rsidP="00F47F71">
      <w:pPr>
        <w:tabs>
          <w:tab w:val="left" w:pos="6660"/>
        </w:tabs>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ab/>
      </w:r>
    </w:p>
    <w:p w:rsidR="00F47F71" w:rsidRPr="00F47F71" w:rsidRDefault="00F47F71" w:rsidP="00F47F71">
      <w:pPr>
        <w:tabs>
          <w:tab w:val="left" w:pos="225"/>
          <w:tab w:val="left" w:pos="3870"/>
        </w:tabs>
        <w:spacing w:after="0" w:line="240" w:lineRule="auto"/>
        <w:rPr>
          <w:rFonts w:ascii="Times New Roman" w:eastAsia="Times New Roman" w:hAnsi="Times New Roman" w:cs="Times New Roman"/>
          <w:sz w:val="24"/>
          <w:szCs w:val="24"/>
        </w:rPr>
      </w:pPr>
    </w:p>
    <w:p w:rsidR="00F47F71" w:rsidRPr="00F47F71" w:rsidRDefault="00F47F71" w:rsidP="00F47F71">
      <w:pPr>
        <w:tabs>
          <w:tab w:val="left" w:pos="7290"/>
        </w:tabs>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noProof/>
          <w:sz w:val="24"/>
          <w:szCs w:val="24"/>
        </w:rPr>
        <w:pict>
          <v:shape id="_x0000_s1043" type="#_x0000_t32" style="position:absolute;margin-left:110.15pt;margin-top:4.5pt;width:.05pt;height:36.75pt;z-index:251667456" o:connectortype="straight">
            <v:stroke endarrow="block"/>
          </v:shape>
        </w:pict>
      </w:r>
      <w:r w:rsidRPr="00F47F71">
        <w:rPr>
          <w:rFonts w:ascii="Times New Roman" w:eastAsia="Times New Roman" w:hAnsi="Times New Roman" w:cs="Times New Roman"/>
          <w:sz w:val="24"/>
          <w:szCs w:val="24"/>
        </w:rPr>
        <w:tab/>
      </w:r>
    </w:p>
    <w:p w:rsidR="00F47F71" w:rsidRPr="00F47F71" w:rsidRDefault="00F47F71" w:rsidP="00F47F71">
      <w:pPr>
        <w:spacing w:after="0" w:line="240" w:lineRule="auto"/>
        <w:jc w:val="right"/>
        <w:rPr>
          <w:rFonts w:ascii="Times New Roman" w:eastAsia="Times New Roman" w:hAnsi="Times New Roman" w:cs="Times New Roman"/>
          <w:sz w:val="24"/>
          <w:szCs w:val="24"/>
        </w:rPr>
      </w:pPr>
      <w:r w:rsidRPr="00F47F71">
        <w:rPr>
          <w:rFonts w:ascii="Times New Roman" w:eastAsia="Times New Roman" w:hAnsi="Times New Roman" w:cs="Times New Roman"/>
          <w:noProof/>
          <w:sz w:val="24"/>
          <w:szCs w:val="24"/>
        </w:rPr>
        <w:pict>
          <v:shape id="_x0000_s1045" type="#_x0000_t32" style="position:absolute;left:0;text-align:left;margin-left:377.05pt;margin-top:2.7pt;width:.05pt;height:25.4pt;z-index:251669504" o:connectortype="straight">
            <v:stroke endarrow="block"/>
          </v:shape>
        </w:pict>
      </w:r>
    </w:p>
    <w:p w:rsidR="00F47F71" w:rsidRPr="00F47F71" w:rsidRDefault="00F47F71" w:rsidP="00F47F71">
      <w:pPr>
        <w:spacing w:after="0" w:line="240" w:lineRule="auto"/>
        <w:jc w:val="right"/>
        <w:rPr>
          <w:rFonts w:ascii="Times New Roman" w:eastAsia="Times New Roman" w:hAnsi="Times New Roman" w:cs="Times New Roman"/>
          <w:sz w:val="24"/>
          <w:szCs w:val="24"/>
        </w:rPr>
      </w:pPr>
    </w:p>
    <w:p w:rsidR="00F47F71" w:rsidRPr="00F47F71" w:rsidRDefault="00F47F71" w:rsidP="00F47F71">
      <w:pPr>
        <w:tabs>
          <w:tab w:val="left" w:pos="1095"/>
          <w:tab w:val="center" w:pos="4819"/>
        </w:tabs>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noProof/>
          <w:sz w:val="24"/>
          <w:szCs w:val="24"/>
        </w:rPr>
        <w:pict>
          <v:rect id="_x0000_s1044" style="position:absolute;margin-left:3.9pt;margin-top:-.15pt;width:475.95pt;height:45.85pt;z-index:251668480">
            <v:textbox style="mso-next-textbox:#_x0000_s1044">
              <w:txbxContent>
                <w:p w:rsidR="00F47F71" w:rsidRPr="003B0B80" w:rsidRDefault="00F47F71" w:rsidP="00F47F71">
                  <w:pPr>
                    <w:jc w:val="center"/>
                  </w:pPr>
                  <w:r w:rsidRPr="00346E9A">
                    <w:t xml:space="preserve">Передача </w:t>
                  </w:r>
                  <w:r w:rsidRPr="00E623F5">
                    <w:t>постановления в филиал ГАУ КК «МФЦ КК» в Темрюкском районе для выдачи заявителю</w:t>
                  </w:r>
                </w:p>
              </w:txbxContent>
            </v:textbox>
          </v:rect>
        </w:pict>
      </w:r>
      <w:r w:rsidRPr="00F47F71">
        <w:rPr>
          <w:rFonts w:ascii="Times New Roman" w:eastAsia="Times New Roman" w:hAnsi="Times New Roman" w:cs="Times New Roman"/>
          <w:sz w:val="24"/>
          <w:szCs w:val="24"/>
        </w:rPr>
        <w:tab/>
      </w:r>
      <w:r w:rsidRPr="00F47F71">
        <w:rPr>
          <w:rFonts w:ascii="Times New Roman" w:eastAsia="Times New Roman" w:hAnsi="Times New Roman" w:cs="Times New Roman"/>
          <w:sz w:val="24"/>
          <w:szCs w:val="24"/>
        </w:rPr>
        <w:tab/>
      </w:r>
    </w:p>
    <w:p w:rsidR="00F47F71" w:rsidRPr="00F47F71" w:rsidRDefault="00F47F71" w:rsidP="00F47F71">
      <w:pPr>
        <w:tabs>
          <w:tab w:val="left" w:pos="1530"/>
          <w:tab w:val="left" w:pos="3240"/>
        </w:tabs>
        <w:spacing w:after="0" w:line="240" w:lineRule="auto"/>
        <w:rPr>
          <w:rFonts w:ascii="Times New Roman" w:eastAsia="Times New Roman" w:hAnsi="Times New Roman" w:cs="Times New Roman"/>
          <w:sz w:val="24"/>
          <w:szCs w:val="24"/>
        </w:rPr>
      </w:pPr>
      <w:r w:rsidRPr="00F47F71">
        <w:rPr>
          <w:rFonts w:ascii="Times New Roman" w:eastAsia="Times New Roman" w:hAnsi="Times New Roman" w:cs="Times New Roman"/>
          <w:sz w:val="24"/>
          <w:szCs w:val="24"/>
        </w:rPr>
        <w:tab/>
      </w:r>
      <w:r w:rsidRPr="00F47F71">
        <w:rPr>
          <w:rFonts w:ascii="Times New Roman" w:eastAsia="Times New Roman" w:hAnsi="Times New Roman" w:cs="Times New Roman"/>
          <w:sz w:val="24"/>
          <w:szCs w:val="24"/>
        </w:rPr>
        <w:tab/>
      </w:r>
    </w:p>
    <w:p w:rsidR="00F47F71" w:rsidRPr="00F47F71" w:rsidRDefault="00F47F71" w:rsidP="00F47F71">
      <w:pPr>
        <w:tabs>
          <w:tab w:val="left" w:pos="885"/>
          <w:tab w:val="left" w:pos="6900"/>
        </w:tabs>
        <w:spacing w:after="0" w:line="240" w:lineRule="auto"/>
        <w:rPr>
          <w:rFonts w:ascii="Times New Roman" w:eastAsia="Times New Roman" w:hAnsi="Times New Roman" w:cs="Times New Roman"/>
          <w:sz w:val="28"/>
          <w:szCs w:val="28"/>
        </w:rPr>
      </w:pPr>
      <w:r w:rsidRPr="00F47F71">
        <w:rPr>
          <w:rFonts w:ascii="Times New Roman" w:eastAsia="Times New Roman" w:hAnsi="Times New Roman" w:cs="Times New Roman"/>
          <w:sz w:val="24"/>
          <w:szCs w:val="24"/>
        </w:rPr>
        <w:tab/>
      </w:r>
    </w:p>
    <w:p w:rsidR="00F47F71" w:rsidRPr="00F47F71" w:rsidRDefault="00F47F71" w:rsidP="00F47F71">
      <w:pPr>
        <w:tabs>
          <w:tab w:val="center" w:pos="4819"/>
          <w:tab w:val="left" w:pos="6825"/>
          <w:tab w:val="right" w:pos="9638"/>
        </w:tabs>
        <w:spacing w:after="0" w:line="240" w:lineRule="auto"/>
        <w:ind w:firstLine="4248"/>
        <w:rPr>
          <w:rFonts w:ascii="Times New Roman" w:eastAsia="Times New Roman" w:hAnsi="Times New Roman" w:cs="Times New Roman"/>
          <w:sz w:val="28"/>
          <w:szCs w:val="28"/>
        </w:rPr>
      </w:pPr>
    </w:p>
    <w:p w:rsidR="00F47F71" w:rsidRPr="00F47F71" w:rsidRDefault="00F47F71" w:rsidP="00F47F71">
      <w:pPr>
        <w:widowControl w:val="0"/>
        <w:autoSpaceDE w:val="0"/>
        <w:spacing w:after="0" w:line="240" w:lineRule="auto"/>
        <w:rPr>
          <w:rFonts w:ascii="Times New Roman" w:eastAsia="Times New Roman" w:hAnsi="Times New Roman" w:cs="Times New Roman"/>
          <w:sz w:val="28"/>
          <w:szCs w:val="28"/>
        </w:rPr>
      </w:pPr>
    </w:p>
    <w:p w:rsidR="00F47F71" w:rsidRPr="00F47F71" w:rsidRDefault="00F47F71" w:rsidP="00F47F71">
      <w:pPr>
        <w:widowControl w:val="0"/>
        <w:autoSpaceDE w:val="0"/>
        <w:spacing w:after="0" w:line="240" w:lineRule="auto"/>
        <w:rPr>
          <w:rFonts w:ascii="Times New Roman" w:eastAsia="Times New Roman" w:hAnsi="Times New Roman" w:cs="Times New Roman"/>
          <w:sz w:val="28"/>
          <w:szCs w:val="28"/>
        </w:rPr>
      </w:pPr>
    </w:p>
    <w:p w:rsidR="00F47F71" w:rsidRPr="00F47F71" w:rsidRDefault="00F47F71" w:rsidP="00F47F71">
      <w:pPr>
        <w:spacing w:after="0" w:line="240" w:lineRule="auto"/>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Заместитель главы</w:t>
      </w:r>
    </w:p>
    <w:p w:rsidR="00F47F71" w:rsidRPr="00F47F71" w:rsidRDefault="00F47F71" w:rsidP="00F47F71">
      <w:pPr>
        <w:spacing w:after="0" w:line="240" w:lineRule="auto"/>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Темрюкского городского поселения </w:t>
      </w:r>
    </w:p>
    <w:p w:rsidR="00F47F71" w:rsidRPr="00F47F71" w:rsidRDefault="00F47F71" w:rsidP="00F47F71">
      <w:pPr>
        <w:spacing w:after="0" w:line="240" w:lineRule="auto"/>
        <w:rPr>
          <w:rFonts w:ascii="Times New Roman" w:eastAsia="Times New Roman" w:hAnsi="Times New Roman" w:cs="Times New Roman"/>
          <w:sz w:val="28"/>
          <w:szCs w:val="28"/>
        </w:rPr>
      </w:pPr>
      <w:r w:rsidRPr="00F47F71">
        <w:rPr>
          <w:rFonts w:ascii="Times New Roman" w:eastAsia="Times New Roman" w:hAnsi="Times New Roman" w:cs="Times New Roman"/>
          <w:sz w:val="28"/>
          <w:szCs w:val="28"/>
        </w:rPr>
        <w:t xml:space="preserve">Темрюкского района                                                                             В.В. </w:t>
      </w:r>
      <w:proofErr w:type="spellStart"/>
      <w:r w:rsidRPr="00F47F71">
        <w:rPr>
          <w:rFonts w:ascii="Times New Roman" w:eastAsia="Times New Roman" w:hAnsi="Times New Roman" w:cs="Times New Roman"/>
          <w:sz w:val="28"/>
          <w:szCs w:val="28"/>
        </w:rPr>
        <w:t>Отрошко</w:t>
      </w:r>
      <w:proofErr w:type="spellEnd"/>
    </w:p>
    <w:p w:rsidR="00F47F71" w:rsidRPr="00F47F71" w:rsidRDefault="00F47F71" w:rsidP="00F47F71">
      <w:pPr>
        <w:widowControl w:val="0"/>
        <w:autoSpaceDE w:val="0"/>
        <w:spacing w:after="0" w:line="240" w:lineRule="auto"/>
        <w:jc w:val="both"/>
        <w:rPr>
          <w:rFonts w:ascii="Times New Roman" w:eastAsia="Times New Roman" w:hAnsi="Times New Roman" w:cs="Times New Roman"/>
          <w:sz w:val="24"/>
          <w:szCs w:val="24"/>
        </w:rPr>
      </w:pPr>
    </w:p>
    <w:p w:rsidR="00F47F71" w:rsidRPr="00F47F71" w:rsidRDefault="00F47F71" w:rsidP="00F47F71">
      <w:pPr>
        <w:spacing w:after="0" w:line="240" w:lineRule="auto"/>
        <w:rPr>
          <w:rFonts w:ascii="Times New Roman" w:eastAsia="Times New Roman" w:hAnsi="Times New Roman" w:cs="Times New Roman"/>
          <w:bCs/>
          <w:sz w:val="28"/>
          <w:szCs w:val="28"/>
        </w:rPr>
      </w:pPr>
    </w:p>
    <w:p w:rsidR="00F47F71" w:rsidRPr="00F47F71" w:rsidRDefault="00F47F71" w:rsidP="00F47F71">
      <w:pPr>
        <w:spacing w:after="0" w:line="240" w:lineRule="auto"/>
        <w:jc w:val="both"/>
        <w:rPr>
          <w:rFonts w:ascii="Times New Roman" w:eastAsia="Times New Roman" w:hAnsi="Times New Roman" w:cs="Times New Roman"/>
          <w:sz w:val="28"/>
          <w:szCs w:val="28"/>
        </w:rPr>
      </w:pPr>
    </w:p>
    <w:p w:rsidR="00F47F71" w:rsidRDefault="00F47F71"/>
    <w:sectPr w:rsidR="00F47F71" w:rsidSect="001D468C">
      <w:headerReference w:type="default" r:id="rId21"/>
      <w:headerReference w:type="first" r:id="rId22"/>
      <w:pgSz w:w="11906" w:h="16838"/>
      <w:pgMar w:top="1135" w:right="510" w:bottom="851" w:left="1701"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851501"/>
      <w:docPartObj>
        <w:docPartGallery w:val="Page Numbers (Top of Page)"/>
        <w:docPartUnique/>
      </w:docPartObj>
    </w:sdtPr>
    <w:sdtEndPr>
      <w:rPr>
        <w:sz w:val="28"/>
        <w:szCs w:val="28"/>
      </w:rPr>
    </w:sdtEndPr>
    <w:sdtContent>
      <w:p w:rsidR="0078559B" w:rsidRPr="00FA0949" w:rsidRDefault="00F808D1" w:rsidP="00FA0949">
        <w:pPr>
          <w:pStyle w:val="a3"/>
          <w:jc w:val="center"/>
        </w:pPr>
        <w:r w:rsidRPr="00404D40">
          <w:rPr>
            <w:sz w:val="28"/>
            <w:szCs w:val="28"/>
          </w:rPr>
          <w:fldChar w:fldCharType="begin"/>
        </w:r>
        <w:r w:rsidRPr="00404D40">
          <w:rPr>
            <w:sz w:val="28"/>
            <w:szCs w:val="28"/>
          </w:rPr>
          <w:instrText xml:space="preserve"> PAGE   \* MERGEFORMAT </w:instrText>
        </w:r>
        <w:r w:rsidRPr="00404D40">
          <w:rPr>
            <w:sz w:val="28"/>
            <w:szCs w:val="28"/>
          </w:rPr>
          <w:fldChar w:fldCharType="separate"/>
        </w:r>
        <w:r w:rsidR="00F47F71">
          <w:rPr>
            <w:noProof/>
            <w:sz w:val="28"/>
            <w:szCs w:val="28"/>
          </w:rPr>
          <w:t>35</w:t>
        </w:r>
        <w:r w:rsidRPr="00404D40">
          <w:rPr>
            <w:sz w:val="28"/>
            <w:szCs w:val="28"/>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C39" w:rsidRDefault="00F808D1">
    <w:pPr>
      <w:pStyle w:val="a3"/>
    </w:pPr>
    <w:r>
      <w:t xml:space="preserve">                                                                                                                                                  ПРОЕКТ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4F03F4"/>
    <w:multiLevelType w:val="hybridMultilevel"/>
    <w:tmpl w:val="7E7E174E"/>
    <w:lvl w:ilvl="0" w:tplc="60CABAAE">
      <w:start w:val="4"/>
      <w:numFmt w:val="decimal"/>
      <w:lvlText w:val="%1."/>
      <w:lvlJc w:val="left"/>
      <w:pPr>
        <w:tabs>
          <w:tab w:val="num" w:pos="1211"/>
        </w:tabs>
        <w:ind w:left="1211" w:hanging="360"/>
      </w:pPr>
      <w:rPr>
        <w:rFonts w:hint="default"/>
      </w:rPr>
    </w:lvl>
    <w:lvl w:ilvl="1" w:tplc="3F342FC6">
      <w:numFmt w:val="none"/>
      <w:lvlText w:val=""/>
      <w:lvlJc w:val="left"/>
      <w:pPr>
        <w:tabs>
          <w:tab w:val="num" w:pos="360"/>
        </w:tabs>
      </w:pPr>
    </w:lvl>
    <w:lvl w:ilvl="2" w:tplc="0E80A1C0">
      <w:numFmt w:val="none"/>
      <w:lvlText w:val=""/>
      <w:lvlJc w:val="left"/>
      <w:pPr>
        <w:tabs>
          <w:tab w:val="num" w:pos="360"/>
        </w:tabs>
      </w:pPr>
    </w:lvl>
    <w:lvl w:ilvl="3" w:tplc="B16CEC12">
      <w:numFmt w:val="none"/>
      <w:lvlText w:val=""/>
      <w:lvlJc w:val="left"/>
      <w:pPr>
        <w:tabs>
          <w:tab w:val="num" w:pos="360"/>
        </w:tabs>
      </w:pPr>
    </w:lvl>
    <w:lvl w:ilvl="4" w:tplc="35042E10">
      <w:numFmt w:val="none"/>
      <w:lvlText w:val=""/>
      <w:lvlJc w:val="left"/>
      <w:pPr>
        <w:tabs>
          <w:tab w:val="num" w:pos="360"/>
        </w:tabs>
      </w:pPr>
    </w:lvl>
    <w:lvl w:ilvl="5" w:tplc="8FBC9982">
      <w:numFmt w:val="none"/>
      <w:lvlText w:val=""/>
      <w:lvlJc w:val="left"/>
      <w:pPr>
        <w:tabs>
          <w:tab w:val="num" w:pos="360"/>
        </w:tabs>
      </w:pPr>
    </w:lvl>
    <w:lvl w:ilvl="6" w:tplc="788E4FAA">
      <w:numFmt w:val="none"/>
      <w:lvlText w:val=""/>
      <w:lvlJc w:val="left"/>
      <w:pPr>
        <w:tabs>
          <w:tab w:val="num" w:pos="360"/>
        </w:tabs>
      </w:pPr>
    </w:lvl>
    <w:lvl w:ilvl="7" w:tplc="B05096F0">
      <w:numFmt w:val="none"/>
      <w:lvlText w:val=""/>
      <w:lvlJc w:val="left"/>
      <w:pPr>
        <w:tabs>
          <w:tab w:val="num" w:pos="360"/>
        </w:tabs>
      </w:pPr>
    </w:lvl>
    <w:lvl w:ilvl="8" w:tplc="141264BA">
      <w:numFmt w:val="none"/>
      <w:lvlText w:val=""/>
      <w:lvlJc w:val="left"/>
      <w:pPr>
        <w:tabs>
          <w:tab w:val="num" w:pos="360"/>
        </w:tabs>
      </w:pPr>
    </w:lvl>
  </w:abstractNum>
  <w:abstractNum w:abstractNumId="1">
    <w:nsid w:val="2ECC7AB7"/>
    <w:multiLevelType w:val="singleLevel"/>
    <w:tmpl w:val="0D0289FE"/>
    <w:lvl w:ilvl="0">
      <w:start w:val="1"/>
      <w:numFmt w:val="decimal"/>
      <w:lvlText w:val="%1."/>
      <w:lvlJc w:val="left"/>
      <w:pPr>
        <w:tabs>
          <w:tab w:val="num" w:pos="1095"/>
        </w:tabs>
        <w:ind w:left="1095" w:hanging="375"/>
      </w:pPr>
      <w:rPr>
        <w:rFonts w:hint="default"/>
      </w:rPr>
    </w:lvl>
  </w:abstractNum>
  <w:abstractNum w:abstractNumId="2">
    <w:nsid w:val="308F2690"/>
    <w:multiLevelType w:val="multilevel"/>
    <w:tmpl w:val="330CD180"/>
    <w:lvl w:ilvl="0">
      <w:start w:val="1"/>
      <w:numFmt w:val="decimal"/>
      <w:lvlText w:val="%1."/>
      <w:lvlJc w:val="left"/>
      <w:pPr>
        <w:tabs>
          <w:tab w:val="num" w:pos="1154"/>
        </w:tabs>
        <w:ind w:left="1154" w:hanging="360"/>
      </w:pPr>
      <w:rPr>
        <w:rFonts w:hint="default"/>
      </w:rPr>
    </w:lvl>
    <w:lvl w:ilvl="1">
      <w:start w:val="2"/>
      <w:numFmt w:val="decimal"/>
      <w:isLgl/>
      <w:lvlText w:val="%1.%2."/>
      <w:lvlJc w:val="left"/>
      <w:pPr>
        <w:tabs>
          <w:tab w:val="num" w:pos="1514"/>
        </w:tabs>
        <w:ind w:left="1514" w:hanging="720"/>
      </w:pPr>
      <w:rPr>
        <w:rFonts w:hint="default"/>
      </w:rPr>
    </w:lvl>
    <w:lvl w:ilvl="2">
      <w:start w:val="1"/>
      <w:numFmt w:val="decimal"/>
      <w:isLgl/>
      <w:lvlText w:val="%1.%2.%3."/>
      <w:lvlJc w:val="left"/>
      <w:pPr>
        <w:tabs>
          <w:tab w:val="num" w:pos="1514"/>
        </w:tabs>
        <w:ind w:left="1514" w:hanging="720"/>
      </w:pPr>
      <w:rPr>
        <w:rFonts w:hint="default"/>
      </w:rPr>
    </w:lvl>
    <w:lvl w:ilvl="3">
      <w:start w:val="1"/>
      <w:numFmt w:val="decimal"/>
      <w:isLgl/>
      <w:lvlText w:val="%1.%2.%3.%4."/>
      <w:lvlJc w:val="left"/>
      <w:pPr>
        <w:tabs>
          <w:tab w:val="num" w:pos="1874"/>
        </w:tabs>
        <w:ind w:left="1874" w:hanging="1080"/>
      </w:pPr>
      <w:rPr>
        <w:rFonts w:hint="default"/>
      </w:rPr>
    </w:lvl>
    <w:lvl w:ilvl="4">
      <w:start w:val="1"/>
      <w:numFmt w:val="decimal"/>
      <w:isLgl/>
      <w:lvlText w:val="%1.%2.%3.%4.%5."/>
      <w:lvlJc w:val="left"/>
      <w:pPr>
        <w:tabs>
          <w:tab w:val="num" w:pos="1874"/>
        </w:tabs>
        <w:ind w:left="1874" w:hanging="1080"/>
      </w:pPr>
      <w:rPr>
        <w:rFonts w:hint="default"/>
      </w:rPr>
    </w:lvl>
    <w:lvl w:ilvl="5">
      <w:start w:val="1"/>
      <w:numFmt w:val="decimal"/>
      <w:isLgl/>
      <w:lvlText w:val="%1.%2.%3.%4.%5.%6."/>
      <w:lvlJc w:val="left"/>
      <w:pPr>
        <w:tabs>
          <w:tab w:val="num" w:pos="2234"/>
        </w:tabs>
        <w:ind w:left="2234" w:hanging="1440"/>
      </w:pPr>
      <w:rPr>
        <w:rFonts w:hint="default"/>
      </w:rPr>
    </w:lvl>
    <w:lvl w:ilvl="6">
      <w:start w:val="1"/>
      <w:numFmt w:val="decimal"/>
      <w:isLgl/>
      <w:lvlText w:val="%1.%2.%3.%4.%5.%6.%7."/>
      <w:lvlJc w:val="left"/>
      <w:pPr>
        <w:tabs>
          <w:tab w:val="num" w:pos="2594"/>
        </w:tabs>
        <w:ind w:left="2594" w:hanging="1800"/>
      </w:pPr>
      <w:rPr>
        <w:rFonts w:hint="default"/>
      </w:rPr>
    </w:lvl>
    <w:lvl w:ilvl="7">
      <w:start w:val="1"/>
      <w:numFmt w:val="decimal"/>
      <w:isLgl/>
      <w:lvlText w:val="%1.%2.%3.%4.%5.%6.%7.%8."/>
      <w:lvlJc w:val="left"/>
      <w:pPr>
        <w:tabs>
          <w:tab w:val="num" w:pos="2594"/>
        </w:tabs>
        <w:ind w:left="2594" w:hanging="1800"/>
      </w:pPr>
      <w:rPr>
        <w:rFonts w:hint="default"/>
      </w:rPr>
    </w:lvl>
    <w:lvl w:ilvl="8">
      <w:start w:val="1"/>
      <w:numFmt w:val="decimal"/>
      <w:isLgl/>
      <w:lvlText w:val="%1.%2.%3.%4.%5.%6.%7.%8.%9."/>
      <w:lvlJc w:val="left"/>
      <w:pPr>
        <w:tabs>
          <w:tab w:val="num" w:pos="2954"/>
        </w:tabs>
        <w:ind w:left="2954" w:hanging="2160"/>
      </w:pPr>
      <w:rPr>
        <w:rFonts w:hint="default"/>
      </w:rPr>
    </w:lvl>
  </w:abstractNum>
  <w:abstractNum w:abstractNumId="3">
    <w:nsid w:val="371A1815"/>
    <w:multiLevelType w:val="hybridMultilevel"/>
    <w:tmpl w:val="183050E2"/>
    <w:lvl w:ilvl="0" w:tplc="DF402C12">
      <w:start w:val="3"/>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4">
    <w:nsid w:val="38ED1F47"/>
    <w:multiLevelType w:val="multilevel"/>
    <w:tmpl w:val="551ED000"/>
    <w:lvl w:ilvl="0">
      <w:start w:val="3"/>
      <w:numFmt w:val="decimal"/>
      <w:lvlText w:val="%1."/>
      <w:lvlJc w:val="left"/>
      <w:pPr>
        <w:tabs>
          <w:tab w:val="num" w:pos="1211"/>
        </w:tabs>
        <w:ind w:left="1211" w:hanging="360"/>
      </w:pPr>
      <w:rPr>
        <w:rFonts w:hint="default"/>
      </w:rPr>
    </w:lvl>
    <w:lvl w:ilvl="1">
      <w:start w:val="1"/>
      <w:numFmt w:val="decimal"/>
      <w:isLgl/>
      <w:lvlText w:val="%1.%2"/>
      <w:lvlJc w:val="left"/>
      <w:pPr>
        <w:tabs>
          <w:tab w:val="num" w:pos="1211"/>
        </w:tabs>
        <w:ind w:left="1211" w:hanging="36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5">
    <w:nsid w:val="43ED30D1"/>
    <w:multiLevelType w:val="hybridMultilevel"/>
    <w:tmpl w:val="4274D7CC"/>
    <w:lvl w:ilvl="0" w:tplc="88F219A6">
      <w:start w:val="4"/>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6">
    <w:nsid w:val="4DD10475"/>
    <w:multiLevelType w:val="multilevel"/>
    <w:tmpl w:val="283E2B4C"/>
    <w:lvl w:ilvl="0">
      <w:start w:val="2"/>
      <w:numFmt w:val="decimal"/>
      <w:lvlText w:val="%1."/>
      <w:lvlJc w:val="left"/>
      <w:pPr>
        <w:tabs>
          <w:tab w:val="num" w:pos="1154"/>
        </w:tabs>
        <w:ind w:left="1154" w:hanging="360"/>
      </w:pPr>
      <w:rPr>
        <w:rFonts w:hint="default"/>
      </w:rPr>
    </w:lvl>
    <w:lvl w:ilvl="1">
      <w:start w:val="2"/>
      <w:numFmt w:val="decimal"/>
      <w:isLgl/>
      <w:lvlText w:val="%1.%2."/>
      <w:lvlJc w:val="left"/>
      <w:pPr>
        <w:tabs>
          <w:tab w:val="num" w:pos="1514"/>
        </w:tabs>
        <w:ind w:left="1514" w:hanging="720"/>
      </w:pPr>
      <w:rPr>
        <w:rFonts w:hint="default"/>
      </w:rPr>
    </w:lvl>
    <w:lvl w:ilvl="2">
      <w:start w:val="1"/>
      <w:numFmt w:val="decimal"/>
      <w:isLgl/>
      <w:lvlText w:val="%1.%2.%3."/>
      <w:lvlJc w:val="left"/>
      <w:pPr>
        <w:tabs>
          <w:tab w:val="num" w:pos="1514"/>
        </w:tabs>
        <w:ind w:left="1514" w:hanging="720"/>
      </w:pPr>
      <w:rPr>
        <w:rFonts w:hint="default"/>
      </w:rPr>
    </w:lvl>
    <w:lvl w:ilvl="3">
      <w:start w:val="1"/>
      <w:numFmt w:val="decimal"/>
      <w:isLgl/>
      <w:lvlText w:val="%1.%2.%3.%4."/>
      <w:lvlJc w:val="left"/>
      <w:pPr>
        <w:tabs>
          <w:tab w:val="num" w:pos="1874"/>
        </w:tabs>
        <w:ind w:left="1874" w:hanging="1080"/>
      </w:pPr>
      <w:rPr>
        <w:rFonts w:hint="default"/>
      </w:rPr>
    </w:lvl>
    <w:lvl w:ilvl="4">
      <w:start w:val="1"/>
      <w:numFmt w:val="decimal"/>
      <w:isLgl/>
      <w:lvlText w:val="%1.%2.%3.%4.%5."/>
      <w:lvlJc w:val="left"/>
      <w:pPr>
        <w:tabs>
          <w:tab w:val="num" w:pos="1874"/>
        </w:tabs>
        <w:ind w:left="1874" w:hanging="1080"/>
      </w:pPr>
      <w:rPr>
        <w:rFonts w:hint="default"/>
      </w:rPr>
    </w:lvl>
    <w:lvl w:ilvl="5">
      <w:start w:val="1"/>
      <w:numFmt w:val="decimal"/>
      <w:isLgl/>
      <w:lvlText w:val="%1.%2.%3.%4.%5.%6."/>
      <w:lvlJc w:val="left"/>
      <w:pPr>
        <w:tabs>
          <w:tab w:val="num" w:pos="2234"/>
        </w:tabs>
        <w:ind w:left="2234" w:hanging="1440"/>
      </w:pPr>
      <w:rPr>
        <w:rFonts w:hint="default"/>
      </w:rPr>
    </w:lvl>
    <w:lvl w:ilvl="6">
      <w:start w:val="1"/>
      <w:numFmt w:val="decimal"/>
      <w:isLgl/>
      <w:lvlText w:val="%1.%2.%3.%4.%5.%6.%7."/>
      <w:lvlJc w:val="left"/>
      <w:pPr>
        <w:tabs>
          <w:tab w:val="num" w:pos="2594"/>
        </w:tabs>
        <w:ind w:left="2594" w:hanging="1800"/>
      </w:pPr>
      <w:rPr>
        <w:rFonts w:hint="default"/>
      </w:rPr>
    </w:lvl>
    <w:lvl w:ilvl="7">
      <w:start w:val="1"/>
      <w:numFmt w:val="decimal"/>
      <w:isLgl/>
      <w:lvlText w:val="%1.%2.%3.%4.%5.%6.%7.%8."/>
      <w:lvlJc w:val="left"/>
      <w:pPr>
        <w:tabs>
          <w:tab w:val="num" w:pos="2594"/>
        </w:tabs>
        <w:ind w:left="2594" w:hanging="1800"/>
      </w:pPr>
      <w:rPr>
        <w:rFonts w:hint="default"/>
      </w:rPr>
    </w:lvl>
    <w:lvl w:ilvl="8">
      <w:start w:val="1"/>
      <w:numFmt w:val="decimal"/>
      <w:isLgl/>
      <w:lvlText w:val="%1.%2.%3.%4.%5.%6.%7.%8.%9."/>
      <w:lvlJc w:val="left"/>
      <w:pPr>
        <w:tabs>
          <w:tab w:val="num" w:pos="2954"/>
        </w:tabs>
        <w:ind w:left="2954" w:hanging="2160"/>
      </w:pPr>
      <w:rPr>
        <w:rFonts w:hint="default"/>
      </w:rPr>
    </w:lvl>
  </w:abstractNum>
  <w:abstractNum w:abstractNumId="7">
    <w:nsid w:val="573E2F39"/>
    <w:multiLevelType w:val="singleLevel"/>
    <w:tmpl w:val="15E2F182"/>
    <w:lvl w:ilvl="0">
      <w:start w:val="1"/>
      <w:numFmt w:val="decimal"/>
      <w:lvlText w:val="%1."/>
      <w:lvlJc w:val="left"/>
      <w:pPr>
        <w:tabs>
          <w:tab w:val="num" w:pos="1080"/>
        </w:tabs>
        <w:ind w:left="1080" w:hanging="360"/>
      </w:pPr>
      <w:rPr>
        <w:rFonts w:hint="default"/>
      </w:rPr>
    </w:lvl>
  </w:abstractNum>
  <w:abstractNum w:abstractNumId="8">
    <w:nsid w:val="59751D13"/>
    <w:multiLevelType w:val="multilevel"/>
    <w:tmpl w:val="1C2644CC"/>
    <w:lvl w:ilvl="0">
      <w:start w:val="3"/>
      <w:numFmt w:val="decimal"/>
      <w:lvlText w:val="%1."/>
      <w:lvlJc w:val="left"/>
      <w:pPr>
        <w:tabs>
          <w:tab w:val="num" w:pos="630"/>
        </w:tabs>
        <w:ind w:left="630" w:hanging="630"/>
      </w:pPr>
      <w:rPr>
        <w:rFonts w:hint="default"/>
      </w:rPr>
    </w:lvl>
    <w:lvl w:ilvl="1">
      <w:start w:val="3"/>
      <w:numFmt w:val="decimal"/>
      <w:lvlText w:val="%1.%2."/>
      <w:lvlJc w:val="left"/>
      <w:pPr>
        <w:tabs>
          <w:tab w:val="num" w:pos="1500"/>
        </w:tabs>
        <w:ind w:left="1500" w:hanging="720"/>
      </w:pPr>
      <w:rPr>
        <w:rFonts w:hint="default"/>
      </w:rPr>
    </w:lvl>
    <w:lvl w:ilvl="2">
      <w:start w:val="1"/>
      <w:numFmt w:val="decimal"/>
      <w:lvlText w:val="%1.%2.%3."/>
      <w:lvlJc w:val="left"/>
      <w:pPr>
        <w:tabs>
          <w:tab w:val="num" w:pos="2280"/>
        </w:tabs>
        <w:ind w:left="2280" w:hanging="720"/>
      </w:pPr>
      <w:rPr>
        <w:rFonts w:hint="default"/>
      </w:rPr>
    </w:lvl>
    <w:lvl w:ilvl="3">
      <w:start w:val="1"/>
      <w:numFmt w:val="decimal"/>
      <w:lvlText w:val="%1.%2.%3.%4."/>
      <w:lvlJc w:val="left"/>
      <w:pPr>
        <w:tabs>
          <w:tab w:val="num" w:pos="3420"/>
        </w:tabs>
        <w:ind w:left="3420" w:hanging="108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5340"/>
        </w:tabs>
        <w:ind w:left="5340" w:hanging="1440"/>
      </w:pPr>
      <w:rPr>
        <w:rFonts w:hint="default"/>
      </w:rPr>
    </w:lvl>
    <w:lvl w:ilvl="6">
      <w:start w:val="1"/>
      <w:numFmt w:val="decimal"/>
      <w:lvlText w:val="%1.%2.%3.%4.%5.%6.%7."/>
      <w:lvlJc w:val="left"/>
      <w:pPr>
        <w:tabs>
          <w:tab w:val="num" w:pos="6480"/>
        </w:tabs>
        <w:ind w:left="6480" w:hanging="1800"/>
      </w:pPr>
      <w:rPr>
        <w:rFonts w:hint="default"/>
      </w:rPr>
    </w:lvl>
    <w:lvl w:ilvl="7">
      <w:start w:val="1"/>
      <w:numFmt w:val="decimal"/>
      <w:lvlText w:val="%1.%2.%3.%4.%5.%6.%7.%8."/>
      <w:lvlJc w:val="left"/>
      <w:pPr>
        <w:tabs>
          <w:tab w:val="num" w:pos="7260"/>
        </w:tabs>
        <w:ind w:left="7260" w:hanging="1800"/>
      </w:pPr>
      <w:rPr>
        <w:rFonts w:hint="default"/>
      </w:rPr>
    </w:lvl>
    <w:lvl w:ilvl="8">
      <w:start w:val="1"/>
      <w:numFmt w:val="decimal"/>
      <w:lvlText w:val="%1.%2.%3.%4.%5.%6.%7.%8.%9."/>
      <w:lvlJc w:val="left"/>
      <w:pPr>
        <w:tabs>
          <w:tab w:val="num" w:pos="8400"/>
        </w:tabs>
        <w:ind w:left="8400" w:hanging="2160"/>
      </w:pPr>
      <w:rPr>
        <w:rFonts w:hint="default"/>
      </w:rPr>
    </w:lvl>
  </w:abstractNum>
  <w:abstractNum w:abstractNumId="9">
    <w:nsid w:val="645A1EEB"/>
    <w:multiLevelType w:val="hybridMultilevel"/>
    <w:tmpl w:val="43240BC6"/>
    <w:lvl w:ilvl="0" w:tplc="2F98621C">
      <w:start w:val="5"/>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10">
    <w:nsid w:val="73F259F7"/>
    <w:multiLevelType w:val="hybridMultilevel"/>
    <w:tmpl w:val="F1A4A7BA"/>
    <w:lvl w:ilvl="0" w:tplc="1D602BC8">
      <w:start w:val="1"/>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11">
    <w:nsid w:val="7AAD0ACB"/>
    <w:multiLevelType w:val="multilevel"/>
    <w:tmpl w:val="48625258"/>
    <w:lvl w:ilvl="0">
      <w:start w:val="1"/>
      <w:numFmt w:val="decimal"/>
      <w:lvlText w:val="%1."/>
      <w:lvlJc w:val="left"/>
      <w:pPr>
        <w:tabs>
          <w:tab w:val="num" w:pos="1211"/>
        </w:tabs>
        <w:ind w:left="1211" w:hanging="360"/>
      </w:pPr>
      <w:rPr>
        <w:rFonts w:hint="default"/>
      </w:rPr>
    </w:lvl>
    <w:lvl w:ilvl="1">
      <w:start w:val="1"/>
      <w:numFmt w:val="decimal"/>
      <w:isLgl/>
      <w:lvlText w:val="%1.%2."/>
      <w:lvlJc w:val="left"/>
      <w:pPr>
        <w:tabs>
          <w:tab w:val="num" w:pos="1571"/>
        </w:tabs>
        <w:ind w:left="1571" w:hanging="7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651"/>
        </w:tabs>
        <w:ind w:left="2651" w:hanging="180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12">
    <w:nsid w:val="7D1F6FEA"/>
    <w:multiLevelType w:val="singleLevel"/>
    <w:tmpl w:val="77382BB0"/>
    <w:lvl w:ilvl="0">
      <w:start w:val="1"/>
      <w:numFmt w:val="decimal"/>
      <w:lvlText w:val="%1."/>
      <w:lvlJc w:val="left"/>
      <w:pPr>
        <w:tabs>
          <w:tab w:val="num" w:pos="1211"/>
        </w:tabs>
        <w:ind w:left="1211" w:hanging="360"/>
      </w:pPr>
      <w:rPr>
        <w:rFonts w:hint="default"/>
      </w:rPr>
    </w:lvl>
  </w:abstractNum>
  <w:num w:numId="1">
    <w:abstractNumId w:val="1"/>
  </w:num>
  <w:num w:numId="2">
    <w:abstractNumId w:val="7"/>
  </w:num>
  <w:num w:numId="3">
    <w:abstractNumId w:val="2"/>
  </w:num>
  <w:num w:numId="4">
    <w:abstractNumId w:val="6"/>
  </w:num>
  <w:num w:numId="5">
    <w:abstractNumId w:val="11"/>
  </w:num>
  <w:num w:numId="6">
    <w:abstractNumId w:val="8"/>
  </w:num>
  <w:num w:numId="7">
    <w:abstractNumId w:val="12"/>
  </w:num>
  <w:num w:numId="8">
    <w:abstractNumId w:val="4"/>
  </w:num>
  <w:num w:numId="9">
    <w:abstractNumId w:val="0"/>
  </w:num>
  <w:num w:numId="10">
    <w:abstractNumId w:val="3"/>
  </w:num>
  <w:num w:numId="11">
    <w:abstractNumId w:val="5"/>
  </w:num>
  <w:num w:numId="12">
    <w:abstractNumId w:val="10"/>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47F71"/>
    <w:rsid w:val="00F47F71"/>
    <w:rsid w:val="00F808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6" type="connector" idref="#_x0000_s1040"/>
        <o:r id="V:Rule7" type="connector" idref="#_x0000_s1041"/>
        <o:r id="V:Rule8" type="connector" idref="#_x0000_s1042"/>
        <o:r id="V:Rule9" type="connector" idref="#_x0000_s1043"/>
        <o:r id="V:Rule10" type="connector" idref="#_x0000_s10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2" w:uiPriority="0"/>
    <w:lsdException w:name="List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F47F71"/>
    <w:pPr>
      <w:keepNext/>
      <w:spacing w:after="0" w:line="240" w:lineRule="auto"/>
      <w:jc w:val="both"/>
      <w:outlineLvl w:val="0"/>
    </w:pPr>
    <w:rPr>
      <w:rFonts w:ascii="Times New Roman" w:eastAsia="Times New Roman" w:hAnsi="Times New Roman" w:cs="Times New Roman"/>
      <w:sz w:val="28"/>
      <w:szCs w:val="20"/>
    </w:rPr>
  </w:style>
  <w:style w:type="paragraph" w:styleId="2">
    <w:name w:val="heading 2"/>
    <w:basedOn w:val="a"/>
    <w:next w:val="a"/>
    <w:link w:val="20"/>
    <w:qFormat/>
    <w:rsid w:val="00F47F71"/>
    <w:pPr>
      <w:keepNext/>
      <w:spacing w:after="0" w:line="400" w:lineRule="exact"/>
      <w:outlineLvl w:val="1"/>
    </w:pPr>
    <w:rPr>
      <w:rFonts w:ascii="Times New Roman" w:eastAsia="Times New Roman" w:hAnsi="Times New Roman" w:cs="Times New Roman"/>
      <w:sz w:val="28"/>
      <w:szCs w:val="20"/>
    </w:rPr>
  </w:style>
  <w:style w:type="paragraph" w:styleId="3">
    <w:name w:val="heading 3"/>
    <w:basedOn w:val="a"/>
    <w:next w:val="a"/>
    <w:link w:val="30"/>
    <w:qFormat/>
    <w:rsid w:val="00F47F71"/>
    <w:pPr>
      <w:keepNext/>
      <w:spacing w:after="0" w:line="240" w:lineRule="auto"/>
      <w:jc w:val="center"/>
      <w:outlineLvl w:val="2"/>
    </w:pPr>
    <w:rPr>
      <w:rFonts w:ascii="Times New Roman" w:eastAsia="Times New Roman" w:hAnsi="Times New Roman" w:cs="Times New Roman"/>
      <w:sz w:val="24"/>
      <w:szCs w:val="20"/>
    </w:rPr>
  </w:style>
  <w:style w:type="paragraph" w:styleId="4">
    <w:name w:val="heading 4"/>
    <w:basedOn w:val="a"/>
    <w:next w:val="a"/>
    <w:link w:val="40"/>
    <w:qFormat/>
    <w:rsid w:val="00F47F71"/>
    <w:pPr>
      <w:keepNext/>
      <w:spacing w:after="0" w:line="240" w:lineRule="auto"/>
      <w:ind w:left="170" w:right="-170"/>
      <w:jc w:val="both"/>
      <w:outlineLvl w:val="3"/>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7F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Верхний колонтитул Знак"/>
    <w:basedOn w:val="a0"/>
    <w:link w:val="a3"/>
    <w:uiPriority w:val="99"/>
    <w:rsid w:val="00F47F71"/>
    <w:rPr>
      <w:rFonts w:ascii="Times New Roman" w:eastAsia="Times New Roman" w:hAnsi="Times New Roman" w:cs="Times New Roman"/>
      <w:sz w:val="24"/>
      <w:szCs w:val="24"/>
    </w:rPr>
  </w:style>
  <w:style w:type="paragraph" w:styleId="a5">
    <w:name w:val="Balloon Text"/>
    <w:basedOn w:val="a"/>
    <w:link w:val="a6"/>
    <w:semiHidden/>
    <w:unhideWhenUsed/>
    <w:rsid w:val="00F47F7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47F71"/>
    <w:rPr>
      <w:rFonts w:ascii="Tahoma" w:hAnsi="Tahoma" w:cs="Tahoma"/>
      <w:sz w:val="16"/>
      <w:szCs w:val="16"/>
    </w:rPr>
  </w:style>
  <w:style w:type="character" w:customStyle="1" w:styleId="10">
    <w:name w:val="Заголовок 1 Знак"/>
    <w:basedOn w:val="a0"/>
    <w:link w:val="1"/>
    <w:rsid w:val="00F47F71"/>
    <w:rPr>
      <w:rFonts w:ascii="Times New Roman" w:eastAsia="Times New Roman" w:hAnsi="Times New Roman" w:cs="Times New Roman"/>
      <w:sz w:val="28"/>
      <w:szCs w:val="20"/>
    </w:rPr>
  </w:style>
  <w:style w:type="character" w:customStyle="1" w:styleId="20">
    <w:name w:val="Заголовок 2 Знак"/>
    <w:basedOn w:val="a0"/>
    <w:link w:val="2"/>
    <w:rsid w:val="00F47F71"/>
    <w:rPr>
      <w:rFonts w:ascii="Times New Roman" w:eastAsia="Times New Roman" w:hAnsi="Times New Roman" w:cs="Times New Roman"/>
      <w:sz w:val="28"/>
      <w:szCs w:val="20"/>
    </w:rPr>
  </w:style>
  <w:style w:type="character" w:customStyle="1" w:styleId="30">
    <w:name w:val="Заголовок 3 Знак"/>
    <w:basedOn w:val="a0"/>
    <w:link w:val="3"/>
    <w:rsid w:val="00F47F71"/>
    <w:rPr>
      <w:rFonts w:ascii="Times New Roman" w:eastAsia="Times New Roman" w:hAnsi="Times New Roman" w:cs="Times New Roman"/>
      <w:sz w:val="24"/>
      <w:szCs w:val="20"/>
    </w:rPr>
  </w:style>
  <w:style w:type="character" w:customStyle="1" w:styleId="40">
    <w:name w:val="Заголовок 4 Знак"/>
    <w:basedOn w:val="a0"/>
    <w:link w:val="4"/>
    <w:rsid w:val="00F47F71"/>
    <w:rPr>
      <w:rFonts w:ascii="Times New Roman" w:eastAsia="Times New Roman" w:hAnsi="Times New Roman" w:cs="Times New Roman"/>
      <w:sz w:val="28"/>
      <w:szCs w:val="20"/>
    </w:rPr>
  </w:style>
  <w:style w:type="numbering" w:customStyle="1" w:styleId="11">
    <w:name w:val="Нет списка1"/>
    <w:next w:val="a2"/>
    <w:semiHidden/>
    <w:rsid w:val="00F47F71"/>
  </w:style>
  <w:style w:type="character" w:styleId="a7">
    <w:name w:val="page number"/>
    <w:basedOn w:val="a0"/>
    <w:rsid w:val="00F47F71"/>
  </w:style>
  <w:style w:type="paragraph" w:styleId="a8">
    <w:name w:val="Body Text"/>
    <w:basedOn w:val="a"/>
    <w:link w:val="a9"/>
    <w:rsid w:val="00F47F71"/>
    <w:pPr>
      <w:spacing w:after="0" w:line="380" w:lineRule="exact"/>
      <w:jc w:val="both"/>
    </w:pPr>
    <w:rPr>
      <w:rFonts w:ascii="Times New Roman" w:eastAsia="Times New Roman" w:hAnsi="Times New Roman" w:cs="Times New Roman"/>
      <w:sz w:val="28"/>
      <w:szCs w:val="20"/>
    </w:rPr>
  </w:style>
  <w:style w:type="character" w:customStyle="1" w:styleId="a9">
    <w:name w:val="Основной текст Знак"/>
    <w:basedOn w:val="a0"/>
    <w:link w:val="a8"/>
    <w:rsid w:val="00F47F71"/>
    <w:rPr>
      <w:rFonts w:ascii="Times New Roman" w:eastAsia="Times New Roman" w:hAnsi="Times New Roman" w:cs="Times New Roman"/>
      <w:sz w:val="28"/>
      <w:szCs w:val="20"/>
    </w:rPr>
  </w:style>
  <w:style w:type="paragraph" w:styleId="21">
    <w:name w:val="Body Text 2"/>
    <w:basedOn w:val="a"/>
    <w:link w:val="22"/>
    <w:rsid w:val="00F47F71"/>
    <w:pPr>
      <w:spacing w:after="0" w:line="240" w:lineRule="auto"/>
      <w:jc w:val="center"/>
    </w:pPr>
    <w:rPr>
      <w:rFonts w:ascii="Times New Roman" w:eastAsia="Times New Roman" w:hAnsi="Times New Roman" w:cs="Times New Roman"/>
      <w:sz w:val="20"/>
      <w:szCs w:val="20"/>
    </w:rPr>
  </w:style>
  <w:style w:type="character" w:customStyle="1" w:styleId="22">
    <w:name w:val="Основной текст 2 Знак"/>
    <w:basedOn w:val="a0"/>
    <w:link w:val="21"/>
    <w:rsid w:val="00F47F71"/>
    <w:rPr>
      <w:rFonts w:ascii="Times New Roman" w:eastAsia="Times New Roman" w:hAnsi="Times New Roman" w:cs="Times New Roman"/>
      <w:sz w:val="20"/>
      <w:szCs w:val="20"/>
    </w:rPr>
  </w:style>
  <w:style w:type="paragraph" w:styleId="aa">
    <w:name w:val="footer"/>
    <w:basedOn w:val="a"/>
    <w:link w:val="ab"/>
    <w:uiPriority w:val="99"/>
    <w:rsid w:val="00F47F71"/>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b">
    <w:name w:val="Нижний колонтитул Знак"/>
    <w:basedOn w:val="a0"/>
    <w:link w:val="aa"/>
    <w:uiPriority w:val="99"/>
    <w:rsid w:val="00F47F71"/>
    <w:rPr>
      <w:rFonts w:ascii="Times New Roman" w:eastAsia="Times New Roman" w:hAnsi="Times New Roman" w:cs="Times New Roman"/>
      <w:sz w:val="20"/>
      <w:szCs w:val="20"/>
    </w:rPr>
  </w:style>
  <w:style w:type="paragraph" w:customStyle="1" w:styleId="FR1">
    <w:name w:val="FR1"/>
    <w:rsid w:val="00F47F71"/>
    <w:pPr>
      <w:widowControl w:val="0"/>
      <w:spacing w:before="180" w:after="0" w:line="240" w:lineRule="auto"/>
      <w:ind w:left="320"/>
      <w:jc w:val="center"/>
    </w:pPr>
    <w:rPr>
      <w:rFonts w:ascii="Times New Roman" w:eastAsia="Times New Roman" w:hAnsi="Times New Roman" w:cs="Times New Roman"/>
      <w:sz w:val="40"/>
      <w:szCs w:val="20"/>
    </w:rPr>
  </w:style>
  <w:style w:type="paragraph" w:customStyle="1" w:styleId="FR2">
    <w:name w:val="FR2"/>
    <w:rsid w:val="00F47F71"/>
    <w:pPr>
      <w:widowControl w:val="0"/>
      <w:spacing w:before="320" w:after="0" w:line="240" w:lineRule="auto"/>
      <w:ind w:left="240"/>
    </w:pPr>
    <w:rPr>
      <w:rFonts w:ascii="Arial" w:eastAsia="Times New Roman" w:hAnsi="Arial" w:cs="Times New Roman"/>
      <w:noProof/>
      <w:sz w:val="16"/>
      <w:szCs w:val="20"/>
    </w:rPr>
  </w:style>
  <w:style w:type="paragraph" w:styleId="ac">
    <w:name w:val="Body Text Indent"/>
    <w:basedOn w:val="a"/>
    <w:link w:val="ad"/>
    <w:rsid w:val="00F47F71"/>
    <w:pPr>
      <w:spacing w:after="0" w:line="240" w:lineRule="auto"/>
      <w:ind w:left="-108"/>
      <w:jc w:val="center"/>
    </w:pPr>
    <w:rPr>
      <w:rFonts w:ascii="Times New Roman" w:eastAsia="Times New Roman" w:hAnsi="Times New Roman" w:cs="Times New Roman"/>
      <w:sz w:val="20"/>
      <w:szCs w:val="20"/>
    </w:rPr>
  </w:style>
  <w:style w:type="character" w:customStyle="1" w:styleId="ad">
    <w:name w:val="Основной текст с отступом Знак"/>
    <w:basedOn w:val="a0"/>
    <w:link w:val="ac"/>
    <w:rsid w:val="00F47F71"/>
    <w:rPr>
      <w:rFonts w:ascii="Times New Roman" w:eastAsia="Times New Roman" w:hAnsi="Times New Roman" w:cs="Times New Roman"/>
      <w:sz w:val="20"/>
      <w:szCs w:val="20"/>
    </w:rPr>
  </w:style>
  <w:style w:type="paragraph" w:styleId="ae">
    <w:name w:val="Document Map"/>
    <w:basedOn w:val="a"/>
    <w:link w:val="af"/>
    <w:semiHidden/>
    <w:rsid w:val="00F47F71"/>
    <w:pPr>
      <w:shd w:val="clear" w:color="auto" w:fill="000080"/>
      <w:spacing w:after="0" w:line="240" w:lineRule="auto"/>
    </w:pPr>
    <w:rPr>
      <w:rFonts w:ascii="Tahoma" w:eastAsia="Times New Roman" w:hAnsi="Tahoma" w:cs="Times New Roman"/>
      <w:sz w:val="20"/>
      <w:szCs w:val="20"/>
    </w:rPr>
  </w:style>
  <w:style w:type="character" w:customStyle="1" w:styleId="af">
    <w:name w:val="Схема документа Знак"/>
    <w:basedOn w:val="a0"/>
    <w:link w:val="ae"/>
    <w:semiHidden/>
    <w:rsid w:val="00F47F71"/>
    <w:rPr>
      <w:rFonts w:ascii="Tahoma" w:eastAsia="Times New Roman" w:hAnsi="Tahoma" w:cs="Times New Roman"/>
      <w:sz w:val="20"/>
      <w:szCs w:val="20"/>
      <w:shd w:val="clear" w:color="auto" w:fill="000080"/>
    </w:rPr>
  </w:style>
  <w:style w:type="paragraph" w:styleId="31">
    <w:name w:val="List 3"/>
    <w:basedOn w:val="a"/>
    <w:rsid w:val="00F47F71"/>
    <w:pPr>
      <w:overflowPunct w:val="0"/>
      <w:autoSpaceDE w:val="0"/>
      <w:autoSpaceDN w:val="0"/>
      <w:adjustRightInd w:val="0"/>
      <w:spacing w:after="0" w:line="240" w:lineRule="auto"/>
      <w:ind w:left="849" w:hanging="283"/>
      <w:textAlignment w:val="baseline"/>
    </w:pPr>
    <w:rPr>
      <w:rFonts w:ascii="Times New Roman" w:eastAsia="Times New Roman" w:hAnsi="Times New Roman" w:cs="Times New Roman"/>
      <w:sz w:val="20"/>
      <w:szCs w:val="20"/>
    </w:rPr>
  </w:style>
  <w:style w:type="paragraph" w:styleId="23">
    <w:name w:val="Body Text Indent 2"/>
    <w:basedOn w:val="a"/>
    <w:link w:val="24"/>
    <w:rsid w:val="00F47F71"/>
    <w:pPr>
      <w:spacing w:after="120" w:line="480" w:lineRule="auto"/>
      <w:ind w:left="283"/>
    </w:pPr>
    <w:rPr>
      <w:rFonts w:ascii="Times New Roman" w:eastAsia="Times New Roman" w:hAnsi="Times New Roman" w:cs="Times New Roman"/>
      <w:sz w:val="20"/>
      <w:szCs w:val="20"/>
    </w:rPr>
  </w:style>
  <w:style w:type="character" w:customStyle="1" w:styleId="24">
    <w:name w:val="Основной текст с отступом 2 Знак"/>
    <w:basedOn w:val="a0"/>
    <w:link w:val="23"/>
    <w:rsid w:val="00F47F71"/>
    <w:rPr>
      <w:rFonts w:ascii="Times New Roman" w:eastAsia="Times New Roman" w:hAnsi="Times New Roman" w:cs="Times New Roman"/>
      <w:sz w:val="20"/>
      <w:szCs w:val="20"/>
    </w:rPr>
  </w:style>
  <w:style w:type="paragraph" w:styleId="25">
    <w:name w:val="List 2"/>
    <w:basedOn w:val="a"/>
    <w:rsid w:val="00F47F71"/>
    <w:pPr>
      <w:spacing w:after="0" w:line="240" w:lineRule="auto"/>
      <w:ind w:left="566" w:hanging="283"/>
    </w:pPr>
    <w:rPr>
      <w:rFonts w:ascii="Times New Roman" w:eastAsia="Times New Roman" w:hAnsi="Times New Roman" w:cs="Times New Roman"/>
      <w:sz w:val="20"/>
      <w:szCs w:val="20"/>
    </w:rPr>
  </w:style>
  <w:style w:type="paragraph" w:customStyle="1" w:styleId="ConsPlusNormal">
    <w:name w:val="ConsPlusNormal"/>
    <w:rsid w:val="00F47F71"/>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12">
    <w:name w:val="1"/>
    <w:basedOn w:val="a"/>
    <w:rsid w:val="00F47F71"/>
    <w:pPr>
      <w:tabs>
        <w:tab w:val="left" w:pos="1134"/>
      </w:tabs>
      <w:spacing w:after="160" w:line="240" w:lineRule="exact"/>
    </w:pPr>
    <w:rPr>
      <w:rFonts w:ascii="Times New Roman" w:eastAsia="Times New Roman" w:hAnsi="Times New Roman" w:cs="Times New Roman"/>
      <w:noProof/>
      <w:szCs w:val="20"/>
      <w:lang w:val="en-US" w:eastAsia="ru-RU"/>
    </w:rPr>
  </w:style>
  <w:style w:type="table" w:styleId="af0">
    <w:name w:val="Table Grid"/>
    <w:basedOn w:val="a1"/>
    <w:rsid w:val="00F47F7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Основной текст с отступом 3 + Первая строка:  1"/>
    <w:aliases w:val="27 см,Междустр.интервал:  то..."/>
    <w:basedOn w:val="32"/>
    <w:rsid w:val="00F47F71"/>
    <w:pPr>
      <w:spacing w:after="0" w:line="340" w:lineRule="exact"/>
      <w:ind w:left="0" w:firstLine="720"/>
      <w:jc w:val="both"/>
    </w:pPr>
    <w:rPr>
      <w:sz w:val="28"/>
      <w:szCs w:val="28"/>
    </w:rPr>
  </w:style>
  <w:style w:type="paragraph" w:styleId="32">
    <w:name w:val="Body Text Indent 3"/>
    <w:basedOn w:val="a"/>
    <w:link w:val="33"/>
    <w:rsid w:val="00F47F71"/>
    <w:pPr>
      <w:spacing w:after="120" w:line="240" w:lineRule="auto"/>
      <w:ind w:left="283"/>
    </w:pPr>
    <w:rPr>
      <w:rFonts w:ascii="Times New Roman" w:eastAsia="Times New Roman" w:hAnsi="Times New Roman" w:cs="Times New Roman"/>
      <w:sz w:val="16"/>
      <w:szCs w:val="16"/>
    </w:rPr>
  </w:style>
  <w:style w:type="character" w:customStyle="1" w:styleId="33">
    <w:name w:val="Основной текст с отступом 3 Знак"/>
    <w:basedOn w:val="a0"/>
    <w:link w:val="32"/>
    <w:rsid w:val="00F47F71"/>
    <w:rPr>
      <w:rFonts w:ascii="Times New Roman" w:eastAsia="Times New Roman" w:hAnsi="Times New Roman" w:cs="Times New Roman"/>
      <w:sz w:val="16"/>
      <w:szCs w:val="16"/>
    </w:rPr>
  </w:style>
  <w:style w:type="character" w:styleId="af1">
    <w:name w:val="Hyperlink"/>
    <w:uiPriority w:val="99"/>
    <w:rsid w:val="00F47F71"/>
    <w:rPr>
      <w:color w:val="0000FF"/>
      <w:u w:val="single"/>
    </w:rPr>
  </w:style>
  <w:style w:type="paragraph" w:customStyle="1" w:styleId="26">
    <w:name w:val="заголовок 2"/>
    <w:basedOn w:val="a"/>
    <w:next w:val="a"/>
    <w:rsid w:val="00F47F71"/>
    <w:pPr>
      <w:keepNext/>
      <w:autoSpaceDE w:val="0"/>
      <w:autoSpaceDN w:val="0"/>
      <w:spacing w:after="0" w:line="240" w:lineRule="auto"/>
      <w:jc w:val="center"/>
    </w:pPr>
    <w:rPr>
      <w:rFonts w:ascii="Times New Roman" w:eastAsia="Times New Roman" w:hAnsi="Times New Roman" w:cs="Times New Roman"/>
      <w:sz w:val="28"/>
      <w:szCs w:val="28"/>
    </w:rPr>
  </w:style>
  <w:style w:type="character" w:customStyle="1" w:styleId="apple-style-span">
    <w:name w:val="apple-style-span"/>
    <w:rsid w:val="00F47F71"/>
  </w:style>
  <w:style w:type="paragraph" w:styleId="af2">
    <w:name w:val="No Spacing"/>
    <w:uiPriority w:val="1"/>
    <w:qFormat/>
    <w:rsid w:val="00F47F71"/>
    <w:pPr>
      <w:spacing w:after="0" w:line="240" w:lineRule="auto"/>
      <w:ind w:firstLine="851"/>
      <w:jc w:val="center"/>
    </w:pPr>
    <w:rPr>
      <w:rFonts w:ascii="Calibri" w:eastAsia="Calibri" w:hAnsi="Calibri" w:cs="Times New Roman"/>
      <w:lang w:eastAsia="en-US"/>
    </w:rPr>
  </w:style>
  <w:style w:type="paragraph" w:customStyle="1" w:styleId="Normal">
    <w:name w:val="Normal"/>
    <w:rsid w:val="00F47F71"/>
    <w:pPr>
      <w:spacing w:after="0" w:line="240" w:lineRule="auto"/>
    </w:pPr>
    <w:rPr>
      <w:rFonts w:ascii="Times New Roman" w:eastAsia="Times New Roman" w:hAnsi="Times New Roman" w:cs="Times New Roman"/>
      <w:snapToGrid w:val="0"/>
      <w:sz w:val="20"/>
      <w:szCs w:val="20"/>
    </w:rPr>
  </w:style>
  <w:style w:type="paragraph" w:customStyle="1" w:styleId="Caaieiaienoaoue">
    <w:name w:val="Caaieiaie noaoue"/>
    <w:basedOn w:val="a"/>
    <w:next w:val="a"/>
    <w:uiPriority w:val="99"/>
    <w:rsid w:val="00F47F71"/>
    <w:pPr>
      <w:widowControl w:val="0"/>
      <w:pBdr>
        <w:top w:val="none" w:sz="0" w:space="3" w:color="auto"/>
        <w:left w:val="none" w:sz="0" w:space="3" w:color="auto"/>
        <w:bottom w:val="none" w:sz="0" w:space="3" w:color="auto"/>
        <w:right w:val="none" w:sz="0" w:space="3" w:color="auto"/>
      </w:pBdr>
      <w:autoSpaceDE w:val="0"/>
      <w:autoSpaceDN w:val="0"/>
      <w:adjustRightInd w:val="0"/>
      <w:spacing w:after="0" w:line="240" w:lineRule="auto"/>
      <w:ind w:left="1612" w:hanging="892"/>
      <w:jc w:val="both"/>
    </w:pPr>
    <w:rPr>
      <w:rFonts w:ascii="Arial" w:eastAsia="Times New Roman" w:hAnsi="Arial" w:cs="Arial"/>
      <w:color w:val="000000"/>
      <w:sz w:val="24"/>
      <w:szCs w:val="24"/>
    </w:rPr>
  </w:style>
  <w:style w:type="character" w:customStyle="1" w:styleId="Aeiaoaenoiaaynnueea">
    <w:name w:val="Aeia?oaenoiaay nnueea"/>
    <w:uiPriority w:val="99"/>
    <w:rsid w:val="00F47F71"/>
    <w:rPr>
      <w:rFonts w:ascii="Times New Roman" w:hAnsi="Times New Roman"/>
      <w:color w:val="106BBE"/>
    </w:rPr>
  </w:style>
  <w:style w:type="paragraph" w:styleId="af3">
    <w:name w:val="Normal (Web)"/>
    <w:basedOn w:val="a"/>
    <w:uiPriority w:val="99"/>
    <w:rsid w:val="00F47F71"/>
    <w:pPr>
      <w:spacing w:before="45" w:after="105" w:line="240" w:lineRule="auto"/>
    </w:pPr>
    <w:rPr>
      <w:rFonts w:ascii="Times New Roman" w:eastAsia="Times New Roman" w:hAnsi="Times New Roman" w:cs="Times New Roman"/>
      <w:sz w:val="24"/>
      <w:szCs w:val="24"/>
    </w:rPr>
  </w:style>
  <w:style w:type="paragraph" w:customStyle="1" w:styleId="headertext">
    <w:name w:val="headertext"/>
    <w:basedOn w:val="a"/>
    <w:rsid w:val="00F47F7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emruk@mo.krasnodar.ru" TargetMode="External"/><Relationship Id="rId13" Type="http://schemas.openxmlformats.org/officeDocument/2006/relationships/hyperlink" Target="mailto:temryuk@rambler.ru" TargetMode="External"/><Relationship Id="rId18" Type="http://schemas.openxmlformats.org/officeDocument/2006/relationships/hyperlink" Target="consultantplus://offline/ref=CCA48B9F8AFA8825B0BD209B6CD392C866D4432F59FE41AE4BE9C828BB3F26008FF5E5BC47S9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mailto:temruk@mo.krasnodar.ru" TargetMode="External"/><Relationship Id="rId12" Type="http://schemas.openxmlformats.org/officeDocument/2006/relationships/hyperlink" Target="http://www.temryuk.ru/" TargetMode="External"/><Relationship Id="rId17" Type="http://schemas.openxmlformats.org/officeDocument/2006/relationships/hyperlink" Target="http://temryuk.e-mfc.ru" TargetMode="External"/><Relationship Id="rId2" Type="http://schemas.openxmlformats.org/officeDocument/2006/relationships/styles" Target="styles.xml"/><Relationship Id="rId16" Type="http://schemas.openxmlformats.org/officeDocument/2006/relationships/hyperlink" Target="mailto:temryuk@rambler.ru" TargetMode="External"/><Relationship Id="rId20" Type="http://schemas.openxmlformats.org/officeDocument/2006/relationships/hyperlink" Target="http://home.garant.ru/" TargetMode="External"/><Relationship Id="rId1" Type="http://schemas.openxmlformats.org/officeDocument/2006/relationships/numbering" Target="numbering.xml"/><Relationship Id="rId6" Type="http://schemas.openxmlformats.org/officeDocument/2006/relationships/hyperlink" Target="mailto:temruk@mo.krasnodar.ru" TargetMode="External"/><Relationship Id="rId11" Type="http://schemas.openxmlformats.org/officeDocument/2006/relationships/hyperlink" Target="http://www.temryuk.ru/"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mailto:temryuk@rambler.ru" TargetMode="External"/><Relationship Id="rId23" Type="http://schemas.openxmlformats.org/officeDocument/2006/relationships/fontTable" Target="fontTable.xml"/><Relationship Id="rId10" Type="http://schemas.openxmlformats.org/officeDocument/2006/relationships/hyperlink" Target="http://www.temryuk.ru/" TargetMode="External"/><Relationship Id="rId19" Type="http://schemas.openxmlformats.org/officeDocument/2006/relationships/hyperlink" Target="garantF1://12077515.0" TargetMode="External"/><Relationship Id="rId4" Type="http://schemas.openxmlformats.org/officeDocument/2006/relationships/webSettings" Target="webSettings.xml"/><Relationship Id="rId9" Type="http://schemas.openxmlformats.org/officeDocument/2006/relationships/hyperlink" Target="http://www.temryuk.ru/" TargetMode="External"/><Relationship Id="rId14" Type="http://schemas.openxmlformats.org/officeDocument/2006/relationships/hyperlink" Target="mailto:temryuk@rambler.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36</Pages>
  <Words>12825</Words>
  <Characters>73108</Characters>
  <Application>Microsoft Office Word</Application>
  <DocSecurity>0</DocSecurity>
  <Lines>609</Lines>
  <Paragraphs>171</Paragraphs>
  <ScaleCrop>false</ScaleCrop>
  <Company>Microsoft</Company>
  <LinksUpToDate>false</LinksUpToDate>
  <CharactersWithSpaces>85762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Лена</cp:lastModifiedBy>
  <cp:revision>2</cp:revision>
  <dcterms:created xsi:type="dcterms:W3CDTF">2018-10-02T08:55:00Z</dcterms:created>
  <dcterms:modified xsi:type="dcterms:W3CDTF">2018-10-02T09:01:00Z</dcterms:modified>
</cp:coreProperties>
</file>