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D" w:rsidRPr="00D85673" w:rsidRDefault="00E62B8C" w:rsidP="009C1BE4">
      <w:pPr>
        <w:jc w:val="center"/>
        <w:rPr>
          <w:color w:val="000000"/>
          <w:sz w:val="22"/>
          <w:szCs w:val="22"/>
        </w:rPr>
      </w:pPr>
      <w:r w:rsidRPr="00D85673">
        <w:rPr>
          <w:color w:val="000000"/>
          <w:sz w:val="22"/>
          <w:szCs w:val="22"/>
        </w:rPr>
        <w:t xml:space="preserve"> </w:t>
      </w:r>
      <w:r w:rsidR="002A7E9B">
        <w:rPr>
          <w:color w:val="000000"/>
          <w:sz w:val="22"/>
          <w:szCs w:val="22"/>
        </w:rPr>
        <w:t>07.04.2022 15:41</w:t>
      </w:r>
    </w:p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56601C" w:rsidRDefault="00183195" w:rsidP="004B332C">
      <w:pPr>
        <w:jc w:val="center"/>
        <w:rPr>
          <w:color w:val="000000"/>
        </w:rPr>
      </w:pPr>
      <w:r w:rsidRPr="0056601C">
        <w:rPr>
          <w:color w:val="000000"/>
        </w:rPr>
        <w:t>для закупки № </w:t>
      </w:r>
      <w:r w:rsidRPr="000E12CD">
        <w:t>0318300008822000166</w:t>
      </w:r>
      <w:bookmarkStart w:id="0" w:name="_GoBack"/>
      <w:bookmarkEnd w:id="0"/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0318300008822000166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канцелярских товаров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A7E9B" w:rsidRDefault="00183195" w:rsidP="000E45BC">
            <w:r w:rsidRPr="00B31262">
              <w:t>Уполномоченный орган</w:t>
            </w:r>
          </w:p>
          <w:p w:rsidR="00183195" w:rsidRPr="002A7E9B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18.04.2022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18.04.2022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20.04.2022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475 383.20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223235204448323520100100560012599244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475 383.20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475 383,20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475 383,20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475 383,20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475 383,20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часов).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Поставка товара осуществляется в течение 10 календарных дней с даты подписания контракта.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2052"/>
        <w:gridCol w:w="1527"/>
        <w:gridCol w:w="1460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линейки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307.00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10745.00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10745.00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Дырокол для люверсов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10745.00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10745.00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пробиваемых отверстий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10745.00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140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62665.00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62665.00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140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62665.00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и &lt; 24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62665.00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</w:t>
            </w:r>
            <w:r w:rsidRPr="00407935">
              <w:rPr>
                <w:sz w:val="20"/>
                <w:szCs w:val="20"/>
              </w:rPr>
              <w:lastRenderedPageBreak/>
              <w:t xml:space="preserve">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>≥ 200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180.00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и &lt; 24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90000.00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45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78.13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39065.00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50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78.13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39065.00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78.13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39065.00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Степлер электрический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2A7E9B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сшиваемых листов(80г/м2)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Глубина закладки бумаги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№24/6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Дополнительная комплектация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Дестеплер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скрепления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Закрытый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7521.00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</w:t>
            </w:r>
            <w:r w:rsidRPr="00407935">
              <w:rPr>
                <w:sz w:val="20"/>
                <w:szCs w:val="20"/>
              </w:rPr>
              <w:lastRenderedPageBreak/>
              <w:t>ские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26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32.63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16315.00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Скрепки металлические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30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32.63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16315.00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32.63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16315.00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30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49.85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24925.00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35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24925.00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 металлические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24925.00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Скобы для степлера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25.99.23.000-00000007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40.10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12030.00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Скобы для степлера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25.99.23.000-00000007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№24/6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12030.00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60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14920.00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14920.00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</w:t>
            </w:r>
            <w:r w:rsidRPr="00407935">
              <w:rPr>
                <w:sz w:val="20"/>
                <w:szCs w:val="20"/>
              </w:rPr>
              <w:lastRenderedPageBreak/>
              <w:t xml:space="preserve">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≤ 60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14920.00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и &lt; 24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14920.00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Степлер электрический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2A7E9B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сшиваемых листов(80г/м2)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70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Глубина закладки бумаги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70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№24/6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№23/13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№23/10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№23/8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№23/6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скрепления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Закрытый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1854.64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9273.20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Скобы для степлера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16569.00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Скобы для степлера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25.99.23.000-00000018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16569.00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Степлер электрический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156.00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2A7E9B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сшиваемых листов(80г/м2)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Глубина закладки бумаги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Дополнительная комплектация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Дестеплер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Степлер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скрепления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Закрытый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15600.00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конструкции </w:t>
            </w:r>
            <w:proofErr w:type="spellStart"/>
            <w:r w:rsidRPr="00407935">
              <w:rPr>
                <w:sz w:val="20"/>
                <w:szCs w:val="20"/>
              </w:rPr>
              <w:t>расшивателя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Возможность </w:t>
            </w:r>
            <w:proofErr w:type="spellStart"/>
            <w:r w:rsidRPr="00407935">
              <w:rPr>
                <w:sz w:val="20"/>
                <w:szCs w:val="20"/>
              </w:rPr>
              <w:t>расшивания</w:t>
            </w:r>
            <w:proofErr w:type="spellEnd"/>
            <w:r w:rsidRPr="00407935">
              <w:rPr>
                <w:sz w:val="20"/>
                <w:szCs w:val="20"/>
              </w:rPr>
              <w:t xml:space="preserve"> скоб (размер)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Возможность </w:t>
            </w:r>
            <w:proofErr w:type="spellStart"/>
            <w:r w:rsidRPr="00407935">
              <w:rPr>
                <w:sz w:val="20"/>
                <w:szCs w:val="20"/>
              </w:rPr>
              <w:t>расшивания</w:t>
            </w:r>
            <w:proofErr w:type="spellEnd"/>
            <w:r w:rsidRPr="00407935">
              <w:rPr>
                <w:sz w:val="20"/>
                <w:szCs w:val="20"/>
              </w:rPr>
              <w:t xml:space="preserve"> скоб (размер)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4200.00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80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74.07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37035.00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74.07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37035.00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80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74.07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37035.00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и &lt; 24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74.07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37035.00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65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</w:t>
            </w:r>
            <w:r w:rsidRPr="00407935">
              <w:rPr>
                <w:sz w:val="20"/>
                <w:szCs w:val="20"/>
              </w:rPr>
              <w:lastRenderedPageBreak/>
              <w:t>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1250.40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6252.00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линейки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1250.40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6252.00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Дырокол для люверсов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1250.40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6252.00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65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1250.40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6252.00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пробиваемых отверстий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1250.40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6252.00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240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108268.00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108268.00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240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108268.00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и &lt; 24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2A7E9B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108268.00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475 383,20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Организациям инвалидов (в соответствии со Статьей 29 Федерального закона № 44-ФЗ) – 15.0</w:t>
            </w:r>
          </w:p>
          <w:p w:rsidR="008B4D4A" w:rsidRDefault="008B4D4A" w:rsidP="000E45BC">
            <w:r w:rsidRPr="00D1761C">
              <w:t>Преимущество в соответствии с ч. 3 ст. 30 Закона № 44-ФЗ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A7E9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lastRenderedPageBreak/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содержанию, составу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2A7E9B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2A7E9B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A7E9B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44CD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32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174B"/>
    <w:rsid w:val="0053209A"/>
    <w:rsid w:val="005320A3"/>
    <w:rsid w:val="00532154"/>
    <w:rsid w:val="005330B8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616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9DC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9EB5"/>
  <w15:docId w15:val="{D693180F-838F-408C-894B-A72DC77E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3</cp:revision>
  <dcterms:created xsi:type="dcterms:W3CDTF">2022-04-12T08:44:00Z</dcterms:created>
  <dcterms:modified xsi:type="dcterms:W3CDTF">2022-04-12T08:52:00Z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