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56C" w:rsidRDefault="009B356C" w:rsidP="009B3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356C" w:rsidRDefault="007316E4" w:rsidP="009B3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ПРОЕКТ</w:t>
      </w:r>
    </w:p>
    <w:p w:rsidR="009B356C" w:rsidRPr="009B356C" w:rsidRDefault="009B356C" w:rsidP="009B3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4F4D" w:rsidRDefault="00004F4D" w:rsidP="00386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F4D" w:rsidRDefault="00004F4D" w:rsidP="00386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F4D" w:rsidRDefault="00004F4D" w:rsidP="00386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F4D" w:rsidRDefault="00004F4D" w:rsidP="00386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F4D" w:rsidRDefault="00004F4D" w:rsidP="00386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F4D" w:rsidRDefault="00004F4D" w:rsidP="00386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F33" w:rsidRPr="00386F33" w:rsidRDefault="00386F33" w:rsidP="00386F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F33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29 июня 2016 года № 760 «Об утверждении Порядка принятия решений о признании безнадежной к взысканию задолженности по платежам в бюджет Темрюкского городского поселения Темрюкского района»</w:t>
      </w:r>
    </w:p>
    <w:p w:rsidR="00AE342E" w:rsidRDefault="00AE342E" w:rsidP="00933615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F33" w:rsidRPr="007316E4" w:rsidRDefault="00730BBA" w:rsidP="00FA708E">
      <w:pPr>
        <w:pStyle w:val="1"/>
        <w:ind w:firstLine="708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В </w:t>
      </w:r>
      <w:r w:rsidR="00386F33" w:rsidRPr="004E3AAD">
        <w:rPr>
          <w:rFonts w:ascii="Times New Roman" w:hAnsi="Times New Roman"/>
          <w:b w:val="0"/>
          <w:color w:val="auto"/>
        </w:rPr>
        <w:t xml:space="preserve">целях приведения муниципальных правовых актов администрации Темрюкского городского поселения Темрюкского района в соответствие с </w:t>
      </w:r>
      <w:r>
        <w:rPr>
          <w:rFonts w:ascii="Times New Roman" w:hAnsi="Times New Roman"/>
          <w:b w:val="0"/>
          <w:color w:val="auto"/>
        </w:rPr>
        <w:t>Бюджетным кодексом</w:t>
      </w:r>
      <w:r w:rsidR="00FA708E">
        <w:rPr>
          <w:rFonts w:ascii="Times New Roman" w:hAnsi="Times New Roman"/>
          <w:b w:val="0"/>
          <w:color w:val="auto"/>
        </w:rPr>
        <w:t xml:space="preserve"> Российской Федерации</w:t>
      </w:r>
      <w:r w:rsidR="00FA708E" w:rsidRPr="007316E4">
        <w:rPr>
          <w:rFonts w:ascii="Times New Roman" w:hAnsi="Times New Roman"/>
          <w:b w:val="0"/>
          <w:color w:val="auto"/>
        </w:rPr>
        <w:t xml:space="preserve">» </w:t>
      </w:r>
      <w:r w:rsidR="00B05C95" w:rsidRPr="007316E4">
        <w:rPr>
          <w:rFonts w:ascii="Times New Roman" w:hAnsi="Times New Roman" w:cs="Times New Roman"/>
          <w:b w:val="0"/>
          <w:color w:val="auto"/>
        </w:rPr>
        <w:t>постановля</w:t>
      </w:r>
      <w:r w:rsidR="00386F33" w:rsidRPr="007316E4">
        <w:rPr>
          <w:rFonts w:ascii="Times New Roman" w:hAnsi="Times New Roman" w:cs="Times New Roman"/>
          <w:b w:val="0"/>
          <w:color w:val="auto"/>
        </w:rPr>
        <w:t>ю:</w:t>
      </w:r>
    </w:p>
    <w:p w:rsidR="00786801" w:rsidRPr="0009078A" w:rsidRDefault="00386F33" w:rsidP="0009078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8A">
        <w:rPr>
          <w:rFonts w:ascii="Times New Roman" w:hAnsi="Times New Roman" w:cs="Times New Roman"/>
          <w:sz w:val="28"/>
          <w:szCs w:val="28"/>
        </w:rPr>
        <w:t>1. Внести в постановление администрации Темрюкского городского поселения Темрюкского района от 29 июня 2016 года № 760 «Об утверждении Порядка принятия решений о признании безнадежной к взысканию задолженности по платежам в бюджет Темрюкского городског</w:t>
      </w:r>
      <w:r w:rsidR="005D5A4C">
        <w:rPr>
          <w:rFonts w:ascii="Times New Roman" w:hAnsi="Times New Roman" w:cs="Times New Roman"/>
          <w:sz w:val="28"/>
          <w:szCs w:val="28"/>
        </w:rPr>
        <w:t>о поселения Темрюкского района»</w:t>
      </w:r>
      <w:r w:rsidR="00786801" w:rsidRPr="0009078A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5D5A4C">
        <w:rPr>
          <w:rFonts w:ascii="Times New Roman" w:hAnsi="Times New Roman" w:cs="Times New Roman"/>
          <w:sz w:val="28"/>
          <w:szCs w:val="28"/>
        </w:rPr>
        <w:t>, изложив приложение в новой редакции  согласно приложению к настоящему постановлению.</w:t>
      </w:r>
    </w:p>
    <w:p w:rsidR="00EF5841" w:rsidRDefault="00730BBA" w:rsidP="00004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78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E3C42" w:rsidRPr="0009078A">
        <w:rPr>
          <w:rFonts w:ascii="Times New Roman" w:hAnsi="Times New Roman" w:cs="Times New Roman"/>
          <w:sz w:val="28"/>
          <w:szCs w:val="28"/>
        </w:rPr>
        <w:t xml:space="preserve">       2.</w:t>
      </w:r>
      <w:r w:rsidR="00116C7D" w:rsidRPr="0009078A">
        <w:rPr>
          <w:rFonts w:ascii="Times New Roman" w:hAnsi="Times New Roman" w:cs="Times New Roman"/>
          <w:sz w:val="28"/>
          <w:szCs w:val="28"/>
        </w:rPr>
        <w:t xml:space="preserve"> </w:t>
      </w:r>
      <w:r w:rsidR="006E3C42" w:rsidRPr="0009078A">
        <w:rPr>
          <w:rFonts w:ascii="Times New Roman" w:hAnsi="Times New Roman" w:cs="Times New Roman"/>
          <w:sz w:val="28"/>
          <w:szCs w:val="28"/>
        </w:rPr>
        <w:t>Считать утратившим</w:t>
      </w:r>
      <w:r w:rsidR="00EF5841">
        <w:rPr>
          <w:rFonts w:ascii="Times New Roman" w:hAnsi="Times New Roman" w:cs="Times New Roman"/>
          <w:sz w:val="28"/>
          <w:szCs w:val="28"/>
        </w:rPr>
        <w:t>и</w:t>
      </w:r>
      <w:r w:rsidR="005D5A4C">
        <w:rPr>
          <w:rFonts w:ascii="Times New Roman" w:hAnsi="Times New Roman" w:cs="Times New Roman"/>
          <w:sz w:val="28"/>
          <w:szCs w:val="28"/>
        </w:rPr>
        <w:t xml:space="preserve"> силу</w:t>
      </w:r>
      <w:r w:rsidR="00EF5841">
        <w:rPr>
          <w:rFonts w:ascii="Times New Roman" w:hAnsi="Times New Roman" w:cs="Times New Roman"/>
          <w:sz w:val="28"/>
          <w:szCs w:val="28"/>
        </w:rPr>
        <w:t>:</w:t>
      </w:r>
    </w:p>
    <w:p w:rsidR="00EF5841" w:rsidRDefault="00EF5841" w:rsidP="00004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</w:t>
      </w:r>
      <w:r w:rsidR="005D5A4C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6E3C42" w:rsidRPr="0009078A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</w:t>
      </w:r>
      <w:r w:rsidR="00116C7D" w:rsidRPr="0009078A">
        <w:rPr>
          <w:rFonts w:ascii="Times New Roman" w:hAnsi="Times New Roman" w:cs="Times New Roman"/>
          <w:sz w:val="28"/>
          <w:szCs w:val="28"/>
        </w:rPr>
        <w:t xml:space="preserve">оселения Темрюкского района от </w:t>
      </w:r>
      <w:r w:rsidR="006E3C42" w:rsidRPr="0009078A">
        <w:rPr>
          <w:rFonts w:ascii="Times New Roman" w:hAnsi="Times New Roman" w:cs="Times New Roman"/>
          <w:sz w:val="28"/>
          <w:szCs w:val="28"/>
        </w:rPr>
        <w:t>3 мая 2017 года № 546 «О внесении изменений в постановление администрации Темрюкского городского поселения Темрюкского района от 29 июня 2016 года №760 «Об утверждении Порядка принятии решений о признании безнадежной к взысканию задолженности по платежам в бюджет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16C7D" w:rsidRPr="0009078A" w:rsidRDefault="00EF5841" w:rsidP="00004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2)</w:t>
      </w:r>
      <w:r w:rsidR="005D5A4C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Темрюкского городского посел</w:t>
      </w:r>
      <w:r w:rsidR="00CE0043">
        <w:rPr>
          <w:rFonts w:ascii="Times New Roman" w:hAnsi="Times New Roman" w:cs="Times New Roman"/>
          <w:sz w:val="28"/>
          <w:szCs w:val="28"/>
        </w:rPr>
        <w:t xml:space="preserve">ения Темрюкского района от 21 ноября </w:t>
      </w:r>
      <w:r w:rsidR="005D5A4C">
        <w:rPr>
          <w:rFonts w:ascii="Times New Roman" w:hAnsi="Times New Roman" w:cs="Times New Roman"/>
          <w:sz w:val="28"/>
          <w:szCs w:val="28"/>
        </w:rPr>
        <w:t xml:space="preserve">2018 года № 1134 </w:t>
      </w:r>
      <w:r w:rsidR="005D5A4C" w:rsidRPr="0009078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Темрюкского городского поселения Темрюкского района от 29 июня 2016 года №760 «Об утверждении Порядка принятии решений о признании безнадежной к взысканию задолженности по платежам в бюджет Темрюкского городского поселения Темрюкского района</w:t>
      </w:r>
      <w:r w:rsidR="005D5A4C">
        <w:rPr>
          <w:rFonts w:ascii="Times New Roman" w:hAnsi="Times New Roman" w:cs="Times New Roman"/>
          <w:sz w:val="28"/>
          <w:szCs w:val="28"/>
        </w:rPr>
        <w:t>».</w:t>
      </w:r>
    </w:p>
    <w:p w:rsidR="00FA708E" w:rsidRPr="0009078A" w:rsidRDefault="00116C7D" w:rsidP="00004F4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9078A">
        <w:rPr>
          <w:sz w:val="28"/>
          <w:szCs w:val="28"/>
        </w:rPr>
        <w:lastRenderedPageBreak/>
        <w:t xml:space="preserve">            3</w:t>
      </w:r>
      <w:r w:rsidR="00EF5841">
        <w:rPr>
          <w:sz w:val="28"/>
          <w:szCs w:val="28"/>
        </w:rPr>
        <w:t>.</w:t>
      </w:r>
      <w:r w:rsidR="00CB7E77" w:rsidRPr="0009078A">
        <w:rPr>
          <w:sz w:val="28"/>
          <w:szCs w:val="28"/>
        </w:rPr>
        <w:t>Начальнику общего отдела администрации Темрюкского городского поселения Темрюкского района (Отставной) обеспечить официальное опубликование настоящего постановления в периодическом печатном издании газете Темрюкского района «Тамань» и официально опубликовать (разместить) на официальном сайте администрации Темрюкского городского поселения Темрюкского района в информационно-коммуникационной сети «Интернет», на официальном сайте администрации муниципального образования Темрюкский район</w:t>
      </w:r>
      <w:r w:rsidR="007316E4">
        <w:rPr>
          <w:sz w:val="28"/>
          <w:szCs w:val="28"/>
        </w:rPr>
        <w:t xml:space="preserve"> </w:t>
      </w:r>
      <w:r w:rsidR="007316E4" w:rsidRPr="0009078A">
        <w:rPr>
          <w:sz w:val="28"/>
          <w:szCs w:val="28"/>
        </w:rPr>
        <w:t>в информационно-коммуникационной сети «Интернет»</w:t>
      </w:r>
      <w:r w:rsidR="00CB7E77" w:rsidRPr="0009078A">
        <w:rPr>
          <w:sz w:val="28"/>
          <w:szCs w:val="28"/>
        </w:rPr>
        <w:t>.</w:t>
      </w:r>
      <w:r w:rsidR="00FA708E" w:rsidRPr="0009078A">
        <w:rPr>
          <w:sz w:val="28"/>
          <w:szCs w:val="28"/>
        </w:rPr>
        <w:t xml:space="preserve"> </w:t>
      </w:r>
    </w:p>
    <w:p w:rsidR="00386F33" w:rsidRPr="0009078A" w:rsidRDefault="00116C7D" w:rsidP="00004F4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78A"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386F33" w:rsidRPr="0009078A">
        <w:rPr>
          <w:rFonts w:ascii="Times New Roman" w:hAnsi="Times New Roman" w:cs="Times New Roman"/>
          <w:sz w:val="28"/>
          <w:szCs w:val="28"/>
        </w:rPr>
        <w:t>.Контроль за выполнением постановления администрации Темрюкского городского поселения Темрюкского района о внесении изменений в постановление администрации Темрюкского городского поселения Темрюкского района от 29 июня 2016 года № 760 «Об утверждении Порядка принятия решений о признании безнадежной к взысканию задолженности по платежам в бюджет Темрюкского городского поселения Темрюкского района» возложить на заместителя главы Темрюкского городского поселения Темрюкского района А.В.Румянцеву.</w:t>
      </w:r>
    </w:p>
    <w:p w:rsidR="00FA708E" w:rsidRPr="0009078A" w:rsidRDefault="00116C7D" w:rsidP="00004F4D">
      <w:pPr>
        <w:shd w:val="clear" w:color="auto" w:fill="FFFFFF"/>
        <w:tabs>
          <w:tab w:val="left" w:pos="8565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9078A">
        <w:rPr>
          <w:rFonts w:ascii="Times New Roman" w:eastAsia="Times New Roman" w:hAnsi="Times New Roman" w:cs="Times New Roman"/>
          <w:sz w:val="28"/>
          <w:szCs w:val="28"/>
        </w:rPr>
        <w:t>5</w:t>
      </w:r>
      <w:r w:rsidR="00FA708E" w:rsidRPr="0009078A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FA708E" w:rsidRPr="00DA2027" w:rsidRDefault="00FA708E" w:rsidP="00004F4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A708E" w:rsidRDefault="00FA708E" w:rsidP="00004F4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A708E" w:rsidRDefault="00FA708E" w:rsidP="00FA708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77CA">
        <w:rPr>
          <w:rFonts w:ascii="Times New Roman" w:eastAsia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FA708E" w:rsidRPr="003B77CA" w:rsidRDefault="00FA708E" w:rsidP="00FA708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3B77CA">
        <w:rPr>
          <w:rFonts w:ascii="Times New Roman" w:eastAsia="Times New Roman" w:hAnsi="Times New Roman" w:cs="Times New Roman"/>
          <w:sz w:val="28"/>
          <w:szCs w:val="28"/>
        </w:rPr>
        <w:t xml:space="preserve">Темрюкского района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М.В. Ермолаев</w:t>
      </w:r>
    </w:p>
    <w:p w:rsidR="00F32191" w:rsidRDefault="00F32191" w:rsidP="00FA708E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2191" w:rsidRDefault="00F32191" w:rsidP="00F3219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F32191" w:rsidSect="009B356C">
          <w:headerReference w:type="default" r:id="rId8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p w:rsidR="00F32191" w:rsidRDefault="00F32191" w:rsidP="00F32191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</w:t>
      </w:r>
    </w:p>
    <w:p w:rsidR="00F32191" w:rsidRDefault="00F32191" w:rsidP="00F32191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32191" w:rsidRDefault="00F32191" w:rsidP="00F32191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F32191" w:rsidRDefault="00F32191" w:rsidP="00F32191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F32191" w:rsidRDefault="00F32191" w:rsidP="00F32191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от__________№______</w:t>
      </w:r>
    </w:p>
    <w:p w:rsidR="00F32191" w:rsidRDefault="00F32191" w:rsidP="00F32191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F32191" w:rsidRDefault="00F32191" w:rsidP="00F32191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«ПРИЛОЖЕНИЕ»</w:t>
      </w:r>
    </w:p>
    <w:p w:rsidR="00F32191" w:rsidRDefault="00F32191" w:rsidP="00F32191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F32191" w:rsidRDefault="00F32191" w:rsidP="00F32191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УТВЕРЖДЕН</w:t>
      </w:r>
    </w:p>
    <w:p w:rsidR="00F32191" w:rsidRDefault="00F32191" w:rsidP="00F32191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Темрюкского городского поселения Темрюкского района</w:t>
      </w:r>
    </w:p>
    <w:p w:rsidR="00F32191" w:rsidRDefault="00F32191" w:rsidP="00F32191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29.06.2016 № 760</w:t>
      </w:r>
    </w:p>
    <w:p w:rsidR="00F32191" w:rsidRDefault="00F32191" w:rsidP="00F32191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F32191" w:rsidRDefault="00F32191" w:rsidP="00F32191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32191" w:rsidRDefault="00F32191" w:rsidP="00F32191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F32191" w:rsidRDefault="00F32191" w:rsidP="00F32191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F32191" w:rsidRDefault="00F32191" w:rsidP="00F32191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от__________№______)</w:t>
      </w:r>
    </w:p>
    <w:p w:rsidR="00F32191" w:rsidRDefault="00F32191" w:rsidP="00F32191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32191" w:rsidRDefault="00F32191" w:rsidP="00F3219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191" w:rsidRDefault="00F32191" w:rsidP="00F3219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F32191" w:rsidRDefault="00F32191" w:rsidP="00F3219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принятия решений о признании безнадежной к взысканию задолженности по платежам в бюджет Темрюкского городского поселения Темрюкского района</w:t>
      </w:r>
    </w:p>
    <w:p w:rsidR="00F32191" w:rsidRDefault="00F32191" w:rsidP="00F32191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32191" w:rsidRDefault="00F32191" w:rsidP="00F32191">
      <w:pPr>
        <w:pStyle w:val="ab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32191" w:rsidRDefault="00F32191" w:rsidP="00F3219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191" w:rsidRDefault="00F32191" w:rsidP="00F3219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Порядок принятия решений о признании безнадежной к взысканию задолженности по платежам в бюджет Темрюкского городского поселения Темрюкского района (далее – Порядок) устанавливает случаи признания безнадежной к взысканию задолженности по платежам в бюджет Темрюкского городского поселения Темрюкского района (далее – безнадежной задолженности), определяет перечень документов, подтверждающих наличие оснований для принятия решений о признании безнадежной к взысканию задолженности по платежам в бюджет Темрюкского городского поселения Темрюкского района,  а также порядок действий комиссии по поступлению и выбытию материальных ценностей, по расследованию причин порчи, пропажи, инвентаризации материальных ценностей администрации Темрюкского городского поселения Темрюкского района (далее – Комиссия) при подготовке решений о признании безнадежной к взысканию задолженности по платежам в бюджет Темрюкского городского поселения Темрюкского района.</w:t>
      </w:r>
    </w:p>
    <w:p w:rsidR="00F32191" w:rsidRDefault="00F32191" w:rsidP="00F3219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Настоящий Порядок не распространяется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таможенным законодательством Таможенного союза и законодательством Российской Федерации о таможенном  регулировании, на денежные обязательства перед публично-правовым образованием.</w:t>
      </w:r>
    </w:p>
    <w:p w:rsidR="00F32191" w:rsidRDefault="00F32191" w:rsidP="00F32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Платежи в бюджет Темрюкского городского поселения Темрюкского района (далее – бюджет), не уплаченные в установленный срок (задолженность по платежам в бюджет), признаются безнадежными к взысканию в случае:</w:t>
      </w:r>
    </w:p>
    <w:p w:rsidR="00F32191" w:rsidRDefault="00F32191" w:rsidP="00F32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Смерти физического лица - плательщика платежей в бюджет или объявления его умершим в порядке, установленном </w:t>
      </w:r>
      <w:hyperlink r:id="rId9" w:history="1">
        <w:r>
          <w:rPr>
            <w:rStyle w:val="ac"/>
            <w:color w:val="auto"/>
            <w:sz w:val="28"/>
            <w:szCs w:val="28"/>
          </w:rPr>
          <w:t>гражданским процессуальным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32191" w:rsidRDefault="00F32191" w:rsidP="00F32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Признания банкротом индивидуального предпринимателя - плательщика платежей в бюджет в соответствии с </w:t>
      </w:r>
      <w:hyperlink r:id="rId10" w:history="1">
        <w:r>
          <w:rPr>
            <w:rStyle w:val="ac"/>
            <w:color w:val="auto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26 октября 2002 года №  127-ФЗ «О несостоятельности (банкротстве)» - в части задолженности по платежам в бюджет, не погашенной по причине недостаточности имущества должника;</w:t>
      </w:r>
    </w:p>
    <w:p w:rsidR="00F32191" w:rsidRDefault="00F32191" w:rsidP="00F32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Признания  банкротом  гражданина,  не являющегося индивидуальным предпринимателем,  в  соответствии  с  Федеральным  законом от 26 октября 2002  года  № 127-ФЗ  «О  несостоятельности  (банкротстве)»  -  в  части задолженности  по  платежам  в  бюджет,  не  погашенной  после завершения расчетов с кредиторами в соответствии с указанным Федеральным законом»;</w:t>
      </w:r>
    </w:p>
    <w:p w:rsidR="00F32191" w:rsidRDefault="00F32191" w:rsidP="00F32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F32191" w:rsidRDefault="00F32191" w:rsidP="00F32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F32191" w:rsidRDefault="00F32191" w:rsidP="00F32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1.3.6.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11" w:history="1">
        <w:r>
          <w:rPr>
            <w:rStyle w:val="ac"/>
            <w:color w:val="auto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2" w:history="1">
        <w:r>
          <w:rPr>
            <w:rStyle w:val="ac"/>
            <w:color w:val="auto"/>
            <w:sz w:val="28"/>
            <w:szCs w:val="28"/>
          </w:rPr>
          <w:t>4 части 1 статьи 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№  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</w:p>
    <w:p w:rsidR="00F32191" w:rsidRDefault="00F32191" w:rsidP="00F32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размер задолженности не превышает размера требований к должнику, установленного </w:t>
      </w:r>
      <w:hyperlink r:id="rId13" w:history="1">
        <w:r>
          <w:rPr>
            <w:rStyle w:val="ac"/>
            <w:color w:val="auto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несостоятельности (банкротстве) для возбуждения производства по делу о банкротстве;</w:t>
      </w:r>
    </w:p>
    <w:p w:rsidR="00F32191" w:rsidRDefault="00F32191" w:rsidP="00F32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F32191" w:rsidRDefault="00F32191" w:rsidP="00F32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1.3.7. Исключения  юридического лица по решению регистрирующего органа из единого   государственного   реестра  юридических  лиц  и  наличия,  ранее вынесенного  судебным  приставом-исполнителем  постановления об окончании исполнительного   производства   в   связи   с   возвращением  взыскателю исполнительного  документа по основанию, предусмотренному пунктом 3 или 4 части  1  статьи  46  Федерального закона от 2 октября 2007 года № 229-ФЗ «Об  исполнительном  производстве», - в части задолженности по платежам в бюджет,  не погашенной по причине недостаточности имущества организации и невозможности   ее   погашения   учредителями   (участниками)   указанной организации   в  случаях,  предусмотренных  законодательством  Российской Федерации.   В   случае   признания  решения  регистрирующего  органа  об исключении   юридического   лица   из  единого  государственного  реестра юридических  лиц  в  соответствии с Федеральным законом от 8 августа 2001 года   №   129-ФЗ   «О  государственной  регистрации  юридических  лиц  и индивидуальных   предпринимателей»   недействительным   задолженность  по платежам   в   бюджет,   ранее   признанная  безнадежной  к  взысканию  в соответствии  с настоящим подпунктом, подлежит восстановлению в бюджетном (бухгалтерском) учете.</w:t>
      </w:r>
    </w:p>
    <w:p w:rsidR="00F32191" w:rsidRDefault="00F32191" w:rsidP="00F3219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1.4. </w:t>
      </w:r>
      <w:r>
        <w:rPr>
          <w:rFonts w:ascii="Times New Roman" w:eastAsia="Times New Roman" w:hAnsi="Times New Roman" w:cs="Times New Roman"/>
          <w:sz w:val="28"/>
          <w:szCs w:val="28"/>
        </w:rPr>
        <w:t>Наряду со случаями, предусмотренными пунктом 1.3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F32191" w:rsidRDefault="00F32191" w:rsidP="00F321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1.5. Действие настоящего Порядка распространяется на задолженность по платежам в бюджет, возникшую:</w:t>
      </w:r>
    </w:p>
    <w:p w:rsidR="00F32191" w:rsidRDefault="00F32191" w:rsidP="00F321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договоров и иных сделок;</w:t>
      </w:r>
    </w:p>
    <w:p w:rsidR="00F32191" w:rsidRDefault="00F32191" w:rsidP="00F321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судебных решений;</w:t>
      </w:r>
    </w:p>
    <w:p w:rsidR="00F32191" w:rsidRDefault="00F32191" w:rsidP="00F321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вследствие причинения вреда;</w:t>
      </w:r>
    </w:p>
    <w:p w:rsidR="00F32191" w:rsidRDefault="00F32191" w:rsidP="00F321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иным основаниям в соответствии с законом и (или) иными нормативно-правовыми актами, порождающими гражданские права и обязанности.</w:t>
      </w:r>
    </w:p>
    <w:p w:rsidR="00F32191" w:rsidRDefault="00F32191" w:rsidP="00F321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1.6. Инициатором признания безнадежной задолженности являются администраторы соответствующих доходов (далее - уполномоченные органы).</w:t>
      </w:r>
    </w:p>
    <w:p w:rsidR="00F32191" w:rsidRDefault="00F32191" w:rsidP="00F321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1.7. Основанием для инициирования признания безнадежной задолженности могут являться обращения органов государственной власти, органов местного самоуправления, юридических и физических лиц, направленные уполномоченному органу, указывающие на обстоятельства, изложенные в пункте 1.3.  настоящего Порядка.</w:t>
      </w:r>
    </w:p>
    <w:p w:rsidR="00F32191" w:rsidRDefault="00F32191" w:rsidP="00F321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 случае инициирования признания безнадежной задолженности по  доходам, получаемым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 от продажи права на заключение договоров аренды указанных земельных участков, и доходам от продажи земельных участков, государственная собственность на которые не разграничена и которые расположены в границах городских поселений, управление имущественных и земельных отношений администрации муниципального образования Темрюкский район (далее – управлением) дополнительно к документам, указанным в пункте 1.12. настоящего Порядка, представляет в Комиссию решение балансовой комиссии администрации муниципального образования Темрюкский район о признании безнадежной задолженности по данным видам доходов.</w:t>
      </w:r>
    </w:p>
    <w:p w:rsidR="00F32191" w:rsidRDefault="00F32191" w:rsidP="00F321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Списание безнадежной задолженности может производиться при условии применения всех мер к взысканию в соответствии с законодательством Российской Федерации.</w:t>
      </w:r>
    </w:p>
    <w:p w:rsidR="00F32191" w:rsidRDefault="00F32191" w:rsidP="00F321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Обстоятельства, являющиеся основанием для признания безнадежной задолженности, подлежат документальному подтверждению.</w:t>
      </w:r>
    </w:p>
    <w:p w:rsidR="00F32191" w:rsidRDefault="00F32191" w:rsidP="00F32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1.11. Уполномоченные органы при возникновении обстоятельств, указанных в пунктах 1.3 и 1.4 настоящего Порядка, для принятия решений осуществляют сбор подтверждающих данные обстоятельства документов и направляют в комиссию заявление по форме согласно приложению №1 к настоящему Порядку.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            1.12. </w:t>
      </w:r>
      <w:r>
        <w:rPr>
          <w:color w:val="2D2D2D"/>
          <w:spacing w:val="2"/>
          <w:sz w:val="28"/>
          <w:szCs w:val="28"/>
        </w:rPr>
        <w:t>Перечень документов, подтверждающих наличие оснований для принятия решений о признании безнадежной к взысканию задолженности по платежам в бюджет и о ее списании: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 а) </w:t>
      </w:r>
      <w:r>
        <w:rPr>
          <w:sz w:val="28"/>
          <w:szCs w:val="28"/>
        </w:rPr>
        <w:t>выписка из отчетности главного администратора доходов бюджета об учитываемых суммах задолженности по уплате платежей в бюджет по форме согласно приложению № 2 к настоящему Порядку</w:t>
      </w:r>
      <w:r>
        <w:rPr>
          <w:color w:val="2D2D2D"/>
          <w:spacing w:val="2"/>
          <w:sz w:val="28"/>
          <w:szCs w:val="28"/>
        </w:rPr>
        <w:t>;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 б) справка </w:t>
      </w:r>
      <w:r>
        <w:rPr>
          <w:sz w:val="28"/>
          <w:szCs w:val="28"/>
        </w:rPr>
        <w:t xml:space="preserve">администратора доходов бюджета о принятых мерах по обеспечению взыскания задолженности по неналоговым платежам в бюджет </w:t>
      </w:r>
      <w:r>
        <w:rPr>
          <w:color w:val="2D2D2D"/>
          <w:spacing w:val="2"/>
          <w:sz w:val="28"/>
          <w:szCs w:val="28"/>
        </w:rPr>
        <w:t>по форме согласно приложению № 3 к настоящему Порядку;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 в) документы, подтверждающие случаи признания безнадежной к взысканию задолженности по платежам в бюджет предоставляют уполномоченные органы в том числе: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 -документ,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 - 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</w:t>
      </w:r>
      <w:r>
        <w:rPr>
          <w:color w:val="2D2D2D"/>
          <w:spacing w:val="2"/>
          <w:sz w:val="28"/>
          <w:szCs w:val="28"/>
        </w:rPr>
        <w:lastRenderedPageBreak/>
        <w:t>платежей в бюджет,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-судебный акт, в соответствии с которым администратор доходов бюджета 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бюджет;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-постановление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"Об исполнительном производстве";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-акты об амнистии или о помиловании в отношении осужденных к наказанию в виде штрафа или принятия судом решения, в соответствии с которым главный администратор доходов бюджета утрачивает возможность взыскания задолженности по платежам в бюджет;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 -судебный акт о признании банкротом гражданина, не являющегося индивидуальным предпринимателем;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 -документы, содержащие сведения из Единого государственного реестра юридических лиц об исключении юридического лица из Единого государственного реестра юридических лиц;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 -постановление о прекращении исполнения постановления о назначении административного наказания.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1.13. Уполномоченный орган формирует и передает пакет документов Комиссии.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1.14. Комиссия анализирует представленные документы на соответствие требованиям, установленным настоящим Порядком.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1.15. Проект решения о признании безнадежной к взысканию задолженности по платежам в бюджет и о ее списании подготавливается Комиссией в течение 10 рабочих дней с момента принятия документов на рассмотрение.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1.16. Решение о признании безнадежной к взысканию задолженности и о ее списании оформляется актом о признании безнадежной к взысканию задолженности по платежам в бюджет и о ее списании (далее - Акт), содержащим следующую информацию: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а) полное наименование организации (фамилия, имя, отчество физического лица);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или иные идентификаторы плательщика (паспортные данные, СНИЛС и другие данные);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в) сведения о платеже, по которому возникла задолженность;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г) код классификации доходов бюджетов Российской Федерации, по которому учитывается задолженность по платежам в бюджет и его наименование;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 xml:space="preserve">         д) сумма задолженности по платежам в бюджет;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е) сумма задолженности по пеням и штрафам по соответствующим платежам в бюджет;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ж) письменное обоснование решения о признании безнадежной к взысканию задолженности по платежам в бюджет;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з) дата принятия решения о признании безнадежной к взысканию задолженности по платежам в бюджет;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и) подписи членов Комиссии.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1.17. Акт утверждается главой Темрюкского городского поселения Темрюкского района.</w:t>
      </w:r>
    </w:p>
    <w:p w:rsidR="00F32191" w:rsidRDefault="00F32191" w:rsidP="00F321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1.18. По результатам принятия решения о признании безнадежной к взысканию задолженности по платежам в бюджет и о ее списании отдел по финансам и бюджету администрации Темрюкского городского поселения Темрюкского района   готовит проект распоряжения администрации Темрюкского городского поселения Темрюкского района о списании безнадежной к взысканию задолженности по платежам в бюджет.</w:t>
      </w:r>
    </w:p>
    <w:p w:rsidR="00F32191" w:rsidRDefault="00F32191" w:rsidP="00F3219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F32191" w:rsidRDefault="00F32191" w:rsidP="00F3219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F32191" w:rsidRDefault="00F32191" w:rsidP="00F32191">
      <w:pPr>
        <w:pStyle w:val="ab"/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32191" w:rsidRDefault="00F32191" w:rsidP="00F3219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F32191" w:rsidRDefault="00F32191" w:rsidP="00F3219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А.В.Румянцева</w:t>
      </w:r>
      <w:proofErr w:type="spellEnd"/>
    </w:p>
    <w:p w:rsidR="00ED1268" w:rsidRDefault="00ED1268" w:rsidP="00F3219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ED1268" w:rsidSect="00F32191">
          <w:pgSz w:w="11906" w:h="16838"/>
          <w:pgMar w:top="851" w:right="566" w:bottom="567" w:left="1701" w:header="709" w:footer="709" w:gutter="0"/>
          <w:cols w:space="708"/>
          <w:titlePg/>
          <w:docGrid w:linePitch="360"/>
        </w:sectPr>
      </w:pPr>
    </w:p>
    <w:p w:rsidR="00ED1268" w:rsidRDefault="00ED1268" w:rsidP="00ED1268">
      <w:pPr>
        <w:spacing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D1268" w:rsidRDefault="00ED1268" w:rsidP="00ED1268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принятия решений о признании безнадежной к взысканию задолженности по платежам в бюджет Темрюкского городского поселения Темрюкского района</w:t>
      </w:r>
    </w:p>
    <w:p w:rsidR="00ED1268" w:rsidRDefault="00ED1268" w:rsidP="00ED126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ED1268" w:rsidRDefault="00ED1268" w:rsidP="00ED126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ED1268" w:rsidRDefault="00ED1268" w:rsidP="00ED126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D1268" w:rsidRDefault="00ED1268" w:rsidP="00ED126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рассмотрении и принятии решения о признании безнадежной к взысканию задолженности по платежам в бюджет Темрюкского городского поселения Темрюкского района </w:t>
      </w:r>
    </w:p>
    <w:p w:rsidR="00ED1268" w:rsidRDefault="00ED1268" w:rsidP="00ED126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ED1268" w:rsidRDefault="00ED1268" w:rsidP="00ED1268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принятия решений о признании безнадежной к взысканию задолженности по платежам в бюджет Темрюкского городского поселения Темрюкского района, утвержденного постановлением администрации Темрюкского городского поселения Темрюкского района от «____»_____________20___ года №____, прошу Вас рассмотреть возможность признания безнадежной к взысканию задолженность по  __________________________________________________________________</w:t>
      </w:r>
    </w:p>
    <w:p w:rsidR="00ED1268" w:rsidRDefault="00ED1268" w:rsidP="00ED1268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(вид платежа, КБК)</w:t>
      </w: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(наименование должника юридического лица, ИНН, КПП</w:t>
      </w: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фамилия, имя, отчество физического лица, ИНН)</w:t>
      </w: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возникшую по причине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сумме_____________________________________________________рублей,</w:t>
      </w: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задолженности по пеням в сумме 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рублей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               __________________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_____________________)</w:t>
      </w: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подпись                                      расшифровка подписи</w:t>
      </w: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А.В. Румянцева</w:t>
      </w:r>
    </w:p>
    <w:p w:rsidR="00ED1268" w:rsidRDefault="00ED1268" w:rsidP="00F3219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ED1268" w:rsidSect="00ED1268">
          <w:pgSz w:w="11906" w:h="16838"/>
          <w:pgMar w:top="851" w:right="849" w:bottom="567" w:left="1701" w:header="709" w:footer="709" w:gutter="0"/>
          <w:cols w:space="708"/>
          <w:titlePg/>
          <w:docGrid w:linePitch="360"/>
        </w:sectPr>
      </w:pPr>
    </w:p>
    <w:p w:rsidR="00ED1268" w:rsidRDefault="00ED1268" w:rsidP="00ED1268">
      <w:pPr>
        <w:spacing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ED1268" w:rsidRDefault="00ED1268" w:rsidP="00ED1268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принятия решений о признании безнадежной к взысканию задолженности по платежам в бюджет Темрюкского городского поселения Темрюкского района</w:t>
      </w:r>
    </w:p>
    <w:p w:rsidR="00ED1268" w:rsidRDefault="00ED1268" w:rsidP="00ED12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268" w:rsidRDefault="00ED1268" w:rsidP="00ED12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отчетности главного администратора доходов бюджета об учитываемых суммах задолженности по уплате платежей в бюджет Темрюкского городского поселения Темрюкского района</w:t>
      </w:r>
    </w:p>
    <w:p w:rsidR="00ED1268" w:rsidRDefault="00ED1268" w:rsidP="00ED126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D1268" w:rsidRDefault="00ED1268" w:rsidP="00ED126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1268" w:rsidRDefault="00ED1268" w:rsidP="00ED126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наименование юридического лица, ИНН, КПП или</w:t>
      </w:r>
    </w:p>
    <w:p w:rsidR="00ED1268" w:rsidRDefault="00ED1268" w:rsidP="00ED126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D1268" w:rsidRDefault="00ED1268" w:rsidP="00ED126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D1268" w:rsidRDefault="00ED1268" w:rsidP="00ED126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фамилия, имя, отчество физического лица, ИНН)</w:t>
      </w:r>
    </w:p>
    <w:p w:rsidR="00ED1268" w:rsidRDefault="00ED1268" w:rsidP="00ED126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D1268" w:rsidRDefault="00ED1268" w:rsidP="00ED126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«___»______________ 20___года задолженность по уплате платежей в бюджет Темрюкского городского поселения Темрюкского района  __________________________________________________________________</w:t>
      </w:r>
    </w:p>
    <w:p w:rsidR="00ED1268" w:rsidRDefault="00ED1268" w:rsidP="00ED1268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платежа, КБК)</w:t>
      </w:r>
    </w:p>
    <w:p w:rsidR="00ED1268" w:rsidRDefault="00ED1268" w:rsidP="00ED126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рублей, копеек)</w:t>
      </w:r>
    </w:p>
    <w:p w:rsidR="00ED1268" w:rsidRDefault="00ED1268" w:rsidP="00ED126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:rsidR="00ED1268" w:rsidRDefault="00ED1268" w:rsidP="00ED126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ED1268" w:rsidRDefault="00ED1268" w:rsidP="00ED126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долг в сумме______________________________________________</w:t>
      </w:r>
    </w:p>
    <w:p w:rsidR="00ED1268" w:rsidRDefault="00ED1268" w:rsidP="00ED126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:rsidR="00ED1268" w:rsidRDefault="00ED1268" w:rsidP="00ED126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____________________________________________________(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рублей,копеек</w:t>
      </w:r>
      <w:proofErr w:type="gramEnd"/>
      <w:r>
        <w:rPr>
          <w:rFonts w:ascii="Times New Roman" w:hAnsi="Times New Roman" w:cs="Times New Roman"/>
          <w:sz w:val="28"/>
          <w:szCs w:val="28"/>
        </w:rPr>
        <w:t>),</w:t>
      </w:r>
    </w:p>
    <w:p w:rsidR="00ED1268" w:rsidRDefault="00ED1268" w:rsidP="00ED126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D1268" w:rsidRDefault="00ED1268" w:rsidP="00ED126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 в сумме 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рублей, копеек)</w:t>
      </w:r>
    </w:p>
    <w:p w:rsidR="00ED1268" w:rsidRDefault="00ED1268" w:rsidP="00ED126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(сумма цифрами и прописью)</w:t>
      </w:r>
    </w:p>
    <w:p w:rsidR="00ED1268" w:rsidRDefault="00ED1268" w:rsidP="00ED126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образования безнадежной к взысканию задолженности составляет</w:t>
      </w:r>
    </w:p>
    <w:p w:rsidR="00ED1268" w:rsidRDefault="00ED1268" w:rsidP="00ED126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___________20___года по  «____»________________20___года.</w:t>
      </w:r>
    </w:p>
    <w:p w:rsidR="00ED1268" w:rsidRDefault="00ED1268" w:rsidP="00ED126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D1268" w:rsidRDefault="00ED1268" w:rsidP="00ED126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D1268" w:rsidRDefault="00ED1268" w:rsidP="00ED126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D1268" w:rsidRDefault="00ED1268" w:rsidP="00ED126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                      ___________________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_________________)</w:t>
      </w:r>
    </w:p>
    <w:p w:rsidR="00ED1268" w:rsidRDefault="00ED1268" w:rsidP="00ED126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подпись                                       расшифровка подписи</w:t>
      </w:r>
    </w:p>
    <w:p w:rsidR="00ED1268" w:rsidRDefault="00ED1268" w:rsidP="00ED126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D1268" w:rsidRDefault="00ED1268" w:rsidP="00ED126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D1268" w:rsidRDefault="00ED1268" w:rsidP="00ED126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ED1268" w:rsidRDefault="00ED1268" w:rsidP="00ED126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А.В. Румянцева</w:t>
      </w:r>
    </w:p>
    <w:p w:rsidR="00ED1268" w:rsidRDefault="00ED1268" w:rsidP="00F3219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ED1268" w:rsidSect="00ED1268">
          <w:pgSz w:w="11906" w:h="16838"/>
          <w:pgMar w:top="851" w:right="849" w:bottom="567" w:left="1701" w:header="709" w:footer="709" w:gutter="0"/>
          <w:cols w:space="708"/>
          <w:titlePg/>
          <w:docGrid w:linePitch="360"/>
        </w:sectPr>
      </w:pPr>
    </w:p>
    <w:p w:rsidR="00ED1268" w:rsidRDefault="00ED1268" w:rsidP="00ED1268">
      <w:pPr>
        <w:spacing w:after="0" w:line="240" w:lineRule="auto"/>
        <w:ind w:left="4395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        ПРИЛОЖЕНИЕ № 3</w:t>
      </w:r>
    </w:p>
    <w:p w:rsidR="00ED1268" w:rsidRDefault="00ED1268" w:rsidP="00ED1268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6177E6">
        <w:rPr>
          <w:sz w:val="28"/>
          <w:szCs w:val="28"/>
        </w:rPr>
        <w:t>к Порядку принятия решений о</w:t>
      </w:r>
    </w:p>
    <w:p w:rsidR="00ED1268" w:rsidRDefault="00ED1268" w:rsidP="00ED1268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6177E6">
        <w:rPr>
          <w:sz w:val="28"/>
          <w:szCs w:val="28"/>
        </w:rPr>
        <w:t xml:space="preserve">признании безнадежной к взысканию </w:t>
      </w:r>
      <w:r>
        <w:rPr>
          <w:sz w:val="28"/>
          <w:szCs w:val="28"/>
        </w:rPr>
        <w:t xml:space="preserve"> </w:t>
      </w:r>
    </w:p>
    <w:p w:rsidR="00ED1268" w:rsidRDefault="00ED1268" w:rsidP="00ED1268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6177E6">
        <w:rPr>
          <w:sz w:val="28"/>
          <w:szCs w:val="28"/>
        </w:rPr>
        <w:t xml:space="preserve">задолженности по платежам в бюджет </w:t>
      </w:r>
      <w:r>
        <w:rPr>
          <w:sz w:val="28"/>
          <w:szCs w:val="28"/>
        </w:rPr>
        <w:t xml:space="preserve">  </w:t>
      </w:r>
    </w:p>
    <w:p w:rsidR="00ED1268" w:rsidRDefault="00ED1268" w:rsidP="00ED1268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6177E6">
        <w:rPr>
          <w:sz w:val="28"/>
          <w:szCs w:val="28"/>
        </w:rPr>
        <w:t xml:space="preserve">Темрюкского городского поселения </w:t>
      </w:r>
      <w:r>
        <w:rPr>
          <w:sz w:val="28"/>
          <w:szCs w:val="28"/>
        </w:rPr>
        <w:t xml:space="preserve"> </w:t>
      </w:r>
    </w:p>
    <w:p w:rsidR="00ED1268" w:rsidRDefault="00ED1268" w:rsidP="00ED1268">
      <w:pPr>
        <w:pStyle w:val="headertext"/>
        <w:spacing w:before="0" w:beforeAutospacing="0" w:after="0" w:afterAutospacing="0"/>
        <w:jc w:val="center"/>
      </w:pPr>
      <w:r>
        <w:rPr>
          <w:sz w:val="28"/>
          <w:szCs w:val="28"/>
        </w:rPr>
        <w:t xml:space="preserve">                                                                  </w:t>
      </w:r>
      <w:r w:rsidRPr="006177E6">
        <w:rPr>
          <w:sz w:val="28"/>
          <w:szCs w:val="28"/>
        </w:rPr>
        <w:t>Темрюкского района</w:t>
      </w:r>
    </w:p>
    <w:p w:rsidR="00ED1268" w:rsidRDefault="00ED1268" w:rsidP="00ED1268">
      <w:pPr>
        <w:pStyle w:val="headertext"/>
        <w:jc w:val="center"/>
      </w:pPr>
    </w:p>
    <w:p w:rsidR="00ED1268" w:rsidRDefault="00ED1268" w:rsidP="00ED1268">
      <w:pPr>
        <w:pStyle w:val="headertext"/>
        <w:jc w:val="center"/>
      </w:pPr>
      <w:r>
        <w:t xml:space="preserve">СПРАВКА </w:t>
      </w:r>
    </w:p>
    <w:p w:rsidR="00ED1268" w:rsidRDefault="00ED1268" w:rsidP="00ED1268">
      <w:pPr>
        <w:pStyle w:val="headertext"/>
        <w:jc w:val="center"/>
      </w:pPr>
      <w:r>
        <w:t xml:space="preserve">администратора доходов бюджета о принятых мерах по обеспечению взыскания задолженности по неналоговым платежам в бюджет Темрюкского городского поселения Темрюкского района </w:t>
      </w:r>
    </w:p>
    <w:p w:rsidR="00ED1268" w:rsidRDefault="00ED1268" w:rsidP="00ED1268">
      <w:pPr>
        <w:pStyle w:val="formattext"/>
        <w:jc w:val="both"/>
      </w:pPr>
      <w:r>
        <w:br/>
        <w:t xml:space="preserve">1.Сведения о должнике:   </w:t>
      </w:r>
    </w:p>
    <w:p w:rsidR="00ED1268" w:rsidRDefault="00ED1268" w:rsidP="00ED1268">
      <w:pPr>
        <w:pStyle w:val="formattext"/>
        <w:jc w:val="both"/>
      </w:pPr>
      <w:r>
        <w:t>наименование юридического лица, Ф.И.О. индивидуального предпринимателя,</w:t>
      </w:r>
      <w:r>
        <w:br/>
      </w:r>
      <w:r>
        <w:br/>
        <w:t>Ф.И.О. физического лица ___________________________________________________</w:t>
      </w:r>
      <w:r>
        <w:br/>
      </w:r>
      <w:r>
        <w:br/>
        <w:t>___________________________________________________________________________</w:t>
      </w:r>
      <w:r>
        <w:br/>
      </w:r>
      <w:r>
        <w:br/>
        <w:t>ОГРН __________________ ИНН _________________ КПП _____________________</w:t>
      </w:r>
      <w:r>
        <w:br/>
      </w:r>
      <w:r>
        <w:br/>
        <w:t>Адрес местонахождения (адрес проживания для физического лица)</w:t>
      </w:r>
      <w:r>
        <w:br/>
      </w:r>
      <w:r>
        <w:br/>
        <w:t>___________________________________________________________________________</w:t>
      </w:r>
      <w:r>
        <w:br/>
      </w:r>
      <w:r>
        <w:br/>
        <w:t>2. Основания возникновения задолженности, сумма, вид (основной долг,</w:t>
      </w:r>
      <w:r>
        <w:br/>
      </w:r>
      <w:r>
        <w:br/>
        <w:t>проценты, пени, штрафы) и дата образования задолженности (период</w:t>
      </w:r>
      <w:r>
        <w:br/>
      </w:r>
      <w:r>
        <w:br/>
        <w:t>образования задолженности по договорным обязательствам) ___________________</w:t>
      </w:r>
      <w:r>
        <w:br/>
      </w:r>
      <w:r>
        <w:br/>
        <w:t>___________________________________________________________________________</w:t>
      </w:r>
      <w:r>
        <w:br/>
      </w:r>
      <w:r>
        <w:br/>
        <w:t>___________________________________________________________________________</w:t>
      </w:r>
      <w:r>
        <w:br/>
      </w:r>
      <w:r>
        <w:br/>
        <w:t>3. Основания для признания задолженности по неналоговым платежам в</w:t>
      </w:r>
      <w:r>
        <w:br/>
      </w:r>
      <w:r>
        <w:br/>
        <w:t xml:space="preserve">бюджет Темрюкского городского поселения Темрюкского района безнадежной к </w:t>
      </w:r>
    </w:p>
    <w:p w:rsidR="00ED1268" w:rsidRDefault="00ED1268" w:rsidP="00ED1268">
      <w:pPr>
        <w:pStyle w:val="formattext"/>
        <w:spacing w:before="0" w:beforeAutospacing="0" w:after="0" w:afterAutospacing="0"/>
        <w:jc w:val="both"/>
      </w:pPr>
      <w:r>
        <w:t>взысканию ___________________________________________________________________</w:t>
      </w:r>
      <w:r>
        <w:br/>
      </w:r>
      <w:r>
        <w:br/>
        <w:t>_____________________________________________________________________________</w:t>
      </w:r>
      <w:r>
        <w:br/>
      </w:r>
      <w:r>
        <w:br/>
        <w:t>4. Сведения о принятых мерах по обеспечению взыскания задолженности по</w:t>
      </w:r>
      <w:r>
        <w:br/>
      </w:r>
      <w:r>
        <w:br/>
        <w:t>платежам в бюджет Темрюкского городского поселения Темрюкского района _____________________________________________________________________________</w:t>
      </w:r>
      <w:r>
        <w:br/>
      </w:r>
      <w:r>
        <w:br/>
        <w:t>___________________________________________________________________________</w:t>
      </w:r>
      <w:r>
        <w:br/>
      </w:r>
      <w:r>
        <w:lastRenderedPageBreak/>
        <w:br/>
        <w:t>5. Сведения о наличии или отсутствии возможностей и (или) перспектив по</w:t>
      </w:r>
      <w:r>
        <w:br/>
      </w:r>
      <w:r>
        <w:br/>
        <w:t>принятию мер по взысканию задолженности, в том числе с лиц, на которые</w:t>
      </w:r>
      <w:r>
        <w:br/>
      </w:r>
      <w:r>
        <w:br/>
        <w:t>законом или иными правовыми актами возложено исполнение обязательства</w:t>
      </w:r>
      <w:r>
        <w:br/>
      </w:r>
      <w:r>
        <w:br/>
        <w:t>должника __________________________________________________________________</w:t>
      </w:r>
      <w:r>
        <w:br/>
      </w:r>
      <w:r>
        <w:br/>
        <w:t>___________________________________________________________________________</w:t>
      </w:r>
      <w:r>
        <w:br/>
      </w:r>
      <w:r>
        <w:br/>
        <w:t>Приложение: ___________________________________________________________</w:t>
      </w:r>
      <w:r>
        <w:br/>
      </w:r>
      <w:r>
        <w:br/>
        <w:t xml:space="preserve">Руководитель структурного </w:t>
      </w:r>
    </w:p>
    <w:p w:rsidR="00ED1268" w:rsidRDefault="00ED1268" w:rsidP="00ED1268">
      <w:pPr>
        <w:pStyle w:val="formattext"/>
        <w:spacing w:before="0" w:beforeAutospacing="0" w:after="0" w:afterAutospacing="0"/>
        <w:jc w:val="both"/>
      </w:pPr>
      <w:r>
        <w:t xml:space="preserve">подразделения администрации </w:t>
      </w:r>
    </w:p>
    <w:p w:rsidR="00ED1268" w:rsidRDefault="00ED1268" w:rsidP="00ED1268">
      <w:pPr>
        <w:pStyle w:val="formattext"/>
        <w:spacing w:before="0" w:beforeAutospacing="0" w:after="0" w:afterAutospacing="0"/>
        <w:jc w:val="both"/>
      </w:pPr>
      <w:r>
        <w:t xml:space="preserve">Темрюкского городского поселения </w:t>
      </w:r>
    </w:p>
    <w:p w:rsidR="00ED1268" w:rsidRDefault="00ED1268" w:rsidP="00ED1268">
      <w:pPr>
        <w:pStyle w:val="formattext"/>
        <w:spacing w:before="0" w:beforeAutospacing="0" w:after="0" w:afterAutospacing="0"/>
        <w:jc w:val="both"/>
      </w:pPr>
      <w:r>
        <w:t>Темрюкского района _________________ _______________________</w:t>
      </w:r>
      <w:r>
        <w:br/>
      </w:r>
      <w:r>
        <w:br/>
        <w:t xml:space="preserve">                                                                     </w:t>
      </w:r>
      <w:proofErr w:type="gramStart"/>
      <w:r>
        <w:t xml:space="preserve">   (</w:t>
      </w:r>
      <w:proofErr w:type="gramEnd"/>
      <w:r>
        <w:t>подпись)        (расшифровка подписи)</w:t>
      </w:r>
      <w:r>
        <w:br/>
      </w:r>
      <w:r>
        <w:br/>
        <w:t xml:space="preserve">Специалист, составивший справку </w:t>
      </w:r>
    </w:p>
    <w:p w:rsidR="00ED1268" w:rsidRDefault="00ED1268" w:rsidP="00ED1268">
      <w:pPr>
        <w:pStyle w:val="formattext"/>
        <w:spacing w:before="0" w:beforeAutospacing="0" w:after="0" w:afterAutospacing="0"/>
        <w:jc w:val="both"/>
      </w:pPr>
      <w:r>
        <w:br/>
        <w:t>___________ _________ _____________________</w:t>
      </w:r>
      <w:r>
        <w:br/>
      </w:r>
      <w:r>
        <w:br/>
        <w:t>(</w:t>
      </w:r>
      <w:proofErr w:type="gramStart"/>
      <w:r>
        <w:t xml:space="preserve">должность)   </w:t>
      </w:r>
      <w:proofErr w:type="gramEnd"/>
      <w:r>
        <w:t xml:space="preserve">              (подпись)                  (расшифровка подписи)</w:t>
      </w:r>
      <w:r>
        <w:br/>
      </w:r>
      <w:r>
        <w:br/>
        <w:t>"___" ____________ 20___ г.</w:t>
      </w:r>
    </w:p>
    <w:p w:rsidR="00ED1268" w:rsidRDefault="00ED1268" w:rsidP="00ED1268"/>
    <w:p w:rsidR="00ED1268" w:rsidRDefault="00ED1268" w:rsidP="00ED126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ED1268" w:rsidRPr="00372C62" w:rsidRDefault="00ED1268" w:rsidP="00ED126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72C62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ED1268" w:rsidRPr="00372C62" w:rsidRDefault="00ED1268" w:rsidP="00ED126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72C62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ED1268" w:rsidRPr="00B53C79" w:rsidRDefault="00ED1268" w:rsidP="00ED126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72C62">
        <w:rPr>
          <w:rFonts w:ascii="Times New Roman" w:hAnsi="Times New Roman" w:cs="Times New Roman"/>
          <w:sz w:val="28"/>
          <w:szCs w:val="28"/>
        </w:rPr>
        <w:t>Темрюкского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Pr="00372C62">
        <w:rPr>
          <w:rFonts w:ascii="Times New Roman" w:hAnsi="Times New Roman" w:cs="Times New Roman"/>
          <w:sz w:val="28"/>
          <w:szCs w:val="28"/>
        </w:rPr>
        <w:t xml:space="preserve">йона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72C62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C62">
        <w:rPr>
          <w:rFonts w:ascii="Times New Roman" w:hAnsi="Times New Roman" w:cs="Times New Roman"/>
          <w:sz w:val="28"/>
          <w:szCs w:val="28"/>
        </w:rPr>
        <w:t>Румянцева</w:t>
      </w:r>
    </w:p>
    <w:p w:rsidR="00F32191" w:rsidRPr="00BA2B98" w:rsidRDefault="00F32191" w:rsidP="00F3219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2191" w:rsidRPr="00BA2B98" w:rsidSect="00ED1268">
      <w:pgSz w:w="11906" w:h="16838"/>
      <w:pgMar w:top="851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8A8" w:rsidRDefault="004C18A8" w:rsidP="00B95BF8">
      <w:pPr>
        <w:spacing w:after="0" w:line="240" w:lineRule="auto"/>
      </w:pPr>
      <w:r>
        <w:separator/>
      </w:r>
    </w:p>
  </w:endnote>
  <w:endnote w:type="continuationSeparator" w:id="0">
    <w:p w:rsidR="004C18A8" w:rsidRDefault="004C18A8" w:rsidP="00B9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8A8" w:rsidRDefault="004C18A8" w:rsidP="00B95BF8">
      <w:pPr>
        <w:spacing w:after="0" w:line="240" w:lineRule="auto"/>
      </w:pPr>
      <w:r>
        <w:separator/>
      </w:r>
    </w:p>
  </w:footnote>
  <w:footnote w:type="continuationSeparator" w:id="0">
    <w:p w:rsidR="004C18A8" w:rsidRDefault="004C18A8" w:rsidP="00B9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6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04F4D" w:rsidRPr="00B95BF8" w:rsidRDefault="008059F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5B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04F4D" w:rsidRPr="00B95BF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004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04F4D" w:rsidRDefault="00004F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F3777"/>
    <w:multiLevelType w:val="hybridMultilevel"/>
    <w:tmpl w:val="A4E2F7F0"/>
    <w:lvl w:ilvl="0" w:tplc="A2FAD5DA">
      <w:start w:val="1"/>
      <w:numFmt w:val="decimal"/>
      <w:suff w:val="nothing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8CF5770"/>
    <w:multiLevelType w:val="hybridMultilevel"/>
    <w:tmpl w:val="0AF6F3E0"/>
    <w:lvl w:ilvl="0" w:tplc="705868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AF0"/>
    <w:rsid w:val="00000E9E"/>
    <w:rsid w:val="00004F4D"/>
    <w:rsid w:val="00006607"/>
    <w:rsid w:val="000107EB"/>
    <w:rsid w:val="000424FE"/>
    <w:rsid w:val="00072B9A"/>
    <w:rsid w:val="000807A1"/>
    <w:rsid w:val="0009078A"/>
    <w:rsid w:val="00093DE9"/>
    <w:rsid w:val="000C0DDD"/>
    <w:rsid w:val="000C22B2"/>
    <w:rsid w:val="000C5820"/>
    <w:rsid w:val="000E3605"/>
    <w:rsid w:val="000F4166"/>
    <w:rsid w:val="000F50F7"/>
    <w:rsid w:val="000F6894"/>
    <w:rsid w:val="000F6F41"/>
    <w:rsid w:val="00107FEE"/>
    <w:rsid w:val="00116C7D"/>
    <w:rsid w:val="001271F3"/>
    <w:rsid w:val="0013574F"/>
    <w:rsid w:val="001449ED"/>
    <w:rsid w:val="00160D5C"/>
    <w:rsid w:val="001626D8"/>
    <w:rsid w:val="0018416B"/>
    <w:rsid w:val="00185BF0"/>
    <w:rsid w:val="001A6F5C"/>
    <w:rsid w:val="001B38A5"/>
    <w:rsid w:val="001C0E46"/>
    <w:rsid w:val="001C3738"/>
    <w:rsid w:val="001E1180"/>
    <w:rsid w:val="001E5156"/>
    <w:rsid w:val="00224E87"/>
    <w:rsid w:val="00233190"/>
    <w:rsid w:val="00260D63"/>
    <w:rsid w:val="00266B74"/>
    <w:rsid w:val="002717BD"/>
    <w:rsid w:val="00282E66"/>
    <w:rsid w:val="0028525B"/>
    <w:rsid w:val="0028648F"/>
    <w:rsid w:val="00294EC1"/>
    <w:rsid w:val="002A60CB"/>
    <w:rsid w:val="002C6B64"/>
    <w:rsid w:val="002F799F"/>
    <w:rsid w:val="00311805"/>
    <w:rsid w:val="00320BC6"/>
    <w:rsid w:val="00324B7A"/>
    <w:rsid w:val="0034790E"/>
    <w:rsid w:val="003513F2"/>
    <w:rsid w:val="003611DE"/>
    <w:rsid w:val="00370C8E"/>
    <w:rsid w:val="00385836"/>
    <w:rsid w:val="00386F33"/>
    <w:rsid w:val="003960D6"/>
    <w:rsid w:val="003B1979"/>
    <w:rsid w:val="003E5C42"/>
    <w:rsid w:val="003E5FAD"/>
    <w:rsid w:val="003F0124"/>
    <w:rsid w:val="00405541"/>
    <w:rsid w:val="00410AE0"/>
    <w:rsid w:val="00413B2A"/>
    <w:rsid w:val="004144E0"/>
    <w:rsid w:val="00415F1A"/>
    <w:rsid w:val="004223AE"/>
    <w:rsid w:val="00423D84"/>
    <w:rsid w:val="00437246"/>
    <w:rsid w:val="0043799A"/>
    <w:rsid w:val="004573BE"/>
    <w:rsid w:val="00472231"/>
    <w:rsid w:val="00477AC0"/>
    <w:rsid w:val="00481BB6"/>
    <w:rsid w:val="0049509F"/>
    <w:rsid w:val="004A0E22"/>
    <w:rsid w:val="004C18A8"/>
    <w:rsid w:val="004C2314"/>
    <w:rsid w:val="004C6702"/>
    <w:rsid w:val="004D0B84"/>
    <w:rsid w:val="004F7984"/>
    <w:rsid w:val="00513AEE"/>
    <w:rsid w:val="005177F7"/>
    <w:rsid w:val="00525657"/>
    <w:rsid w:val="00531AAF"/>
    <w:rsid w:val="005467C9"/>
    <w:rsid w:val="005510B6"/>
    <w:rsid w:val="00556E06"/>
    <w:rsid w:val="00561F4F"/>
    <w:rsid w:val="005B3F6B"/>
    <w:rsid w:val="005D5A4C"/>
    <w:rsid w:val="005E631A"/>
    <w:rsid w:val="00620A02"/>
    <w:rsid w:val="0063405C"/>
    <w:rsid w:val="00634D4C"/>
    <w:rsid w:val="00643F29"/>
    <w:rsid w:val="00646764"/>
    <w:rsid w:val="00676E49"/>
    <w:rsid w:val="006A0A59"/>
    <w:rsid w:val="006A4A41"/>
    <w:rsid w:val="006B033A"/>
    <w:rsid w:val="006B50F5"/>
    <w:rsid w:val="006C49D3"/>
    <w:rsid w:val="006E3C42"/>
    <w:rsid w:val="006E508D"/>
    <w:rsid w:val="006F0E1A"/>
    <w:rsid w:val="006F655E"/>
    <w:rsid w:val="00730BBA"/>
    <w:rsid w:val="007316E4"/>
    <w:rsid w:val="00752540"/>
    <w:rsid w:val="00760F00"/>
    <w:rsid w:val="00765545"/>
    <w:rsid w:val="007814FE"/>
    <w:rsid w:val="007837C6"/>
    <w:rsid w:val="00786801"/>
    <w:rsid w:val="00786CDE"/>
    <w:rsid w:val="007952B2"/>
    <w:rsid w:val="00797A2A"/>
    <w:rsid w:val="007A0EDE"/>
    <w:rsid w:val="007A0F71"/>
    <w:rsid w:val="007A2C00"/>
    <w:rsid w:val="007A60FA"/>
    <w:rsid w:val="007A7428"/>
    <w:rsid w:val="007C1E7A"/>
    <w:rsid w:val="007C499D"/>
    <w:rsid w:val="007C5338"/>
    <w:rsid w:val="007D43B6"/>
    <w:rsid w:val="007E3716"/>
    <w:rsid w:val="007F0965"/>
    <w:rsid w:val="00803A01"/>
    <w:rsid w:val="008050C0"/>
    <w:rsid w:val="008059F2"/>
    <w:rsid w:val="008423C6"/>
    <w:rsid w:val="00853602"/>
    <w:rsid w:val="00855298"/>
    <w:rsid w:val="00861961"/>
    <w:rsid w:val="00862DD8"/>
    <w:rsid w:val="00864F3E"/>
    <w:rsid w:val="008718EF"/>
    <w:rsid w:val="00886786"/>
    <w:rsid w:val="00893946"/>
    <w:rsid w:val="008A1FAA"/>
    <w:rsid w:val="008B16D5"/>
    <w:rsid w:val="008B233C"/>
    <w:rsid w:val="008B4918"/>
    <w:rsid w:val="00901189"/>
    <w:rsid w:val="00911C11"/>
    <w:rsid w:val="00926203"/>
    <w:rsid w:val="00933615"/>
    <w:rsid w:val="009405AF"/>
    <w:rsid w:val="0094236D"/>
    <w:rsid w:val="00943336"/>
    <w:rsid w:val="00955E86"/>
    <w:rsid w:val="0096054D"/>
    <w:rsid w:val="00966D94"/>
    <w:rsid w:val="0096742B"/>
    <w:rsid w:val="00983E31"/>
    <w:rsid w:val="009B356C"/>
    <w:rsid w:val="009C5932"/>
    <w:rsid w:val="009C7EA3"/>
    <w:rsid w:val="009E36EE"/>
    <w:rsid w:val="009F4B92"/>
    <w:rsid w:val="00A0051A"/>
    <w:rsid w:val="00A22C8A"/>
    <w:rsid w:val="00A27AF0"/>
    <w:rsid w:val="00A45E70"/>
    <w:rsid w:val="00A507D3"/>
    <w:rsid w:val="00A601E1"/>
    <w:rsid w:val="00AC2D1B"/>
    <w:rsid w:val="00AC3C88"/>
    <w:rsid w:val="00AC403C"/>
    <w:rsid w:val="00AC58EC"/>
    <w:rsid w:val="00AD531F"/>
    <w:rsid w:val="00AD5B93"/>
    <w:rsid w:val="00AD6238"/>
    <w:rsid w:val="00AE03B3"/>
    <w:rsid w:val="00AE342E"/>
    <w:rsid w:val="00B00270"/>
    <w:rsid w:val="00B05C95"/>
    <w:rsid w:val="00B10865"/>
    <w:rsid w:val="00B1210E"/>
    <w:rsid w:val="00B27D5C"/>
    <w:rsid w:val="00B3022C"/>
    <w:rsid w:val="00B44B10"/>
    <w:rsid w:val="00B574A1"/>
    <w:rsid w:val="00B74D03"/>
    <w:rsid w:val="00B920ED"/>
    <w:rsid w:val="00B92CDD"/>
    <w:rsid w:val="00B94D73"/>
    <w:rsid w:val="00B95BF8"/>
    <w:rsid w:val="00BA2B98"/>
    <w:rsid w:val="00BF1AF4"/>
    <w:rsid w:val="00C1061F"/>
    <w:rsid w:val="00C114EA"/>
    <w:rsid w:val="00C22C60"/>
    <w:rsid w:val="00C366FA"/>
    <w:rsid w:val="00C46BAD"/>
    <w:rsid w:val="00C47DAA"/>
    <w:rsid w:val="00C517F5"/>
    <w:rsid w:val="00C54850"/>
    <w:rsid w:val="00C664DA"/>
    <w:rsid w:val="00C71D87"/>
    <w:rsid w:val="00C73778"/>
    <w:rsid w:val="00C90E1A"/>
    <w:rsid w:val="00C95D5E"/>
    <w:rsid w:val="00CB7E77"/>
    <w:rsid w:val="00CC6912"/>
    <w:rsid w:val="00CE0043"/>
    <w:rsid w:val="00CE1007"/>
    <w:rsid w:val="00CF561B"/>
    <w:rsid w:val="00D149AD"/>
    <w:rsid w:val="00D1640D"/>
    <w:rsid w:val="00D30BAC"/>
    <w:rsid w:val="00D4271F"/>
    <w:rsid w:val="00D42FFC"/>
    <w:rsid w:val="00D603C0"/>
    <w:rsid w:val="00D60EE0"/>
    <w:rsid w:val="00D61D80"/>
    <w:rsid w:val="00D95F78"/>
    <w:rsid w:val="00DA4281"/>
    <w:rsid w:val="00DB13B0"/>
    <w:rsid w:val="00DB7651"/>
    <w:rsid w:val="00DC2794"/>
    <w:rsid w:val="00DC3198"/>
    <w:rsid w:val="00DE23BF"/>
    <w:rsid w:val="00E0425E"/>
    <w:rsid w:val="00E073BF"/>
    <w:rsid w:val="00E541FF"/>
    <w:rsid w:val="00E717B3"/>
    <w:rsid w:val="00E72DD4"/>
    <w:rsid w:val="00EA3BAD"/>
    <w:rsid w:val="00EA650A"/>
    <w:rsid w:val="00EA7338"/>
    <w:rsid w:val="00ED1268"/>
    <w:rsid w:val="00ED67EA"/>
    <w:rsid w:val="00EF05F5"/>
    <w:rsid w:val="00EF5841"/>
    <w:rsid w:val="00EF7943"/>
    <w:rsid w:val="00F00868"/>
    <w:rsid w:val="00F02F38"/>
    <w:rsid w:val="00F11067"/>
    <w:rsid w:val="00F12203"/>
    <w:rsid w:val="00F17C07"/>
    <w:rsid w:val="00F17CE2"/>
    <w:rsid w:val="00F32191"/>
    <w:rsid w:val="00F566C5"/>
    <w:rsid w:val="00F56FD7"/>
    <w:rsid w:val="00F62443"/>
    <w:rsid w:val="00F82AE8"/>
    <w:rsid w:val="00F83464"/>
    <w:rsid w:val="00F8394F"/>
    <w:rsid w:val="00F924A1"/>
    <w:rsid w:val="00FA312C"/>
    <w:rsid w:val="00FA708E"/>
    <w:rsid w:val="00FA7406"/>
    <w:rsid w:val="00FB4A6B"/>
    <w:rsid w:val="00FC4AD0"/>
    <w:rsid w:val="00FF02B0"/>
    <w:rsid w:val="00FF222F"/>
    <w:rsid w:val="00FF4203"/>
    <w:rsid w:val="00FF65F8"/>
    <w:rsid w:val="00FF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B666"/>
  <w15:docId w15:val="{A26BE483-429B-4BFB-8C00-78D4F546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607"/>
  </w:style>
  <w:style w:type="paragraph" w:styleId="1">
    <w:name w:val="heading 1"/>
    <w:basedOn w:val="a"/>
    <w:next w:val="a"/>
    <w:link w:val="10"/>
    <w:uiPriority w:val="9"/>
    <w:qFormat/>
    <w:rsid w:val="00386F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405AF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B94D73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8B23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BF8"/>
  </w:style>
  <w:style w:type="paragraph" w:styleId="a7">
    <w:name w:val="footer"/>
    <w:basedOn w:val="a"/>
    <w:link w:val="a8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BF8"/>
  </w:style>
  <w:style w:type="paragraph" w:styleId="a9">
    <w:name w:val="Balloon Text"/>
    <w:basedOn w:val="a"/>
    <w:link w:val="aa"/>
    <w:uiPriority w:val="99"/>
    <w:semiHidden/>
    <w:unhideWhenUsed/>
    <w:rsid w:val="0096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054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6D8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9405AF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semiHidden/>
    <w:rsid w:val="007A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386F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786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86801"/>
    <w:rPr>
      <w:rFonts w:ascii="Courier New" w:eastAsia="Times New Roman" w:hAnsi="Courier New" w:cs="Courier New"/>
      <w:sz w:val="20"/>
      <w:szCs w:val="20"/>
    </w:rPr>
  </w:style>
  <w:style w:type="paragraph" w:customStyle="1" w:styleId="s1">
    <w:name w:val="s_1"/>
    <w:basedOn w:val="a"/>
    <w:rsid w:val="0073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730BBA"/>
    <w:rPr>
      <w:color w:val="0000FF"/>
      <w:u w:val="single"/>
    </w:rPr>
  </w:style>
  <w:style w:type="paragraph" w:customStyle="1" w:styleId="formattext">
    <w:name w:val="formattext"/>
    <w:basedOn w:val="a"/>
    <w:rsid w:val="000E3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ED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garantF1://85181.3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56199.460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56199.4601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85181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8809.10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CC6B6-C5D1-4222-9779-4971AD0B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12</Pages>
  <Words>3475</Words>
  <Characters>19813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BlackAdmin</cp:lastModifiedBy>
  <cp:revision>9</cp:revision>
  <cp:lastPrinted>2020-06-26T12:08:00Z</cp:lastPrinted>
  <dcterms:created xsi:type="dcterms:W3CDTF">2020-06-22T07:15:00Z</dcterms:created>
  <dcterms:modified xsi:type="dcterms:W3CDTF">2020-06-29T06:24:00Z</dcterms:modified>
</cp:coreProperties>
</file>