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68" w:rsidRPr="00A40A68" w:rsidRDefault="00A40A68" w:rsidP="00A40A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40A6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A40A68" w:rsidRPr="00A40A68" w:rsidRDefault="00A40A68" w:rsidP="00A40A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0A68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№0318300008820000115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7"/>
        <w:gridCol w:w="3731"/>
      </w:tblGrid>
      <w:tr w:rsidR="00A40A68" w:rsidRPr="00A40A68" w:rsidTr="00A40A68">
        <w:trPr>
          <w:tblCellSpacing w:w="15" w:type="dxa"/>
        </w:trPr>
        <w:tc>
          <w:tcPr>
            <w:tcW w:w="2696" w:type="pct"/>
            <w:vAlign w:val="center"/>
            <w:hideMark/>
          </w:tcPr>
          <w:p w:rsidR="00A40A68" w:rsidRPr="00A40A68" w:rsidRDefault="00A40A68" w:rsidP="00A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58" w:type="pct"/>
            <w:vAlign w:val="center"/>
            <w:hideMark/>
          </w:tcPr>
          <w:p w:rsidR="00A40A68" w:rsidRPr="00A40A68" w:rsidRDefault="00A40A68" w:rsidP="00A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40A68" w:rsidRPr="00A40A68" w:rsidRDefault="00A40A68" w:rsidP="00A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0318300008820000115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Текущий ремонт автомобильной дороги по ул. Урицкого от дома № 52 до </w:t>
            </w:r>
            <w:proofErr w:type="spellStart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.Ш</w:t>
            </w:r>
            <w:proofErr w:type="gramEnd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опена</w:t>
            </w:r>
            <w:proofErr w:type="spellEnd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г. Темрюке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40A68" w:rsidRPr="00A40A68" w:rsidRDefault="00A40A68" w:rsidP="00A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Тютюник</w:t>
            </w:r>
            <w:proofErr w:type="spellEnd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 А.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 48-5-48-78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№ 0330113620180000140 от 19 марта 2020 года Заказчик: </w:t>
            </w:r>
            <w:proofErr w:type="gramStart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Ермолаев Максим Викторович Контрактный управляющий: Сокиркин Алексей Викторович 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40A68" w:rsidRPr="00A40A68" w:rsidRDefault="00A40A68" w:rsidP="00A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01.04.2020 09:00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02.04.2020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03.04.2020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A40A68" w:rsidRPr="00A40A68" w:rsidRDefault="00A40A68" w:rsidP="00A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948499.20 Российский рубль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203235203800023520100100800014211244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40A68" w:rsidRPr="00A40A68" w:rsidRDefault="00A40A68" w:rsidP="00A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АДМИНИСТРАЦИЯ ТЕМРЮКСКОГО ГОРОДСКОГО </w:t>
            </w: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948499.20 Российский рубль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A40A68" w:rsidRPr="00A40A68" w:rsidRDefault="00A40A68" w:rsidP="00A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"/>
              <w:gridCol w:w="1606"/>
              <w:gridCol w:w="1606"/>
              <w:gridCol w:w="1606"/>
              <w:gridCol w:w="2423"/>
            </w:tblGrid>
            <w:tr w:rsidR="00A40A68" w:rsidRPr="00A40A6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A40A68" w:rsidRPr="00A40A6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948499.2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948499.2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A40A68" w:rsidRPr="00A40A68" w:rsidRDefault="00A40A68" w:rsidP="00A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A40A68" w:rsidRPr="00A40A68" w:rsidRDefault="00A40A68" w:rsidP="00A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4"/>
              <w:gridCol w:w="915"/>
              <w:gridCol w:w="1372"/>
              <w:gridCol w:w="1301"/>
              <w:gridCol w:w="1301"/>
              <w:gridCol w:w="2014"/>
            </w:tblGrid>
            <w:tr w:rsidR="00A40A68" w:rsidRPr="00A40A68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A40A68" w:rsidRPr="00A40A6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A40A68" w:rsidRPr="00A40A6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948499.20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948499.20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A40A68" w:rsidRPr="00A40A68" w:rsidRDefault="00A40A68" w:rsidP="00A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Краснодарский край, г. Темрюк, </w:t>
            </w:r>
            <w:proofErr w:type="spellStart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рицкого</w:t>
            </w:r>
            <w:proofErr w:type="spellEnd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дома № 52 до </w:t>
            </w:r>
            <w:proofErr w:type="spellStart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ул.Шопена</w:t>
            </w:r>
            <w:proofErr w:type="spellEnd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момента заключения контракта в течение 10 (десяти) дней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40A68" w:rsidRPr="00A40A68" w:rsidRDefault="00A40A68" w:rsidP="00A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40A68" w:rsidRPr="00A40A68" w:rsidRDefault="00A40A68" w:rsidP="00A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5.00%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A40A68" w:rsidRPr="00A40A68" w:rsidRDefault="00A40A68" w:rsidP="00A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9484.99 Российский рубль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расчетного счета» 40302810600003000095</w:t>
            </w:r>
          </w:p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«БИК» 040349001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3"/>
              <w:gridCol w:w="958"/>
              <w:gridCol w:w="905"/>
              <w:gridCol w:w="498"/>
              <w:gridCol w:w="563"/>
              <w:gridCol w:w="1823"/>
              <w:gridCol w:w="826"/>
              <w:gridCol w:w="923"/>
              <w:gridCol w:w="847"/>
              <w:gridCol w:w="847"/>
            </w:tblGrid>
            <w:tr w:rsidR="00A40A68" w:rsidRPr="00A40A6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Наименование товара, работы, услуги по </w:t>
                  </w:r>
                  <w:r w:rsidRPr="00A40A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A40A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A40A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A40A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A40A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A40A68" w:rsidRPr="00A40A68">
              <w:tc>
                <w:tcPr>
                  <w:tcW w:w="0" w:type="auto"/>
                  <w:vMerge/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Единица </w:t>
                  </w:r>
                  <w:r w:rsidRPr="00A40A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40A68" w:rsidRPr="00A40A68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Текущий ремонт автомобильной дороги по </w:t>
                  </w:r>
                  <w:proofErr w:type="spellStart"/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.У</w:t>
                  </w:r>
                  <w:proofErr w:type="gramEnd"/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рицкого</w:t>
                  </w:r>
                  <w:proofErr w:type="spellEnd"/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от дома № 52 до </w:t>
                  </w:r>
                  <w:proofErr w:type="spellStart"/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ул.Шопена</w:t>
                  </w:r>
                  <w:proofErr w:type="spellEnd"/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 г.Темрюке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8"/>
                  </w:tblGrid>
                  <w:tr w:rsidR="00A40A68" w:rsidRPr="00A40A6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40A68" w:rsidRPr="00A40A68" w:rsidRDefault="00A40A68" w:rsidP="00A40A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40A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8"/>
                  </w:tblGrid>
                  <w:tr w:rsidR="00A40A68" w:rsidRPr="00A40A6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40A68" w:rsidRPr="00A40A68" w:rsidRDefault="00A40A68" w:rsidP="00A40A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40A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948499.20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948499.20</w:t>
                  </w:r>
                </w:p>
              </w:tc>
            </w:tr>
            <w:tr w:rsidR="00A40A68" w:rsidRPr="00A40A68">
              <w:tc>
                <w:tcPr>
                  <w:tcW w:w="0" w:type="auto"/>
                  <w:vMerge/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0A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Свод правил СП 78.13330.2012 «СНиП 3.06.03-85. Автомобильные дороги» Актуализированная редакция СНиП 3.06.03-85 (утв. приказом Министерства регионального развития РФ от 30 июня 2012 г. № 272) (с изменениями и дополнениями)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0A68" w:rsidRPr="00A40A68" w:rsidRDefault="00A40A68" w:rsidP="00A4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40A68" w:rsidRPr="00A40A68" w:rsidRDefault="00A40A68" w:rsidP="00A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948499.20 Российский рубль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40A68" w:rsidRPr="00A40A68" w:rsidRDefault="00A40A68" w:rsidP="00A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установлено. 2. </w:t>
            </w:r>
            <w:proofErr w:type="gramStart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bookmarkEnd w:id="0"/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40A68" w:rsidRPr="00A40A68" w:rsidTr="00A40A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A68" w:rsidRPr="00A40A68" w:rsidRDefault="00A40A68" w:rsidP="00A4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A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65305E" w:rsidRPr="00A40A68" w:rsidRDefault="00A40A68" w:rsidP="00A40A68">
      <w:pPr>
        <w:rPr>
          <w:b/>
          <w:sz w:val="18"/>
          <w:szCs w:val="18"/>
        </w:rPr>
      </w:pPr>
      <w:r w:rsidRPr="00A40A68">
        <w:rPr>
          <w:rFonts w:ascii="Roboto" w:hAnsi="Roboto" w:cs="Arial"/>
          <w:b/>
          <w:color w:val="334059"/>
          <w:sz w:val="18"/>
          <w:szCs w:val="18"/>
        </w:rPr>
        <w:t xml:space="preserve">23.03.2020 16:04 </w:t>
      </w:r>
      <w:r w:rsidRPr="00A40A68">
        <w:rPr>
          <w:rStyle w:val="timezonename"/>
          <w:rFonts w:ascii="Roboto" w:hAnsi="Roboto" w:cs="Arial"/>
          <w:b/>
          <w:color w:val="334059"/>
          <w:sz w:val="18"/>
          <w:szCs w:val="18"/>
        </w:rPr>
        <w:t>(</w:t>
      </w:r>
      <w:proofErr w:type="gramStart"/>
      <w:r w:rsidRPr="00A40A68">
        <w:rPr>
          <w:rStyle w:val="timezonename"/>
          <w:rFonts w:ascii="Roboto" w:hAnsi="Roboto" w:cs="Arial"/>
          <w:b/>
          <w:color w:val="334059"/>
          <w:sz w:val="18"/>
          <w:szCs w:val="18"/>
        </w:rPr>
        <w:t>МСК</w:t>
      </w:r>
      <w:proofErr w:type="gramEnd"/>
      <w:r w:rsidRPr="00A40A68">
        <w:rPr>
          <w:rStyle w:val="timezonename"/>
          <w:rFonts w:ascii="Roboto" w:hAnsi="Roboto" w:cs="Arial"/>
          <w:b/>
          <w:color w:val="334059"/>
          <w:sz w:val="18"/>
          <w:szCs w:val="18"/>
        </w:rPr>
        <w:t>)</w:t>
      </w:r>
    </w:p>
    <w:sectPr w:rsidR="0065305E" w:rsidRPr="00A40A68" w:rsidSect="00A40A68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6014"/>
    <w:rsid w:val="006312C5"/>
    <w:rsid w:val="0065305E"/>
    <w:rsid w:val="00951174"/>
    <w:rsid w:val="00A4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4</cp:revision>
  <cp:lastPrinted>2019-11-22T06:35:00Z</cp:lastPrinted>
  <dcterms:created xsi:type="dcterms:W3CDTF">2019-11-22T06:32:00Z</dcterms:created>
  <dcterms:modified xsi:type="dcterms:W3CDTF">2020-03-24T04:59:00Z</dcterms:modified>
</cp:coreProperties>
</file>