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77"/>
      </w:tblGrid>
      <w:tr w:rsidR="003454FC" w:rsidRPr="003454FC" w:rsidTr="005904F6">
        <w:tc>
          <w:tcPr>
            <w:tcW w:w="5075" w:type="dxa"/>
          </w:tcPr>
          <w:p w:rsidR="00F233BB" w:rsidRPr="003454FC" w:rsidRDefault="00F233BB" w:rsidP="00347EF9">
            <w:pPr>
              <w:ind w:right="-14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F233BB" w:rsidRPr="003454FC" w:rsidRDefault="00F233BB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F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590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904F6" w:rsidRPr="005904F6" w:rsidRDefault="005904F6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904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орядку</w:t>
            </w:r>
          </w:p>
          <w:p w:rsidR="005904F6" w:rsidRDefault="005904F6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4F6">
              <w:rPr>
                <w:rFonts w:ascii="Times New Roman" w:hAnsi="Times New Roman" w:cs="Times New Roman"/>
                <w:sz w:val="28"/>
                <w:szCs w:val="28"/>
              </w:rPr>
              <w:t xml:space="preserve">приема, рассмотрения и отбора заявок хозяйствующих субъектов о </w:t>
            </w:r>
          </w:p>
          <w:p w:rsidR="00F233BB" w:rsidRPr="003454FC" w:rsidRDefault="005904F6" w:rsidP="005904F6">
            <w:pPr>
              <w:ind w:left="-253"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04F6">
              <w:rPr>
                <w:rFonts w:ascii="Times New Roman" w:hAnsi="Times New Roman" w:cs="Times New Roman"/>
                <w:sz w:val="28"/>
                <w:szCs w:val="28"/>
              </w:rPr>
              <w:t>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объектов капитального строительства социально-культурного и (или) коммунально-бытового назначения</w:t>
            </w:r>
            <w:proofErr w:type="gramEnd"/>
          </w:p>
          <w:p w:rsidR="00F233BB" w:rsidRPr="003454FC" w:rsidRDefault="00F233BB" w:rsidP="005904F6">
            <w:pPr>
              <w:ind w:right="-143" w:firstLine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3BB" w:rsidRPr="003454FC" w:rsidRDefault="00F233BB" w:rsidP="00347E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EF9" w:rsidRDefault="005904F6" w:rsidP="005904F6">
      <w:pPr>
        <w:pStyle w:val="ConsPlusNormal"/>
        <w:jc w:val="center"/>
        <w:rPr>
          <w:b/>
          <w:color w:val="22272F"/>
          <w:szCs w:val="28"/>
          <w:shd w:val="clear" w:color="auto" w:fill="FFFFFF"/>
        </w:rPr>
      </w:pPr>
      <w:r w:rsidRPr="005904F6">
        <w:rPr>
          <w:b/>
          <w:color w:val="22272F"/>
          <w:szCs w:val="28"/>
          <w:shd w:val="clear" w:color="auto" w:fill="FFFFFF"/>
        </w:rPr>
        <w:t>СОСТАВ</w:t>
      </w:r>
      <w:r w:rsidRPr="005904F6">
        <w:rPr>
          <w:b/>
          <w:color w:val="22272F"/>
          <w:szCs w:val="28"/>
        </w:rPr>
        <w:br/>
      </w:r>
      <w:r w:rsidRPr="005904F6">
        <w:rPr>
          <w:b/>
          <w:color w:val="22272F"/>
          <w:szCs w:val="28"/>
          <w:shd w:val="clear" w:color="auto" w:fill="FFFFFF"/>
        </w:rPr>
        <w:t>комиссии по рассмотрению и отбору заявок хозяйствующих субъектов о включении в перечень мероприятий муниципальных программ (подпрограмм) Темрюкского городского поселения Темрюкского района объектов капитального строительства местного значения, объектов капитального строительства социально-культурного и (или) коммунально-бытового назначения</w:t>
      </w:r>
    </w:p>
    <w:p w:rsidR="005904F6" w:rsidRDefault="005904F6" w:rsidP="005904F6">
      <w:pPr>
        <w:pStyle w:val="ConsPlusNormal"/>
        <w:jc w:val="center"/>
        <w:rPr>
          <w:b/>
          <w:szCs w:val="28"/>
        </w:rPr>
      </w:pPr>
    </w:p>
    <w:p w:rsidR="005C3225" w:rsidRPr="005904F6" w:rsidRDefault="005C3225" w:rsidP="005904F6">
      <w:pPr>
        <w:pStyle w:val="ConsPlusNormal"/>
        <w:jc w:val="center"/>
        <w:rPr>
          <w:b/>
          <w:szCs w:val="28"/>
        </w:rPr>
      </w:pPr>
    </w:p>
    <w:tbl>
      <w:tblPr>
        <w:tblW w:w="972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490"/>
        <w:gridCol w:w="6239"/>
      </w:tblGrid>
      <w:tr w:rsidR="005C3225" w:rsidRPr="005C3225" w:rsidTr="005C3225">
        <w:trPr>
          <w:trHeight w:val="803"/>
        </w:trPr>
        <w:tc>
          <w:tcPr>
            <w:tcW w:w="3490" w:type="dxa"/>
            <w:hideMark/>
          </w:tcPr>
          <w:p w:rsidR="005C3225" w:rsidRPr="005C3225" w:rsidRDefault="005C3225" w:rsidP="005C3225">
            <w:pPr>
              <w:shd w:val="clear" w:color="auto" w:fill="FFFFFF"/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Максим Викторович</w:t>
            </w:r>
          </w:p>
        </w:tc>
        <w:tc>
          <w:tcPr>
            <w:tcW w:w="6239" w:type="dxa"/>
            <w:hideMark/>
          </w:tcPr>
          <w:p w:rsidR="005C3225" w:rsidRPr="005C3225" w:rsidRDefault="005C3225" w:rsidP="005C3225">
            <w:pPr>
              <w:shd w:val="clear" w:color="auto" w:fill="FFFFFF"/>
              <w:suppressAutoHyphens/>
              <w:snapToGrid w:val="0"/>
              <w:ind w:firstLine="3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района, председатель комиссии;</w:t>
            </w:r>
          </w:p>
        </w:tc>
      </w:tr>
      <w:tr w:rsidR="005C3225" w:rsidRPr="005C3225" w:rsidTr="005C3225">
        <w:trPr>
          <w:trHeight w:val="122"/>
        </w:trPr>
        <w:tc>
          <w:tcPr>
            <w:tcW w:w="3490" w:type="dxa"/>
          </w:tcPr>
          <w:p w:rsidR="005C3225" w:rsidRPr="005C3225" w:rsidRDefault="005C3225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9" w:type="dxa"/>
          </w:tcPr>
          <w:p w:rsidR="005C3225" w:rsidRPr="005C3225" w:rsidRDefault="005C3225">
            <w:pPr>
              <w:shd w:val="clear" w:color="auto" w:fill="FFFFFF"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C3225" w:rsidRPr="005C3225" w:rsidTr="005C3225">
        <w:trPr>
          <w:trHeight w:val="1371"/>
        </w:trPr>
        <w:tc>
          <w:tcPr>
            <w:tcW w:w="3490" w:type="dxa"/>
          </w:tcPr>
          <w:p w:rsidR="005C3225" w:rsidRPr="005C3225" w:rsidRDefault="005C3225" w:rsidP="005C3225">
            <w:pPr>
              <w:shd w:val="clear" w:color="auto" w:fill="FFFFFF"/>
              <w:ind w:hanging="2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Румянцева Анна Владимировна</w:t>
            </w:r>
          </w:p>
          <w:p w:rsidR="005C3225" w:rsidRPr="005C3225" w:rsidRDefault="005C32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Pr="005C3225" w:rsidRDefault="005C3225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9" w:type="dxa"/>
            <w:hideMark/>
          </w:tcPr>
          <w:p w:rsidR="005C3225" w:rsidRPr="005C3225" w:rsidRDefault="005C3225" w:rsidP="005C3225">
            <w:pPr>
              <w:shd w:val="clear" w:color="auto" w:fill="FFFFFF"/>
              <w:suppressAutoHyphens/>
              <w:spacing w:after="240"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322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заместитель главы Темрюкского городского поселения Темрюкского района, заместитель председателя комиссии;</w:t>
            </w:r>
          </w:p>
        </w:tc>
      </w:tr>
      <w:tr w:rsidR="005C3225" w:rsidRPr="005C3225" w:rsidTr="005C3225">
        <w:trPr>
          <w:trHeight w:val="615"/>
        </w:trPr>
        <w:tc>
          <w:tcPr>
            <w:tcW w:w="3490" w:type="dxa"/>
          </w:tcPr>
          <w:p w:rsidR="005C3225" w:rsidRPr="005C3225" w:rsidRDefault="005C3225" w:rsidP="005C322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Волкодав Ирина Александровна</w:t>
            </w:r>
          </w:p>
          <w:p w:rsidR="005C3225" w:rsidRPr="005C3225" w:rsidRDefault="005C3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Pr="005C3225" w:rsidRDefault="005C3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C3225" w:rsidRDefault="005C3225" w:rsidP="005C3225">
            <w:pPr>
              <w:spacing w:after="2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2DC" w:rsidRPr="005C3225" w:rsidRDefault="00EA32DC" w:rsidP="005C3225">
            <w:pPr>
              <w:spacing w:after="2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Pr="005C3225" w:rsidRDefault="005C3225" w:rsidP="005C3225">
            <w:pPr>
              <w:suppressAutoHyphens/>
              <w:spacing w:after="240"/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9" w:type="dxa"/>
            <w:hideMark/>
          </w:tcPr>
          <w:p w:rsidR="005C3225" w:rsidRPr="005C3225" w:rsidRDefault="005C3225" w:rsidP="005C3225">
            <w:pPr>
              <w:tabs>
                <w:tab w:val="left" w:pos="426"/>
                <w:tab w:val="left" w:pos="9356"/>
              </w:tabs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экономическому анализу 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Темрюкского городског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поселения Темрюкского района 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«Общественно-социальный центр», секретарь комиссии</w:t>
            </w:r>
            <w:r w:rsidR="00A302F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C3225" w:rsidRPr="005C3225" w:rsidTr="005C3225">
        <w:trPr>
          <w:trHeight w:val="996"/>
        </w:trPr>
        <w:tc>
          <w:tcPr>
            <w:tcW w:w="3490" w:type="dxa"/>
          </w:tcPr>
          <w:p w:rsidR="005C3225" w:rsidRPr="005C3225" w:rsidRDefault="005C3225" w:rsidP="005C322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Марина Викторовна</w:t>
            </w:r>
          </w:p>
          <w:p w:rsidR="005C3225" w:rsidRPr="005C3225" w:rsidRDefault="005C3225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9" w:type="dxa"/>
          </w:tcPr>
          <w:p w:rsidR="005C3225" w:rsidRPr="005C3225" w:rsidRDefault="005C3225" w:rsidP="005C3225">
            <w:pPr>
              <w:tabs>
                <w:tab w:val="left" w:pos="9356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- заместитель главы Темрюкского городского поселения Темрюкского района;</w:t>
            </w:r>
          </w:p>
          <w:p w:rsidR="005C3225" w:rsidRPr="005C3225" w:rsidRDefault="005C3225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C3225" w:rsidRPr="005C3225" w:rsidTr="005C3225">
        <w:trPr>
          <w:trHeight w:val="996"/>
        </w:trPr>
        <w:tc>
          <w:tcPr>
            <w:tcW w:w="3490" w:type="dxa"/>
            <w:hideMark/>
          </w:tcPr>
          <w:p w:rsid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Поздняков Сергей Анатольевич</w:t>
            </w:r>
          </w:p>
          <w:p w:rsid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Татьяна Владимировна</w:t>
            </w:r>
          </w:p>
          <w:p w:rsid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Гусева Ольга </w:t>
            </w:r>
          </w:p>
          <w:p w:rsidR="005C3225" w:rsidRPr="005C3225" w:rsidRDefault="005C3225" w:rsidP="005C3225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239" w:type="dxa"/>
          </w:tcPr>
          <w:p w:rsidR="005C3225" w:rsidRDefault="005C3225" w:rsidP="005C3225">
            <w:pPr>
              <w:tabs>
                <w:tab w:val="left" w:pos="9356"/>
              </w:tabs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- заместитель главы Темрюкского городского поселения 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3225" w:rsidRDefault="005C3225" w:rsidP="005C3225">
            <w:pPr>
              <w:tabs>
                <w:tab w:val="left" w:pos="9356"/>
              </w:tabs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Default="005C3225" w:rsidP="005C3225">
            <w:pPr>
              <w:tabs>
                <w:tab w:val="left" w:pos="9356"/>
              </w:tabs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 xml:space="preserve"> Темрюкского городского поселения 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3225" w:rsidRDefault="005C3225" w:rsidP="005C3225">
            <w:pPr>
              <w:tabs>
                <w:tab w:val="left" w:pos="9356"/>
              </w:tabs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225" w:rsidRDefault="005C3225" w:rsidP="005C3225">
            <w:pPr>
              <w:tabs>
                <w:tab w:val="left" w:pos="9356"/>
              </w:tabs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</w:t>
            </w:r>
            <w:r w:rsidRPr="005C3225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Темрюкского района</w:t>
            </w:r>
            <w:r w:rsidR="00A30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302F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C3225" w:rsidRPr="005C3225" w:rsidRDefault="005C3225" w:rsidP="005C3225">
            <w:pPr>
              <w:tabs>
                <w:tab w:val="left" w:pos="9356"/>
              </w:tabs>
              <w:ind w:firstLine="3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5C3225" w:rsidRPr="005C3225" w:rsidRDefault="005C3225">
            <w:pPr>
              <w:tabs>
                <w:tab w:val="left" w:pos="93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057E4" w:rsidRPr="005C3225" w:rsidRDefault="001057E4" w:rsidP="005C3225">
      <w:pPr>
        <w:rPr>
          <w:rFonts w:ascii="Times New Roman" w:hAnsi="Times New Roman" w:cs="Times New Roman"/>
          <w:sz w:val="28"/>
          <w:szCs w:val="28"/>
        </w:rPr>
      </w:pPr>
    </w:p>
    <w:p w:rsidR="00025A38" w:rsidRPr="003454FC" w:rsidRDefault="00025A38" w:rsidP="00347E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7E4" w:rsidRPr="003454FC" w:rsidRDefault="001057E4" w:rsidP="00347EF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54FC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057E4" w:rsidRPr="003454FC" w:rsidRDefault="005F3415" w:rsidP="00347EF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="001057E4" w:rsidRPr="00345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C9A" w:rsidRPr="003454FC" w:rsidRDefault="005F3415" w:rsidP="00347EF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</w:t>
      </w:r>
      <w:r w:rsidR="001057E4" w:rsidRPr="003454F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57E4" w:rsidRPr="00345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А.В. Румянцева</w:t>
      </w:r>
    </w:p>
    <w:sectPr w:rsidR="00204C9A" w:rsidRPr="003454FC" w:rsidSect="00E142C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2B" w:rsidRDefault="0001582B" w:rsidP="007D6942">
      <w:r>
        <w:separator/>
      </w:r>
    </w:p>
  </w:endnote>
  <w:endnote w:type="continuationSeparator" w:id="0">
    <w:p w:rsidR="0001582B" w:rsidRDefault="0001582B" w:rsidP="007D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2B" w:rsidRDefault="0001582B" w:rsidP="007D6942">
      <w:r>
        <w:separator/>
      </w:r>
    </w:p>
  </w:footnote>
  <w:footnote w:type="continuationSeparator" w:id="0">
    <w:p w:rsidR="0001582B" w:rsidRDefault="0001582B" w:rsidP="007D6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4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0328" w:rsidRPr="00270328" w:rsidRDefault="0027032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03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03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03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02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03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6942" w:rsidRDefault="007D69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48"/>
    <w:rsid w:val="0001582B"/>
    <w:rsid w:val="00025A38"/>
    <w:rsid w:val="00043D27"/>
    <w:rsid w:val="000A0307"/>
    <w:rsid w:val="000E67EF"/>
    <w:rsid w:val="001057E4"/>
    <w:rsid w:val="0014062D"/>
    <w:rsid w:val="00161477"/>
    <w:rsid w:val="00204C9A"/>
    <w:rsid w:val="002207AA"/>
    <w:rsid w:val="00270328"/>
    <w:rsid w:val="00294148"/>
    <w:rsid w:val="002A6033"/>
    <w:rsid w:val="002E2A93"/>
    <w:rsid w:val="00311A0C"/>
    <w:rsid w:val="003454FC"/>
    <w:rsid w:val="00347EF9"/>
    <w:rsid w:val="0036533A"/>
    <w:rsid w:val="003967BA"/>
    <w:rsid w:val="003A1A1D"/>
    <w:rsid w:val="003F7436"/>
    <w:rsid w:val="00425E69"/>
    <w:rsid w:val="00452471"/>
    <w:rsid w:val="0045358A"/>
    <w:rsid w:val="00481E00"/>
    <w:rsid w:val="00492829"/>
    <w:rsid w:val="004C2BE4"/>
    <w:rsid w:val="004D5D87"/>
    <w:rsid w:val="004F18B0"/>
    <w:rsid w:val="00527EB8"/>
    <w:rsid w:val="00555D68"/>
    <w:rsid w:val="005904F6"/>
    <w:rsid w:val="005C3225"/>
    <w:rsid w:val="005D6A9D"/>
    <w:rsid w:val="005F3415"/>
    <w:rsid w:val="00634299"/>
    <w:rsid w:val="006644DF"/>
    <w:rsid w:val="006A7ECE"/>
    <w:rsid w:val="0071788C"/>
    <w:rsid w:val="007378C7"/>
    <w:rsid w:val="00755BD5"/>
    <w:rsid w:val="007A4ABE"/>
    <w:rsid w:val="007D6942"/>
    <w:rsid w:val="007E21F8"/>
    <w:rsid w:val="0080164D"/>
    <w:rsid w:val="008B2545"/>
    <w:rsid w:val="009050F0"/>
    <w:rsid w:val="00905784"/>
    <w:rsid w:val="00944A4C"/>
    <w:rsid w:val="0094514C"/>
    <w:rsid w:val="0096355C"/>
    <w:rsid w:val="00965359"/>
    <w:rsid w:val="00994EEF"/>
    <w:rsid w:val="0099744E"/>
    <w:rsid w:val="00A22347"/>
    <w:rsid w:val="00A302FC"/>
    <w:rsid w:val="00A36744"/>
    <w:rsid w:val="00AA19E8"/>
    <w:rsid w:val="00AA410F"/>
    <w:rsid w:val="00AC05F4"/>
    <w:rsid w:val="00B7078F"/>
    <w:rsid w:val="00B75B97"/>
    <w:rsid w:val="00BA6A08"/>
    <w:rsid w:val="00BC0235"/>
    <w:rsid w:val="00BC5BAE"/>
    <w:rsid w:val="00C46F5D"/>
    <w:rsid w:val="00C93BB2"/>
    <w:rsid w:val="00D041D1"/>
    <w:rsid w:val="00D05724"/>
    <w:rsid w:val="00D378F0"/>
    <w:rsid w:val="00DB721F"/>
    <w:rsid w:val="00DC6D6A"/>
    <w:rsid w:val="00DD7A3B"/>
    <w:rsid w:val="00E142C5"/>
    <w:rsid w:val="00E57E39"/>
    <w:rsid w:val="00E85204"/>
    <w:rsid w:val="00EA32DC"/>
    <w:rsid w:val="00F233BB"/>
    <w:rsid w:val="00F30965"/>
    <w:rsid w:val="00FA48FD"/>
    <w:rsid w:val="00FC4C64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16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7E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25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Placeholder Text"/>
    <w:basedOn w:val="a0"/>
    <w:uiPriority w:val="99"/>
    <w:semiHidden/>
    <w:rsid w:val="00555D6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454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4F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16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57E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6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6942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025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Placeholder Text"/>
    <w:basedOn w:val="a0"/>
    <w:uiPriority w:val="99"/>
    <w:semiHidden/>
    <w:rsid w:val="00555D6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454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54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AFB7-1092-4C12-9DB4-B1D1D801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OVFK10</dc:creator>
  <cp:keywords/>
  <dc:description/>
  <cp:lastModifiedBy>Nastya</cp:lastModifiedBy>
  <cp:revision>35</cp:revision>
  <cp:lastPrinted>2021-10-05T11:33:00Z</cp:lastPrinted>
  <dcterms:created xsi:type="dcterms:W3CDTF">2021-06-01T10:09:00Z</dcterms:created>
  <dcterms:modified xsi:type="dcterms:W3CDTF">2022-06-30T12:25:00Z</dcterms:modified>
</cp:coreProperties>
</file>