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AF" w:rsidRDefault="009405AF" w:rsidP="009405A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AF" w:rsidRPr="0065197F" w:rsidRDefault="009405AF" w:rsidP="009405A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405AF" w:rsidRPr="0065197F" w:rsidRDefault="009405AF" w:rsidP="009405AF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405AF" w:rsidRDefault="009405AF" w:rsidP="00493EC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9405AF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sz w:val="24"/>
        </w:rPr>
      </w:pPr>
    </w:p>
    <w:p w:rsidR="009405AF" w:rsidRPr="0043479A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3479A">
        <w:rPr>
          <w:rFonts w:ascii="Times New Roman" w:hAnsi="Times New Roman" w:cs="Times New Roman"/>
          <w:b/>
          <w:sz w:val="28"/>
          <w:szCs w:val="28"/>
        </w:rPr>
        <w:t>от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  </w:t>
      </w:r>
      <w:r w:rsidR="00B60A03">
        <w:rPr>
          <w:rFonts w:ascii="Times New Roman" w:hAnsi="Times New Roman" w:cs="Times New Roman"/>
          <w:sz w:val="28"/>
          <w:szCs w:val="28"/>
        </w:rPr>
        <w:t>01.03.2017</w:t>
      </w:r>
      <w:r w:rsidR="00493E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</w:t>
      </w:r>
      <w:r w:rsidRPr="0043479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</w:t>
      </w:r>
      <w:r w:rsidR="00B60A03">
        <w:rPr>
          <w:rFonts w:ascii="Times New Roman" w:hAnsi="Times New Roman" w:cs="Times New Roman"/>
          <w:sz w:val="28"/>
          <w:szCs w:val="28"/>
        </w:rPr>
        <w:t>235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          </w:t>
      </w:r>
      <w:bookmarkEnd w:id="1"/>
    </w:p>
    <w:p w:rsidR="009405AF" w:rsidRPr="0065197F" w:rsidRDefault="009405AF" w:rsidP="0094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97F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E541FF" w:rsidRDefault="00E541FF" w:rsidP="00320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25B" w:rsidRDefault="0028525B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C6" w:rsidRPr="00FA312C" w:rsidRDefault="003152C6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F71" w:rsidRDefault="007A0F71" w:rsidP="007A0F7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A0F7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</w:t>
      </w:r>
      <w:r w:rsidR="00CA49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установлении</w:t>
      </w:r>
      <w:r w:rsidRPr="007A0F7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A0F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тариф</w:t>
      </w:r>
      <w:r w:rsidR="00493EC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Pr="007A0F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 перевозки пассажиров и багажа автомобильным транспортом в городском сообщении на территории Темрюкского городского поселения Темрюкского района</w:t>
      </w:r>
    </w:p>
    <w:p w:rsidR="003152C6" w:rsidRDefault="003152C6" w:rsidP="007A0F7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для </w:t>
      </w:r>
      <w:r w:rsidR="007704D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</w:t>
      </w:r>
      <w:r w:rsidR="00D76D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бществ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="00D76D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с ограниченной ответственностью</w:t>
      </w:r>
    </w:p>
    <w:p w:rsidR="00D76D5F" w:rsidRPr="007A0F71" w:rsidRDefault="00D76D5F" w:rsidP="007A0F7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«Компани</w:t>
      </w:r>
      <w:r w:rsidR="004506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Туринвест+Сервис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893946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DE9" w:rsidRPr="00FA312C" w:rsidRDefault="00093DE9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CC4" w:rsidRPr="002C239F" w:rsidRDefault="00D76D5F" w:rsidP="0033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6CC4">
        <w:rPr>
          <w:rFonts w:ascii="Times New Roman" w:hAnsi="Times New Roman" w:cs="Times New Roman"/>
          <w:sz w:val="28"/>
          <w:szCs w:val="28"/>
        </w:rPr>
        <w:t xml:space="preserve">  </w:t>
      </w:r>
      <w:r w:rsidR="00336CC4" w:rsidRPr="002C23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№210-ФЗ «Об организации предоставления </w:t>
      </w:r>
      <w:proofErr w:type="gramStart"/>
      <w:r w:rsidR="00336CC4" w:rsidRPr="002C239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proofErr w:type="gramStart"/>
      <w:r w:rsidR="00336CC4" w:rsidRPr="002C239F">
        <w:rPr>
          <w:rFonts w:ascii="Times New Roman" w:hAnsi="Times New Roman" w:cs="Times New Roman"/>
          <w:sz w:val="28"/>
          <w:szCs w:val="28"/>
        </w:rPr>
        <w:t xml:space="preserve">услуг», Федеральным законом от 13 июля 2015 года № 220-ФЗ «Об организации регулярных перевозок пассажиров и багажа автомобильным транспортом  и городским наземным электрическим транспортом Российской Федерации и о внесении изменений в отдельные законодательные акты Российской Федерации», </w:t>
      </w:r>
      <w:hyperlink r:id="rId9" w:history="1">
        <w:r w:rsidR="00336CC4" w:rsidRPr="002C23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марта 1995 года N 239 "О мерах по упорядочению государственного регулирования цен (тарифов)",  </w:t>
      </w:r>
      <w:hyperlink r:id="rId10" w:history="1">
        <w:r w:rsidR="00336CC4" w:rsidRPr="002C239F">
          <w:rPr>
            <w:rFonts w:ascii="Times New Roman" w:hAnsi="Times New Roman" w:cs="Times New Roman"/>
            <w:sz w:val="28"/>
            <w:szCs w:val="28"/>
          </w:rPr>
          <w:t>закон</w:t>
        </w:r>
        <w:r w:rsidR="00336CC4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Краснодарского края от 7 июля</w:t>
      </w:r>
      <w:proofErr w:type="gramEnd"/>
      <w:r w:rsidR="00336CC4" w:rsidRPr="002C2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CC4" w:rsidRPr="002C239F">
        <w:rPr>
          <w:rFonts w:ascii="Times New Roman" w:hAnsi="Times New Roman" w:cs="Times New Roman"/>
          <w:sz w:val="28"/>
          <w:szCs w:val="28"/>
        </w:rPr>
        <w:t>1999 года N 193-КЗ "О пассажирских перевозках автомобильным транспортом и городским наземным электрическим транспортом в Краснодарском крае</w:t>
      </w:r>
      <w:r w:rsidR="00336CC4" w:rsidRPr="00972CC6">
        <w:rPr>
          <w:rFonts w:ascii="Times New Roman" w:hAnsi="Times New Roman" w:cs="Times New Roman"/>
          <w:sz w:val="28"/>
          <w:szCs w:val="28"/>
        </w:rPr>
        <w:t>", административным регламентом предоставления муниципальной услуги «Установление тарифов на перевозки пассажиров и багажа автомобильным транспортом в городском сообщении на территории Темрюкского городского поселения Темрюкского района», утвержденны</w:t>
      </w:r>
      <w:r w:rsidR="00FB57E7">
        <w:rPr>
          <w:rFonts w:ascii="Times New Roman" w:hAnsi="Times New Roman" w:cs="Times New Roman"/>
          <w:sz w:val="28"/>
          <w:szCs w:val="28"/>
        </w:rPr>
        <w:t>м</w:t>
      </w:r>
      <w:r w:rsidR="00336CC4" w:rsidRPr="00972CC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Темрюкского городского поселения Темрюкского района от 22 августа 2016 года № 1035</w:t>
      </w:r>
      <w:r w:rsidR="00336CC4">
        <w:rPr>
          <w:rFonts w:ascii="Times New Roman" w:hAnsi="Times New Roman" w:cs="Times New Roman"/>
          <w:sz w:val="28"/>
          <w:szCs w:val="28"/>
        </w:rPr>
        <w:t>,</w:t>
      </w:r>
      <w:r w:rsidR="00336CC4" w:rsidRPr="00972CC6">
        <w:rPr>
          <w:rFonts w:ascii="Times New Roman" w:hAnsi="Times New Roman" w:cs="Times New Roman"/>
          <w:sz w:val="28"/>
          <w:szCs w:val="28"/>
        </w:rPr>
        <w:t xml:space="preserve"> </w:t>
      </w:r>
      <w:r w:rsidR="00336CC4" w:rsidRPr="002C239F">
        <w:rPr>
          <w:rFonts w:ascii="Times New Roman" w:hAnsi="Times New Roman" w:cs="Times New Roman"/>
          <w:sz w:val="28"/>
          <w:szCs w:val="28"/>
        </w:rPr>
        <w:t>на основании экспертного заключения и</w:t>
      </w:r>
      <w:proofErr w:type="gramEnd"/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по ценообразованию </w:t>
      </w:r>
      <w:r w:rsidR="00336CC4" w:rsidRPr="00972CC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от 20 февраля 2017 года № 1  </w:t>
      </w:r>
      <w:proofErr w:type="spellStart"/>
      <w:proofErr w:type="gramStart"/>
      <w:r w:rsidR="00336CC4" w:rsidRPr="002C239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336CC4" w:rsidRPr="002C239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36CC4" w:rsidRPr="002C239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36CC4" w:rsidRDefault="00336CC4" w:rsidP="00FB57E7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B57E7">
        <w:rPr>
          <w:rFonts w:ascii="Times New Roman" w:hAnsi="Times New Roman" w:cs="Times New Roman"/>
          <w:sz w:val="28"/>
          <w:szCs w:val="28"/>
        </w:rPr>
        <w:t xml:space="preserve">            1. Установить </w:t>
      </w:r>
      <w:r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</w:t>
      </w:r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общества с ограниченной ответственностью</w:t>
      </w:r>
      <w:r w:rsid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«Компания «</w:t>
      </w:r>
      <w:proofErr w:type="spellStart"/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Туринвест+Сервис</w:t>
      </w:r>
      <w:proofErr w:type="spellEnd"/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тариф на перевозку пассажиров и багажа</w:t>
      </w:r>
      <w:r w:rsidRPr="00986D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автомобильным транспортом в городском сообщении на территории Темрюкского городского поселения Темрюкского района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336CC4" w:rsidRDefault="00336CC4" w:rsidP="00336CC4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на одну поездку пассажира в автобусе  – 12 рублей</w:t>
      </w:r>
    </w:p>
    <w:p w:rsidR="00336CC4" w:rsidRPr="00986DF4" w:rsidRDefault="00336CC4" w:rsidP="00336CC4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на провоз одного места багажа в автобусе – 12 рублей </w:t>
      </w:r>
    </w:p>
    <w:p w:rsidR="00336CC4" w:rsidRDefault="00336CC4" w:rsidP="00336CC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281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81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DA4281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Pr="00DA428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281">
        <w:rPr>
          <w:rFonts w:ascii="Times New Roman" w:hAnsi="Times New Roman" w:cs="Times New Roman"/>
          <w:sz w:val="28"/>
          <w:szCs w:val="28"/>
        </w:rPr>
        <w:t xml:space="preserve"> массовой информации и разместить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336CC4" w:rsidRDefault="00336CC4" w:rsidP="00336CC4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13A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B5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 xml:space="preserve">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336CC4" w:rsidRDefault="00336CC4" w:rsidP="00336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52C6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C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</w:t>
      </w:r>
      <w:r w:rsidRPr="003152C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тарифа на перевозки пассажиров и багажа автомобильным транспортом в городском сообщении на территории Темрюкского городского поселения Темрюкского района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</w:t>
      </w:r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общества с ограниченной ответственностью</w:t>
      </w:r>
      <w:r w:rsid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«Компания «</w:t>
      </w:r>
      <w:proofErr w:type="spellStart"/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Туринвест+Сервис</w:t>
      </w:r>
      <w:proofErr w:type="spellEnd"/>
      <w:r w:rsidR="00FB57E7"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вступает в силу по истечению одного месяца со дня его установления.</w:t>
      </w:r>
    </w:p>
    <w:p w:rsidR="00415F1A" w:rsidRDefault="00415F1A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415F1A" w:rsidRPr="00BA2B98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А.Д.Войтов</w:t>
      </w:r>
    </w:p>
    <w:sectPr w:rsidR="00415F1A" w:rsidRPr="00BA2B98" w:rsidSect="0028525B">
      <w:headerReference w:type="default" r:id="rId11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C6" w:rsidRDefault="003152C6" w:rsidP="00B95BF8">
      <w:pPr>
        <w:spacing w:after="0" w:line="240" w:lineRule="auto"/>
      </w:pPr>
      <w:r>
        <w:separator/>
      </w:r>
    </w:p>
  </w:endnote>
  <w:endnote w:type="continuationSeparator" w:id="1">
    <w:p w:rsidR="003152C6" w:rsidRDefault="003152C6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C6" w:rsidRDefault="003152C6" w:rsidP="00B95BF8">
      <w:pPr>
        <w:spacing w:after="0" w:line="240" w:lineRule="auto"/>
      </w:pPr>
      <w:r>
        <w:separator/>
      </w:r>
    </w:p>
  </w:footnote>
  <w:footnote w:type="continuationSeparator" w:id="1">
    <w:p w:rsidR="003152C6" w:rsidRDefault="003152C6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2C6" w:rsidRPr="00B95BF8" w:rsidRDefault="00DE74F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152C6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0A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52C6" w:rsidRDefault="003152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00E9E"/>
    <w:rsid w:val="00006607"/>
    <w:rsid w:val="000107EB"/>
    <w:rsid w:val="000424FE"/>
    <w:rsid w:val="00072B9A"/>
    <w:rsid w:val="00093DE9"/>
    <w:rsid w:val="000C0DDD"/>
    <w:rsid w:val="000C22B2"/>
    <w:rsid w:val="000C5820"/>
    <w:rsid w:val="00107FEE"/>
    <w:rsid w:val="001271F3"/>
    <w:rsid w:val="0013574F"/>
    <w:rsid w:val="001449ED"/>
    <w:rsid w:val="00160D5C"/>
    <w:rsid w:val="001626D8"/>
    <w:rsid w:val="0018416B"/>
    <w:rsid w:val="00185BF0"/>
    <w:rsid w:val="001A6F5C"/>
    <w:rsid w:val="001B38A5"/>
    <w:rsid w:val="001C0E46"/>
    <w:rsid w:val="001C3738"/>
    <w:rsid w:val="001E1180"/>
    <w:rsid w:val="001E5156"/>
    <w:rsid w:val="00224E87"/>
    <w:rsid w:val="00233190"/>
    <w:rsid w:val="00260D63"/>
    <w:rsid w:val="00266B74"/>
    <w:rsid w:val="002717BD"/>
    <w:rsid w:val="00282E66"/>
    <w:rsid w:val="0028525B"/>
    <w:rsid w:val="002A60CB"/>
    <w:rsid w:val="002F799F"/>
    <w:rsid w:val="00306A5F"/>
    <w:rsid w:val="00311805"/>
    <w:rsid w:val="003152C6"/>
    <w:rsid w:val="00320BC6"/>
    <w:rsid w:val="00336CC4"/>
    <w:rsid w:val="0034790E"/>
    <w:rsid w:val="003513F2"/>
    <w:rsid w:val="00370C8E"/>
    <w:rsid w:val="003960D6"/>
    <w:rsid w:val="003E2670"/>
    <w:rsid w:val="003E5C42"/>
    <w:rsid w:val="003F0124"/>
    <w:rsid w:val="00405541"/>
    <w:rsid w:val="00410AE0"/>
    <w:rsid w:val="00415F1A"/>
    <w:rsid w:val="004223AE"/>
    <w:rsid w:val="0043479A"/>
    <w:rsid w:val="00437246"/>
    <w:rsid w:val="0043799A"/>
    <w:rsid w:val="004506E1"/>
    <w:rsid w:val="004573BE"/>
    <w:rsid w:val="00477AC0"/>
    <w:rsid w:val="00493EC9"/>
    <w:rsid w:val="0049509F"/>
    <w:rsid w:val="004A0E22"/>
    <w:rsid w:val="004B706C"/>
    <w:rsid w:val="004D0B84"/>
    <w:rsid w:val="004F7984"/>
    <w:rsid w:val="00513AEE"/>
    <w:rsid w:val="00525657"/>
    <w:rsid w:val="00531AAF"/>
    <w:rsid w:val="005467C9"/>
    <w:rsid w:val="005510B6"/>
    <w:rsid w:val="00561F4F"/>
    <w:rsid w:val="0056513C"/>
    <w:rsid w:val="00634D4C"/>
    <w:rsid w:val="00643F29"/>
    <w:rsid w:val="00646764"/>
    <w:rsid w:val="006A0A59"/>
    <w:rsid w:val="006B033A"/>
    <w:rsid w:val="006B50F5"/>
    <w:rsid w:val="006C49D3"/>
    <w:rsid w:val="006E508D"/>
    <w:rsid w:val="006F0E1A"/>
    <w:rsid w:val="006F655E"/>
    <w:rsid w:val="00752540"/>
    <w:rsid w:val="00760F00"/>
    <w:rsid w:val="00765545"/>
    <w:rsid w:val="007704D9"/>
    <w:rsid w:val="007837C6"/>
    <w:rsid w:val="00786CDE"/>
    <w:rsid w:val="007952B2"/>
    <w:rsid w:val="00797A2A"/>
    <w:rsid w:val="007A0EDE"/>
    <w:rsid w:val="007A0F71"/>
    <w:rsid w:val="007A60FA"/>
    <w:rsid w:val="007A7428"/>
    <w:rsid w:val="007C1E7A"/>
    <w:rsid w:val="007E3716"/>
    <w:rsid w:val="007F0965"/>
    <w:rsid w:val="00803A01"/>
    <w:rsid w:val="00853602"/>
    <w:rsid w:val="00861961"/>
    <w:rsid w:val="00862DD8"/>
    <w:rsid w:val="00864F3E"/>
    <w:rsid w:val="008718EF"/>
    <w:rsid w:val="00892382"/>
    <w:rsid w:val="00893946"/>
    <w:rsid w:val="008A1FAA"/>
    <w:rsid w:val="008B16D5"/>
    <w:rsid w:val="008B233C"/>
    <w:rsid w:val="00901189"/>
    <w:rsid w:val="00911C11"/>
    <w:rsid w:val="009405AF"/>
    <w:rsid w:val="0094236D"/>
    <w:rsid w:val="00943336"/>
    <w:rsid w:val="00955E86"/>
    <w:rsid w:val="0096054D"/>
    <w:rsid w:val="00966D94"/>
    <w:rsid w:val="0096742B"/>
    <w:rsid w:val="00986DF4"/>
    <w:rsid w:val="009C5932"/>
    <w:rsid w:val="009C7EA3"/>
    <w:rsid w:val="009E36EE"/>
    <w:rsid w:val="00A22C8A"/>
    <w:rsid w:val="00A27AF0"/>
    <w:rsid w:val="00A507D3"/>
    <w:rsid w:val="00A601E1"/>
    <w:rsid w:val="00AC2D1B"/>
    <w:rsid w:val="00AC3C88"/>
    <w:rsid w:val="00AC403C"/>
    <w:rsid w:val="00AC58EC"/>
    <w:rsid w:val="00AD5B93"/>
    <w:rsid w:val="00AE03B3"/>
    <w:rsid w:val="00B10865"/>
    <w:rsid w:val="00B1210E"/>
    <w:rsid w:val="00B27D5C"/>
    <w:rsid w:val="00B3022C"/>
    <w:rsid w:val="00B574A1"/>
    <w:rsid w:val="00B60A03"/>
    <w:rsid w:val="00B6500C"/>
    <w:rsid w:val="00B74D03"/>
    <w:rsid w:val="00B77DD7"/>
    <w:rsid w:val="00B920ED"/>
    <w:rsid w:val="00B94D73"/>
    <w:rsid w:val="00B95BF8"/>
    <w:rsid w:val="00BA2B98"/>
    <w:rsid w:val="00BF1AF4"/>
    <w:rsid w:val="00C1061F"/>
    <w:rsid w:val="00C22C60"/>
    <w:rsid w:val="00C366FA"/>
    <w:rsid w:val="00C517F5"/>
    <w:rsid w:val="00C54850"/>
    <w:rsid w:val="00C664DA"/>
    <w:rsid w:val="00C71D87"/>
    <w:rsid w:val="00C90E1A"/>
    <w:rsid w:val="00C95D5E"/>
    <w:rsid w:val="00CA4947"/>
    <w:rsid w:val="00CE1007"/>
    <w:rsid w:val="00CF561B"/>
    <w:rsid w:val="00D1640D"/>
    <w:rsid w:val="00D30BAC"/>
    <w:rsid w:val="00D42FFC"/>
    <w:rsid w:val="00D603C0"/>
    <w:rsid w:val="00D60EE0"/>
    <w:rsid w:val="00D61D80"/>
    <w:rsid w:val="00D76D5F"/>
    <w:rsid w:val="00D95F78"/>
    <w:rsid w:val="00DA4281"/>
    <w:rsid w:val="00DB13B0"/>
    <w:rsid w:val="00DB7651"/>
    <w:rsid w:val="00DC3198"/>
    <w:rsid w:val="00DE23BF"/>
    <w:rsid w:val="00DE74FC"/>
    <w:rsid w:val="00E0425E"/>
    <w:rsid w:val="00E073BF"/>
    <w:rsid w:val="00E541FF"/>
    <w:rsid w:val="00E72DD4"/>
    <w:rsid w:val="00EA3BAD"/>
    <w:rsid w:val="00ED67EA"/>
    <w:rsid w:val="00EF05F5"/>
    <w:rsid w:val="00EF7943"/>
    <w:rsid w:val="00F00868"/>
    <w:rsid w:val="00F02F38"/>
    <w:rsid w:val="00F11067"/>
    <w:rsid w:val="00F12203"/>
    <w:rsid w:val="00F17C07"/>
    <w:rsid w:val="00F17CE2"/>
    <w:rsid w:val="00F566C5"/>
    <w:rsid w:val="00F56FD7"/>
    <w:rsid w:val="00F62443"/>
    <w:rsid w:val="00F82AE8"/>
    <w:rsid w:val="00F83464"/>
    <w:rsid w:val="00F8394F"/>
    <w:rsid w:val="00F924A1"/>
    <w:rsid w:val="00FA312C"/>
    <w:rsid w:val="00FA7406"/>
    <w:rsid w:val="00FB57E7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380119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8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AABC-B693-4A72-AF3B-67DFA93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Анна</cp:lastModifiedBy>
  <cp:revision>2</cp:revision>
  <cp:lastPrinted>2017-02-21T08:15:00Z</cp:lastPrinted>
  <dcterms:created xsi:type="dcterms:W3CDTF">2016-05-04T07:11:00Z</dcterms:created>
  <dcterms:modified xsi:type="dcterms:W3CDTF">2017-03-09T12:53:00Z</dcterms:modified>
</cp:coreProperties>
</file>