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26" w:rsidRDefault="004D6226" w:rsidP="004D622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4D6226" w:rsidRPr="004D6226" w:rsidRDefault="004D6226" w:rsidP="004D622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0" w:name="_GoBack"/>
      <w:bookmarkEnd w:id="0"/>
      <w:r w:rsidRPr="004D6226">
        <w:rPr>
          <w:rFonts w:ascii="Tahoma" w:eastAsia="Times New Roman" w:hAnsi="Tahoma" w:cs="Tahoma"/>
          <w:b/>
          <w:sz w:val="20"/>
          <w:szCs w:val="20"/>
          <w:lang w:eastAsia="ru-RU"/>
        </w:rPr>
        <w:t>Извещение о проведении электронного аукциона</w:t>
      </w:r>
    </w:p>
    <w:p w:rsidR="004D6226" w:rsidRPr="004D6226" w:rsidRDefault="004D6226" w:rsidP="004D622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4D6226">
        <w:rPr>
          <w:rFonts w:ascii="Tahoma" w:eastAsia="Times New Roman" w:hAnsi="Tahoma" w:cs="Tahoma"/>
          <w:b/>
          <w:sz w:val="20"/>
          <w:szCs w:val="20"/>
          <w:lang w:eastAsia="ru-RU"/>
        </w:rPr>
        <w:t>для закупки №0118300011417000067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D6226" w:rsidRPr="004D6226" w:rsidTr="004D6226">
        <w:tc>
          <w:tcPr>
            <w:tcW w:w="2000" w:type="pct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0118300011417000067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светофорных объектов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12.04.2017 15:31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21.04.2017 09:00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24.04.2017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27.04.2017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1006017.12 Российский рубль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173235204448323520100100510670000244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1006017.12 Российский рубль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Темрюкский район, г. Темрюк ул. Мира, 152</w:t>
            </w:r>
            <w:proofErr w:type="gramEnd"/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10060.17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дств в </w:t>
            </w: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Обеспечение заявки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50300.86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</w:t>
            </w:r>
          </w:p>
        </w:tc>
      </w:tr>
      <w:tr w:rsidR="004D6226" w:rsidRPr="004D6226" w:rsidTr="004D622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1179"/>
              <w:gridCol w:w="2792"/>
              <w:gridCol w:w="1056"/>
              <w:gridCol w:w="1120"/>
              <w:gridCol w:w="879"/>
              <w:gridCol w:w="957"/>
            </w:tblGrid>
            <w:tr w:rsidR="004D6226" w:rsidRPr="004D6226">
              <w:tc>
                <w:tcPr>
                  <w:tcW w:w="0" w:type="auto"/>
                  <w:gridSpan w:val="7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зеленый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3636.40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18182.00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</w:t>
                  </w: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желтый</w:t>
                  </w:r>
                  <w:proofErr w:type="gram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9724.87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29174.61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Светоблок</w:t>
                  </w:r>
                  <w:proofErr w:type="spell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транспортного светофора 300мм красный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16698.35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Кабель КВВГ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27.32.13.199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192.81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38562.00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Контроллер дорожный КДУ </w:t>
                  </w: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3.2Н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</w:t>
                  </w: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62158.33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124316.66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Светофор светодиодный транспортный Т.1.2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18.00 (из 18.00)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18829.67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338934.06</w:t>
                  </w:r>
                </w:p>
              </w:tc>
            </w:tr>
            <w:tr w:rsidR="004D6226" w:rsidRPr="004D6226"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Светофор светодиодный пешеходный П</w:t>
                  </w: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.2,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27.90.70.000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32.00 (из 32.00)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13754.67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440149.44</w:t>
                  </w:r>
                </w:p>
              </w:tc>
            </w:tr>
            <w:tr w:rsidR="004D6226" w:rsidRPr="004D6226">
              <w:tc>
                <w:tcPr>
                  <w:tcW w:w="0" w:type="auto"/>
                  <w:gridSpan w:val="7"/>
                  <w:vAlign w:val="center"/>
                  <w:hideMark/>
                </w:tcPr>
                <w:p w:rsidR="004D6226" w:rsidRPr="004D6226" w:rsidRDefault="004D6226" w:rsidP="004D622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22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1006017.12</w:t>
                  </w:r>
                </w:p>
              </w:tc>
            </w:tr>
          </w:tbl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226" w:rsidRPr="004D6226" w:rsidTr="004D6226">
        <w:tc>
          <w:tcPr>
            <w:tcW w:w="0" w:type="auto"/>
            <w:gridSpan w:val="2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2 Описание объекта закупки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3 Порядок подачи заявок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4 Порядок предоставления обеспечения заявок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5 Порядок предоставления обеспечения исполнения контракта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6 Обоснование НМЦК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7 Изменение условий контракта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8 Инструкция по заполнению заявки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1 Информационная карта</w:t>
            </w:r>
          </w:p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4D6226" w:rsidRPr="004D6226" w:rsidTr="004D6226"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6226" w:rsidRPr="004D6226" w:rsidRDefault="004D6226" w:rsidP="004D6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22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12.04.2017 15:31</w:t>
            </w:r>
          </w:p>
        </w:tc>
      </w:tr>
    </w:tbl>
    <w:p w:rsidR="000B1BEF" w:rsidRPr="004D6226" w:rsidRDefault="000B1BEF" w:rsidP="001F3206">
      <w:pPr>
        <w:rPr>
          <w:sz w:val="20"/>
          <w:szCs w:val="20"/>
        </w:rPr>
      </w:pPr>
    </w:p>
    <w:sectPr w:rsidR="000B1BEF" w:rsidRPr="004D6226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1F3206"/>
    <w:rsid w:val="00275E85"/>
    <w:rsid w:val="00276860"/>
    <w:rsid w:val="00290FFB"/>
    <w:rsid w:val="00296249"/>
    <w:rsid w:val="00366310"/>
    <w:rsid w:val="003D6A38"/>
    <w:rsid w:val="003E04B6"/>
    <w:rsid w:val="003F101A"/>
    <w:rsid w:val="0040683F"/>
    <w:rsid w:val="004208FD"/>
    <w:rsid w:val="00432BC3"/>
    <w:rsid w:val="00450FC6"/>
    <w:rsid w:val="0048497F"/>
    <w:rsid w:val="00485C63"/>
    <w:rsid w:val="004D6226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3166F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F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10</cp:revision>
  <cp:lastPrinted>2017-04-13T03:48:00Z</cp:lastPrinted>
  <dcterms:created xsi:type="dcterms:W3CDTF">2016-02-03T06:11:00Z</dcterms:created>
  <dcterms:modified xsi:type="dcterms:W3CDTF">2017-04-13T03:50:00Z</dcterms:modified>
</cp:coreProperties>
</file>