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96A" w:rsidRPr="0052796A" w:rsidRDefault="0052796A" w:rsidP="005279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>
        <w:rPr>
          <w:rFonts w:ascii="Tahoma" w:eastAsia="Times New Roman" w:hAnsi="Tahoma" w:cs="Tahoma"/>
          <w:sz w:val="21"/>
          <w:szCs w:val="21"/>
        </w:rPr>
        <w:t>И</w:t>
      </w:r>
      <w:r w:rsidRPr="0052796A">
        <w:rPr>
          <w:rFonts w:ascii="Tahoma" w:eastAsia="Times New Roman" w:hAnsi="Tahoma" w:cs="Tahoma"/>
          <w:sz w:val="21"/>
          <w:szCs w:val="21"/>
        </w:rPr>
        <w:t>звещени</w:t>
      </w:r>
      <w:r>
        <w:rPr>
          <w:rFonts w:ascii="Tahoma" w:eastAsia="Times New Roman" w:hAnsi="Tahoma" w:cs="Tahoma"/>
          <w:sz w:val="21"/>
          <w:szCs w:val="21"/>
        </w:rPr>
        <w:t>е</w:t>
      </w:r>
      <w:bookmarkStart w:id="0" w:name="_GoBack"/>
      <w:bookmarkEnd w:id="0"/>
      <w:r w:rsidRPr="0052796A">
        <w:rPr>
          <w:rFonts w:ascii="Tahoma" w:eastAsia="Times New Roman" w:hAnsi="Tahoma" w:cs="Tahoma"/>
          <w:sz w:val="21"/>
          <w:szCs w:val="21"/>
        </w:rPr>
        <w:t xml:space="preserve"> о проведении электронного аукциона</w:t>
      </w:r>
    </w:p>
    <w:p w:rsidR="0052796A" w:rsidRPr="0052796A" w:rsidRDefault="0052796A" w:rsidP="0052796A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</w:rPr>
      </w:pPr>
      <w:r w:rsidRPr="0052796A">
        <w:rPr>
          <w:rFonts w:ascii="Tahoma" w:eastAsia="Times New Roman" w:hAnsi="Tahoma" w:cs="Tahoma"/>
          <w:sz w:val="21"/>
          <w:szCs w:val="21"/>
        </w:rPr>
        <w:t>для закупки №0118300011417000106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5954"/>
      </w:tblGrid>
      <w:tr w:rsidR="0052796A" w:rsidRPr="0052796A" w:rsidTr="0052796A">
        <w:tc>
          <w:tcPr>
            <w:tcW w:w="2000" w:type="pct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  <w:tc>
          <w:tcPr>
            <w:tcW w:w="3000" w:type="pct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Решение Заказчика (организации, осуществляющей определение поставщика (подрядчика, исполнителя) для заказчика) от 31.07.2017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Краткое описание изменения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Внесение изменений в извещение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0118300011417000106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Приобретение детского игрового оборудования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Электронный аукцион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ЗАО «Сбербанк-АСТ»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http://www.sberbank-ast.ru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Заказчик</w:t>
            </w: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br/>
              <w:t>АДМИНИСТРАЦИЯ ТЕМРЮКСКОГО ГОРОДСКОГО ПОСЕЛЕНИЯ ТЕМРЮКСКОГО РАЙОНА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АДМИНИСТРАЦИЯ ТЕМРЮКСКОГО ГОРОДСКОГО ПОСЕЛЕНИЯ ТЕМРЮКСКОГО РАЙОНА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УЛ</w:t>
            </w:r>
            <w:proofErr w:type="gram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 ЛЕНИНА, 48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spell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Заводовская</w:t>
            </w:r>
            <w:proofErr w:type="spell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 Елена Ивановна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torgi-tem@mail.ru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7-86148-44204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Учетный номер бюджетного обязательства 0330113617180000406 от 11 июля 2017 года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31.07.2017 14:21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09.08.2017 09:00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Заявка на участие в электронном аукционе направляется участником аукциона оператору электронной площадки www.sberbank-ast.ru 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разделе 3 аукционной документации.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Дата </w:t>
            </w: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11.08.2017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14.08.2017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191600.00 Российский рубль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Средства краевого бюджета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173235203800023520100101201310000244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Российская Федерация, Краснодарский край, Темрюкский р-н, </w:t>
            </w:r>
            <w:proofErr w:type="spell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г</w:t>
            </w: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.Т</w:t>
            </w:r>
            <w:proofErr w:type="gram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емрюк</w:t>
            </w:r>
            <w:proofErr w:type="spell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, ул.Бувина,70а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Другая периодичность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88"/>
              <w:gridCol w:w="1374"/>
              <w:gridCol w:w="1800"/>
              <w:gridCol w:w="1120"/>
              <w:gridCol w:w="1436"/>
              <w:gridCol w:w="1005"/>
            </w:tblGrid>
            <w:tr w:rsidR="0052796A" w:rsidRPr="0052796A">
              <w:tc>
                <w:tcPr>
                  <w:tcW w:w="0" w:type="auto"/>
                  <w:gridSpan w:val="6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Российский рубль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lastRenderedPageBreak/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Код по ОКПД</w:t>
                  </w: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</w:t>
                  </w:r>
                  <w:proofErr w:type="gramEnd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 xml:space="preserve">Цена за </w:t>
                  </w:r>
                  <w:proofErr w:type="spell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.и</w:t>
                  </w:r>
                  <w:proofErr w:type="gramEnd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зм</w:t>
                  </w:r>
                  <w:proofErr w:type="spellEnd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Стоимость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Домик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40500.00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Урна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25.91.12.000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1200.00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2400.00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Карусель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25300.00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25300.00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Балансир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10500.00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10500.00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Детский игровой комплекс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93500.00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93500.00</w:t>
                  </w:r>
                </w:p>
              </w:tc>
            </w:tr>
            <w:tr w:rsidR="0052796A" w:rsidRPr="0052796A"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Качели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28.99.32.120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proofErr w:type="gramStart"/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19400.00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19400.00</w:t>
                  </w:r>
                </w:p>
              </w:tc>
            </w:tr>
            <w:tr w:rsidR="0052796A" w:rsidRPr="0052796A">
              <w:tc>
                <w:tcPr>
                  <w:tcW w:w="0" w:type="auto"/>
                  <w:gridSpan w:val="6"/>
                  <w:vAlign w:val="center"/>
                  <w:hideMark/>
                </w:tcPr>
                <w:p w:rsidR="0052796A" w:rsidRPr="0052796A" w:rsidRDefault="0052796A" w:rsidP="0052796A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</w:rPr>
                  </w:pPr>
                  <w:r w:rsidRPr="0052796A">
                    <w:rPr>
                      <w:rFonts w:ascii="Tahoma" w:eastAsia="Times New Roman" w:hAnsi="Tahoma" w:cs="Tahoma"/>
                      <w:sz w:val="21"/>
                      <w:szCs w:val="21"/>
                    </w:rPr>
                    <w:t>Итого: 191600.00</w:t>
                  </w:r>
                </w:p>
              </w:tc>
            </w:tr>
          </w:tbl>
          <w:p w:rsidR="0052796A" w:rsidRPr="0052796A" w:rsidRDefault="0052796A" w:rsidP="0052796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Субъектам малого предпринимательства, социально ориентированным некоммерческим организациям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В соответствии с разделом 1 "Информационная карта аукциона"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В соответствии с разделом 1 "Информационная карта аукциона"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1 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 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Условия, запреты,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 в соответствии с запретами, условиями и ограничениями, действующими на территории Российской Федерации, в соответствии со статьей 14 Федерального закона № 44-ФЗ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2 Закупка у субъектов малого предпринимательства и социально ориентированных некоммерческих организаций 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1916.00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Порядок внесения денежных сре</w:t>
            </w: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дств в к</w:t>
            </w:r>
            <w:proofErr w:type="gram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Обеспечение заявки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Платежные реквизиты для перечисления денежных сре</w:t>
            </w: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дств пр</w:t>
            </w:r>
            <w:proofErr w:type="gram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9580.00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Порядок предоставления обеспечения исполнения контракта, требования к обеспечению, информация о </w:t>
            </w: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Обеспечение контракта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"Номер расчётного счёта" 40302810600003000095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"Номер лицевого счёта" 05183011360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"БИК" 040349001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Информация отсутствует</w:t>
            </w:r>
          </w:p>
        </w:tc>
      </w:tr>
      <w:tr w:rsidR="0052796A" w:rsidRPr="0052796A" w:rsidTr="0052796A">
        <w:tc>
          <w:tcPr>
            <w:tcW w:w="0" w:type="auto"/>
            <w:gridSpan w:val="2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proofErr w:type="gramStart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1 Раздел 1 Информационная карта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2 Раздел 2 Описание объекта закупки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3 Раздел 3 Порядок подачи заявок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4 Раздел 4 Порядок предоставления обеспечения заявок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5 Раздел 5 Порядок предоставления обеспечения контракта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6 Раздел 6 Обоснование НМЦК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7 Раздел 7 Изменение условий контракта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8 Раздел 8 Инструкция по заполнению заявки</w:t>
            </w:r>
          </w:p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9 Раздел 9 Проект контракта</w:t>
            </w:r>
          </w:p>
        </w:tc>
      </w:tr>
      <w:tr w:rsidR="0052796A" w:rsidRPr="0052796A" w:rsidTr="0052796A"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Дата и время подписания изменения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52796A" w:rsidRPr="0052796A" w:rsidRDefault="0052796A" w:rsidP="0052796A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</w:rPr>
            </w:pPr>
            <w:r w:rsidRPr="0052796A">
              <w:rPr>
                <w:rFonts w:ascii="Tahoma" w:eastAsia="Times New Roman" w:hAnsi="Tahoma" w:cs="Tahoma"/>
                <w:sz w:val="21"/>
                <w:szCs w:val="21"/>
              </w:rPr>
              <w:t>31.07.2017 14:44</w:t>
            </w:r>
          </w:p>
        </w:tc>
      </w:tr>
    </w:tbl>
    <w:p w:rsidR="001F1347" w:rsidRPr="0052796A" w:rsidRDefault="001F1347" w:rsidP="0052796A"/>
    <w:sectPr w:rsidR="001F1347" w:rsidRPr="0052796A" w:rsidSect="00D91A21">
      <w:pgSz w:w="11906" w:h="16838"/>
      <w:pgMar w:top="568" w:right="282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7BB4"/>
    <w:rsid w:val="00002CB6"/>
    <w:rsid w:val="001F1347"/>
    <w:rsid w:val="00250263"/>
    <w:rsid w:val="002C45BD"/>
    <w:rsid w:val="003038C9"/>
    <w:rsid w:val="00316318"/>
    <w:rsid w:val="00380274"/>
    <w:rsid w:val="00456056"/>
    <w:rsid w:val="00514440"/>
    <w:rsid w:val="0052796A"/>
    <w:rsid w:val="00584EE8"/>
    <w:rsid w:val="00653086"/>
    <w:rsid w:val="00672872"/>
    <w:rsid w:val="00793437"/>
    <w:rsid w:val="00797588"/>
    <w:rsid w:val="00874265"/>
    <w:rsid w:val="009462F8"/>
    <w:rsid w:val="00A610E3"/>
    <w:rsid w:val="00A73072"/>
    <w:rsid w:val="00A94712"/>
    <w:rsid w:val="00B22EBD"/>
    <w:rsid w:val="00C27BB4"/>
    <w:rsid w:val="00C629B6"/>
    <w:rsid w:val="00C84847"/>
    <w:rsid w:val="00C9443E"/>
    <w:rsid w:val="00D1709B"/>
    <w:rsid w:val="00D91A21"/>
    <w:rsid w:val="00E02BE5"/>
    <w:rsid w:val="00EE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Название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Подзаголовок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 объекта1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C27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Название объекта2"/>
    <w:basedOn w:val="a"/>
    <w:rsid w:val="00584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Название объекта3"/>
    <w:basedOn w:val="a"/>
    <w:rsid w:val="00A7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Название объекта4"/>
    <w:basedOn w:val="a"/>
    <w:rsid w:val="00C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Название объекта5"/>
    <w:basedOn w:val="a"/>
    <w:rsid w:val="00C62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Название объекта6"/>
    <w:basedOn w:val="a"/>
    <w:rsid w:val="00514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Название2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Подзаголовок2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">
    <w:name w:val="Название объекта7"/>
    <w:basedOn w:val="a"/>
    <w:rsid w:val="00D91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91A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1A21"/>
    <w:rPr>
      <w:rFonts w:ascii="Tahoma" w:hAnsi="Tahoma" w:cs="Tahoma"/>
      <w:sz w:val="16"/>
      <w:szCs w:val="16"/>
    </w:rPr>
  </w:style>
  <w:style w:type="paragraph" w:customStyle="1" w:styleId="30">
    <w:name w:val="Название3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Подзаголовок3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">
    <w:name w:val="Название объекта8"/>
    <w:basedOn w:val="a"/>
    <w:rsid w:val="00380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52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52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527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2747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4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32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1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935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0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0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688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4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2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556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88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3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1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10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2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316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6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3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1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28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0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3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44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71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5879">
          <w:marLeft w:val="0"/>
          <w:marRight w:val="0"/>
          <w:marTop w:val="49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9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9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0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3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6831">
          <w:marLeft w:val="0"/>
          <w:marRight w:val="0"/>
          <w:marTop w:val="3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7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786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14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26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04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13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69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8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3008">
          <w:marLeft w:val="0"/>
          <w:marRight w:val="0"/>
          <w:marTop w:val="5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90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4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99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ТГП ТР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20</cp:revision>
  <cp:lastPrinted>2017-07-25T07:24:00Z</cp:lastPrinted>
  <dcterms:created xsi:type="dcterms:W3CDTF">2015-04-16T07:10:00Z</dcterms:created>
  <dcterms:modified xsi:type="dcterms:W3CDTF">2017-07-31T10:47:00Z</dcterms:modified>
</cp:coreProperties>
</file>