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81" w:rsidRPr="00822381" w:rsidRDefault="00822381" w:rsidP="008223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22381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822381" w:rsidRPr="00822381" w:rsidRDefault="00822381" w:rsidP="0082238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22381">
        <w:rPr>
          <w:rFonts w:ascii="Tahoma" w:eastAsia="Times New Roman" w:hAnsi="Tahoma" w:cs="Tahoma"/>
          <w:sz w:val="20"/>
          <w:szCs w:val="20"/>
          <w:lang w:eastAsia="ru-RU"/>
        </w:rPr>
        <w:t>для закупки №011</w:t>
      </w:r>
      <w:bookmarkStart w:id="0" w:name="_GoBack"/>
      <w:bookmarkEnd w:id="0"/>
      <w:r w:rsidRPr="00822381">
        <w:rPr>
          <w:rFonts w:ascii="Tahoma" w:eastAsia="Times New Roman" w:hAnsi="Tahoma" w:cs="Tahoma"/>
          <w:sz w:val="20"/>
          <w:szCs w:val="20"/>
          <w:lang w:eastAsia="ru-RU"/>
        </w:rPr>
        <w:t>8300011417000031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22381" w:rsidRPr="00822381" w:rsidTr="00822381">
        <w:tc>
          <w:tcPr>
            <w:tcW w:w="2000" w:type="pct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0118300011417000031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краски для выполнения дорожной разметки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02.03.2017 09:35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09:00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14.03.2017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17.03.2017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605757.60 Российский рубль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173235204448323520100100270342030244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605757.60 Российский рубль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Сроки поставки товара или завершения </w:t>
            </w: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Другая периодичность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6057.58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30287.88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случае соответствия данному постановлению)</w:t>
            </w:r>
          </w:p>
        </w:tc>
      </w:tr>
      <w:tr w:rsidR="00822381" w:rsidRPr="00822381" w:rsidTr="0082238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1182"/>
              <w:gridCol w:w="2986"/>
              <w:gridCol w:w="1069"/>
              <w:gridCol w:w="1151"/>
              <w:gridCol w:w="749"/>
              <w:gridCol w:w="957"/>
            </w:tblGrid>
            <w:tr w:rsidR="00822381" w:rsidRPr="00822381">
              <w:tc>
                <w:tcPr>
                  <w:tcW w:w="0" w:type="auto"/>
                  <w:gridSpan w:val="7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22381" w:rsidRPr="00822381"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22381" w:rsidRPr="00822381"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Краска для дорожной разметки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2040.00 (из 2040.00)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143.15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292026.00</w:t>
                  </w:r>
                </w:p>
              </w:tc>
            </w:tr>
            <w:tr w:rsidR="00822381" w:rsidRPr="00822381"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Краска для дорожной разметки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2040.00 (из 2040.00)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153.79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313731.60</w:t>
                  </w:r>
                </w:p>
              </w:tc>
            </w:tr>
            <w:tr w:rsidR="00822381" w:rsidRPr="00822381">
              <w:tc>
                <w:tcPr>
                  <w:tcW w:w="0" w:type="auto"/>
                  <w:gridSpan w:val="7"/>
                  <w:vAlign w:val="center"/>
                  <w:hideMark/>
                </w:tcPr>
                <w:p w:rsidR="00822381" w:rsidRPr="00822381" w:rsidRDefault="00822381" w:rsidP="0082238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2238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605757.60</w:t>
                  </w:r>
                </w:p>
              </w:tc>
            </w:tr>
          </w:tbl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</w:t>
            </w: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1 Статьи 31 Федерального закона № 44-ФЗ) 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22381" w:rsidRPr="00822381" w:rsidTr="00822381">
        <w:tc>
          <w:tcPr>
            <w:tcW w:w="0" w:type="auto"/>
            <w:gridSpan w:val="2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8 Инструкция по заполнению заявки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9 Проект контракта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1 Информационная карта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2 Описание объекта закупки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3 Порядок подачи заявок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4 Порядок предоставления обеспечения заявок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5 Порядок предоставления обеспечения исполнения контракта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6 Обоснование НМЦК</w:t>
            </w:r>
          </w:p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7 Изменение условий контракта</w:t>
            </w:r>
          </w:p>
        </w:tc>
      </w:tr>
      <w:tr w:rsidR="00822381" w:rsidRPr="00822381" w:rsidTr="00822381"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22381" w:rsidRPr="00822381" w:rsidRDefault="00822381" w:rsidP="0082238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238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02.03.2017 09:35</w:t>
            </w:r>
          </w:p>
        </w:tc>
      </w:tr>
    </w:tbl>
    <w:p w:rsidR="000B1BEF" w:rsidRPr="00822381" w:rsidRDefault="000B1BEF" w:rsidP="00822381">
      <w:pPr>
        <w:rPr>
          <w:sz w:val="20"/>
          <w:szCs w:val="20"/>
        </w:rPr>
      </w:pPr>
    </w:p>
    <w:sectPr w:rsidR="000B1BEF" w:rsidRPr="00822381" w:rsidSect="00822381"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22381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2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5</cp:revision>
  <cp:lastPrinted>2017-03-02T12:50:00Z</cp:lastPrinted>
  <dcterms:created xsi:type="dcterms:W3CDTF">2016-02-03T06:11:00Z</dcterms:created>
  <dcterms:modified xsi:type="dcterms:W3CDTF">2017-03-02T12:50:00Z</dcterms:modified>
</cp:coreProperties>
</file>