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8A" w:rsidRDefault="0099568A" w:rsidP="00AC2BB3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-237490</wp:posOffset>
            </wp:positionV>
            <wp:extent cx="2297430" cy="952500"/>
            <wp:effectExtent l="19050" t="0" r="762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BB3" w:rsidRDefault="00AC2BB3" w:rsidP="00AC2BB3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</w:p>
    <w:p w:rsidR="00A309AB" w:rsidRDefault="00A309AB" w:rsidP="00AC2B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9568A" w:rsidRDefault="0099568A" w:rsidP="00AC2B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51856" w:rsidRPr="00AC2BB3" w:rsidRDefault="00AC2BB3" w:rsidP="00AC2B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C2BB3">
        <w:rPr>
          <w:rFonts w:ascii="Times New Roman" w:hAnsi="Times New Roman" w:cs="Times New Roman"/>
          <w:b/>
          <w:sz w:val="28"/>
        </w:rPr>
        <w:t>Оформление недвижимости на расстоянии</w:t>
      </w:r>
    </w:p>
    <w:p w:rsidR="00AD062B" w:rsidRDefault="00AD062B" w:rsidP="00115CD0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15CD0" w:rsidRPr="00115CD0" w:rsidRDefault="005C59BA" w:rsidP="00115CD0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Прием</w:t>
      </w:r>
      <w:bookmarkStart w:id="0" w:name="_GoBack"/>
      <w:bookmarkEnd w:id="0"/>
      <w:r w:rsidR="00115CD0" w:rsidRPr="00115CD0">
        <w:rPr>
          <w:rFonts w:ascii="Times New Roman" w:hAnsi="Times New Roman" w:cs="Times New Roman"/>
          <w:i/>
          <w:sz w:val="28"/>
        </w:rPr>
        <w:t xml:space="preserve"> по экстерриториальному принципу в офисах Кадастровой палаты по Краснодарскому краю осуществляется по предварительной записи</w:t>
      </w:r>
    </w:p>
    <w:p w:rsidR="00115CD0" w:rsidRDefault="00115CD0">
      <w:pPr>
        <w:rPr>
          <w:rFonts w:ascii="Times New Roman" w:hAnsi="Times New Roman" w:cs="Times New Roman"/>
          <w:sz w:val="28"/>
        </w:rPr>
      </w:pPr>
    </w:p>
    <w:p w:rsidR="00F85E61" w:rsidRPr="00070B69" w:rsidRDefault="00C952D5" w:rsidP="00070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69">
        <w:rPr>
          <w:rFonts w:ascii="Times New Roman" w:hAnsi="Times New Roman" w:cs="Times New Roman"/>
          <w:sz w:val="28"/>
          <w:szCs w:val="28"/>
        </w:rPr>
        <w:t>По итогам</w:t>
      </w:r>
      <w:r w:rsidR="00B53E7E">
        <w:rPr>
          <w:rFonts w:ascii="Times New Roman" w:hAnsi="Times New Roman" w:cs="Times New Roman"/>
          <w:sz w:val="28"/>
          <w:szCs w:val="28"/>
        </w:rPr>
        <w:t xml:space="preserve"> </w:t>
      </w:r>
      <w:r w:rsidR="00EC0B7E" w:rsidRPr="00EC0B7E">
        <w:rPr>
          <w:rFonts w:ascii="Times New Roman" w:hAnsi="Times New Roman" w:cs="Times New Roman"/>
          <w:sz w:val="28"/>
          <w:szCs w:val="28"/>
        </w:rPr>
        <w:t>2021</w:t>
      </w:r>
      <w:r w:rsidR="00EC0B7E" w:rsidRPr="00EC0B7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5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D2" w:rsidRPr="00070B69">
        <w:rPr>
          <w:rFonts w:ascii="Times New Roman" w:eastAsia="Times New Roman" w:hAnsi="Times New Roman" w:cs="Times New Roman"/>
          <w:sz w:val="28"/>
          <w:szCs w:val="28"/>
        </w:rPr>
        <w:t xml:space="preserve">Кадастровая палата по Краснодарскому краю приняла порядка </w:t>
      </w:r>
      <w:r w:rsidR="00E80A96" w:rsidRPr="00A82134">
        <w:rPr>
          <w:rFonts w:ascii="Times New Roman" w:hAnsi="Times New Roman" w:cs="Times New Roman"/>
          <w:sz w:val="28"/>
          <w:szCs w:val="28"/>
        </w:rPr>
        <w:t>5,4</w:t>
      </w:r>
      <w:r w:rsidR="00B53E7E">
        <w:rPr>
          <w:rFonts w:ascii="Times New Roman" w:hAnsi="Times New Roman" w:cs="Times New Roman"/>
          <w:sz w:val="28"/>
          <w:szCs w:val="28"/>
        </w:rPr>
        <w:t xml:space="preserve"> </w:t>
      </w:r>
      <w:r w:rsidR="00583ED2" w:rsidRPr="00070B69">
        <w:rPr>
          <w:rFonts w:ascii="Times New Roman" w:eastAsia="Times New Roman" w:hAnsi="Times New Roman" w:cs="Times New Roman"/>
          <w:sz w:val="28"/>
          <w:szCs w:val="28"/>
        </w:rPr>
        <w:t>тыс. пакетов документов для оформления недвижимости по экстерриториальному принципу.</w:t>
      </w:r>
    </w:p>
    <w:p w:rsidR="003A34C5" w:rsidRPr="00A558AF" w:rsidRDefault="007E1733" w:rsidP="00A558A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70B69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возможность оформлять недвижимость экстерриториально появилась у </w:t>
      </w:r>
      <w:r w:rsidR="003754F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070B69">
        <w:rPr>
          <w:rFonts w:ascii="Times New Roman" w:eastAsia="Times New Roman" w:hAnsi="Times New Roman" w:cs="Times New Roman"/>
          <w:sz w:val="28"/>
          <w:szCs w:val="28"/>
        </w:rPr>
        <w:t xml:space="preserve"> в 2017 году со вступлением в силу закона «О государственной регистрации недвижимости». </w:t>
      </w:r>
      <w:r w:rsidR="00A558AF">
        <w:rPr>
          <w:rFonts w:ascii="Times New Roman" w:eastAsia="Times New Roman" w:hAnsi="Times New Roman" w:cs="Times New Roman"/>
          <w:sz w:val="28"/>
          <w:szCs w:val="28"/>
        </w:rPr>
        <w:t xml:space="preserve">С этого же года заработала </w:t>
      </w:r>
      <w:r w:rsidR="00A558AF" w:rsidRPr="000C7985">
        <w:rPr>
          <w:rFonts w:ascii="Times New Roman" w:hAnsi="Times New Roman" w:cs="Times New Roman"/>
          <w:sz w:val="28"/>
        </w:rPr>
        <w:t xml:space="preserve">единая учетно-регистрационная процедура, позволяющая одновременную подачу заявления на государственную регистрацию прав и государственный кадастровый учет. </w:t>
      </w:r>
    </w:p>
    <w:p w:rsidR="00F63FFE" w:rsidRPr="00F63FFE" w:rsidRDefault="00F63FFE" w:rsidP="00F63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 ж</w:t>
      </w:r>
      <w:r w:rsidRPr="002E40F7">
        <w:rPr>
          <w:rFonts w:ascii="Times New Roman" w:hAnsi="Times New Roman" w:cs="Times New Roman"/>
          <w:sz w:val="28"/>
        </w:rPr>
        <w:t>итель Краснодарского края может оформить права на квартиру, расположенную в Калининграде, не выезжая для этого за пределы своего региона. Д</w:t>
      </w:r>
      <w:r>
        <w:rPr>
          <w:rFonts w:ascii="Times New Roman" w:hAnsi="Times New Roman" w:cs="Times New Roman"/>
          <w:sz w:val="28"/>
        </w:rPr>
        <w:t>остаточно обратиться в</w:t>
      </w:r>
      <w:r w:rsidRPr="002E40F7">
        <w:rPr>
          <w:rFonts w:ascii="Times New Roman" w:hAnsi="Times New Roman" w:cs="Times New Roman"/>
          <w:sz w:val="28"/>
        </w:rPr>
        <w:t xml:space="preserve"> офис приема-выдачи документов по экстерриториальному принципу Кадастровой палаты</w:t>
      </w:r>
      <w:r>
        <w:rPr>
          <w:rFonts w:ascii="Times New Roman" w:hAnsi="Times New Roman" w:cs="Times New Roman"/>
          <w:sz w:val="28"/>
        </w:rPr>
        <w:t xml:space="preserve"> или ближайший офис МФЦ</w:t>
      </w:r>
      <w:r w:rsidRPr="002E40F7">
        <w:rPr>
          <w:rFonts w:ascii="Times New Roman" w:hAnsi="Times New Roman" w:cs="Times New Roman"/>
          <w:sz w:val="28"/>
        </w:rPr>
        <w:t>. По итогам оказания услуги собственник получит выписку из Единого государственного реестра недвижимости (ЕГРН), подтверждающую проведение учетно-регистрационных действий.</w:t>
      </w:r>
    </w:p>
    <w:p w:rsidR="002E40F7" w:rsidRDefault="00233E64" w:rsidP="00A55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E64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>Экстерриториальный ф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ормат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 xml:space="preserve">оказания услуг Росреестра 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быстро стал популярным, так как помогает оформить недвижимость на расстоянии: подать документы на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кадастровый 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учет и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государственную 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регистрацию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прав 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можно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>по месту нахождения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, а регистрируемый объект при этом может находиться </w:t>
      </w:r>
      <w:r w:rsidR="00E80A96">
        <w:rPr>
          <w:rFonts w:ascii="Times New Roman" w:eastAsia="Times New Roman" w:hAnsi="Times New Roman" w:cs="Times New Roman"/>
          <w:i/>
          <w:sz w:val="28"/>
          <w:szCs w:val="28"/>
        </w:rPr>
        <w:t>в любом регионе</w:t>
      </w:r>
      <w:r w:rsidR="007E1733" w:rsidRPr="00233E64">
        <w:rPr>
          <w:rFonts w:ascii="Times New Roman" w:eastAsia="Times New Roman" w:hAnsi="Times New Roman" w:cs="Times New Roman"/>
          <w:i/>
          <w:sz w:val="28"/>
          <w:szCs w:val="28"/>
        </w:rPr>
        <w:t xml:space="preserve"> страны.</w:t>
      </w:r>
      <w:r w:rsidR="00B53E7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22C23" w:rsidRPr="00233E64">
        <w:rPr>
          <w:rFonts w:ascii="Times New Roman" w:hAnsi="Times New Roman" w:cs="Times New Roman"/>
          <w:i/>
          <w:sz w:val="28"/>
          <w:szCs w:val="28"/>
        </w:rPr>
        <w:t xml:space="preserve">Готовые документы гражданин получит </w:t>
      </w:r>
      <w:r w:rsidR="00164686" w:rsidRPr="00233E64">
        <w:rPr>
          <w:rFonts w:ascii="Times New Roman" w:hAnsi="Times New Roman" w:cs="Times New Roman"/>
          <w:i/>
          <w:sz w:val="28"/>
          <w:szCs w:val="28"/>
        </w:rPr>
        <w:t xml:space="preserve">по месту </w:t>
      </w:r>
      <w:r w:rsidR="00300504">
        <w:rPr>
          <w:rFonts w:ascii="Times New Roman" w:hAnsi="Times New Roman" w:cs="Times New Roman"/>
          <w:i/>
          <w:sz w:val="28"/>
          <w:szCs w:val="28"/>
        </w:rPr>
        <w:t>представления документов</w:t>
      </w:r>
      <w:r w:rsidR="00622C23" w:rsidRPr="00233E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00504">
        <w:rPr>
          <w:rFonts w:ascii="Times New Roman" w:hAnsi="Times New Roman" w:cs="Times New Roman"/>
          <w:i/>
          <w:sz w:val="28"/>
          <w:szCs w:val="28"/>
        </w:rPr>
        <w:t>Оказание</w:t>
      </w:r>
      <w:r w:rsidR="00B53E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042" w:rsidRPr="00233E64">
        <w:rPr>
          <w:rFonts w:ascii="Times New Roman" w:hAnsi="Times New Roman" w:cs="Times New Roman"/>
          <w:i/>
          <w:sz w:val="28"/>
          <w:szCs w:val="28"/>
        </w:rPr>
        <w:t>услуг по экстерриториальному принципу</w:t>
      </w:r>
      <w:r w:rsidR="00B53E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032">
        <w:rPr>
          <w:rFonts w:ascii="Times New Roman" w:hAnsi="Times New Roman" w:cs="Times New Roman"/>
          <w:i/>
          <w:sz w:val="28"/>
          <w:szCs w:val="28"/>
        </w:rPr>
        <w:lastRenderedPageBreak/>
        <w:t>позволяет</w:t>
      </w:r>
      <w:r w:rsidR="00B53E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042" w:rsidRPr="00233E64">
        <w:rPr>
          <w:rFonts w:ascii="Times New Roman" w:hAnsi="Times New Roman" w:cs="Times New Roman"/>
          <w:i/>
          <w:sz w:val="28"/>
          <w:szCs w:val="28"/>
        </w:rPr>
        <w:t>сокращ</w:t>
      </w:r>
      <w:r w:rsidR="007B5032">
        <w:rPr>
          <w:rFonts w:ascii="Times New Roman" w:hAnsi="Times New Roman" w:cs="Times New Roman"/>
          <w:i/>
          <w:sz w:val="28"/>
          <w:szCs w:val="28"/>
        </w:rPr>
        <w:t>ать</w:t>
      </w:r>
      <w:r w:rsidR="00B64042" w:rsidRPr="00233E64">
        <w:rPr>
          <w:rFonts w:ascii="Times New Roman" w:hAnsi="Times New Roman" w:cs="Times New Roman"/>
          <w:i/>
          <w:sz w:val="28"/>
          <w:szCs w:val="28"/>
        </w:rPr>
        <w:t xml:space="preserve"> временные и финансовые затраты</w:t>
      </w:r>
      <w:r w:rsidR="007B5032">
        <w:rPr>
          <w:rFonts w:ascii="Times New Roman" w:hAnsi="Times New Roman" w:cs="Times New Roman"/>
          <w:i/>
          <w:sz w:val="28"/>
          <w:szCs w:val="28"/>
        </w:rPr>
        <w:t xml:space="preserve"> граждан</w:t>
      </w:r>
      <w:r w:rsidRPr="00233E64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40DB">
        <w:rPr>
          <w:rFonts w:ascii="Times New Roman" w:hAnsi="Times New Roman" w:cs="Times New Roman"/>
          <w:b/>
          <w:sz w:val="28"/>
          <w:szCs w:val="28"/>
        </w:rPr>
        <w:t>отмечает заместитель директора Кадастровой палаты по Краснодарскому краю Сергей Пискашов.</w:t>
      </w:r>
    </w:p>
    <w:p w:rsidR="00F85E61" w:rsidRPr="00070B69" w:rsidRDefault="00F85E61" w:rsidP="00070B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прием документов по экстерриториальному принципу осуществляется в </w:t>
      </w:r>
      <w:r w:rsidR="00E8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</w:t>
      </w: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офисах </w:t>
      </w:r>
      <w:r w:rsidR="00E8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Кадастровой палаты по Краснодарскому краю по адресам</w:t>
      </w: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г.Краснодар, ул.</w:t>
      </w:r>
      <w:r w:rsidR="00B53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Сормовская</w:t>
      </w:r>
      <w:proofErr w:type="spellEnd"/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г-к. Анапа, ул. Советская, 134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Армавир, ул. Кирова, 48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Геленджик, ул. Горького, д. 11</w:t>
      </w:r>
    </w:p>
    <w:p w:rsidR="00F85E61" w:rsidRPr="00F51856" w:rsidRDefault="00F85E61" w:rsidP="00F51856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Новороссийск, ул. Бирюзова, 6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Лабинск, ул. Константинова, 59/1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Сочи, Центральный р-н., ул. Войкова, 45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Темрюк, ул. Таманская, 58</w:t>
      </w:r>
    </w:p>
    <w:p w:rsidR="00F85E61" w:rsidRPr="00070B69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г.Тихорецк, ул. Калинина,22</w:t>
      </w:r>
    </w:p>
    <w:p w:rsidR="00CB2803" w:rsidRDefault="00F85E61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Туапсе, ул. Спинова, 9</w:t>
      </w:r>
    </w:p>
    <w:p w:rsidR="00FF7ADA" w:rsidRPr="00070B69" w:rsidRDefault="00FF7ADA" w:rsidP="00070B6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Ейск, </w:t>
      </w:r>
      <w:r w:rsidRPr="00FF7ADA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ул. Янышева/Ростовская, 58/99</w:t>
      </w:r>
    </w:p>
    <w:p w:rsidR="00CB2803" w:rsidRPr="00070B69" w:rsidRDefault="00CB2803" w:rsidP="00070B69">
      <w:pPr>
        <w:spacing w:after="0" w:line="360" w:lineRule="auto"/>
        <w:ind w:left="121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2972" w:rsidRDefault="00AB4F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2A61E3" w:rsidRPr="002A61E3">
        <w:rPr>
          <w:rFonts w:ascii="Times New Roman" w:hAnsi="Times New Roman" w:cs="Times New Roman"/>
          <w:b/>
          <w:sz w:val="28"/>
          <w:szCs w:val="28"/>
        </w:rPr>
        <w:t xml:space="preserve">В связи с ограничительными мерами, связанными с недопущением распространения новой </w:t>
      </w:r>
      <w:proofErr w:type="spellStart"/>
      <w:r w:rsidR="002A61E3" w:rsidRPr="002A61E3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2A61E3" w:rsidRPr="002A61E3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 w:rsidR="002A61E3">
        <w:rPr>
          <w:rFonts w:ascii="Times New Roman" w:hAnsi="Times New Roman" w:cs="Times New Roman"/>
          <w:b/>
          <w:sz w:val="28"/>
          <w:szCs w:val="28"/>
        </w:rPr>
        <w:t>,</w:t>
      </w:r>
      <w:r w:rsidR="00B53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1E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рием документов по </w:t>
      </w:r>
      <w:r w:rsidRPr="00CF53C0">
        <w:rPr>
          <w:rFonts w:ascii="Times New Roman" w:hAnsi="Times New Roman" w:cs="Times New Roman"/>
          <w:b/>
          <w:sz w:val="28"/>
          <w:szCs w:val="28"/>
        </w:rPr>
        <w:t>экстерриториальному принципу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офисах Кадастровой палаты осуществляется по предварительной записи</w:t>
      </w:r>
      <w:r w:rsidR="00664BF7">
        <w:rPr>
          <w:rFonts w:ascii="Times New Roman" w:hAnsi="Times New Roman" w:cs="Times New Roman"/>
          <w:b/>
          <w:sz w:val="28"/>
          <w:szCs w:val="28"/>
        </w:rPr>
        <w:t>.</w:t>
      </w:r>
    </w:p>
    <w:p w:rsidR="008B6847" w:rsidRDefault="00CB28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B69">
        <w:rPr>
          <w:rFonts w:ascii="Times New Roman" w:hAnsi="Times New Roman" w:cs="Times New Roman"/>
          <w:sz w:val="28"/>
          <w:szCs w:val="28"/>
        </w:rPr>
        <w:t>Предварительная запись в офис</w:t>
      </w:r>
      <w:r w:rsidR="00027505">
        <w:rPr>
          <w:rFonts w:ascii="Times New Roman" w:hAnsi="Times New Roman" w:cs="Times New Roman"/>
          <w:sz w:val="28"/>
          <w:szCs w:val="28"/>
        </w:rPr>
        <w:t>ы</w:t>
      </w:r>
      <w:r w:rsidRPr="00070B69"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 w:rsidR="00B52B9F">
        <w:rPr>
          <w:rFonts w:ascii="Times New Roman" w:hAnsi="Times New Roman" w:cs="Times New Roman"/>
          <w:sz w:val="28"/>
          <w:szCs w:val="28"/>
        </w:rPr>
        <w:t xml:space="preserve"> по Краснодарскому краю </w:t>
      </w:r>
      <w:r w:rsidRPr="00070B69">
        <w:rPr>
          <w:rFonts w:ascii="Times New Roman" w:hAnsi="Times New Roman" w:cs="Times New Roman"/>
          <w:sz w:val="28"/>
          <w:szCs w:val="28"/>
        </w:rPr>
        <w:t xml:space="preserve">доступна в личном кабинете на сайте </w:t>
      </w:r>
      <w:hyperlink r:id="rId6" w:history="1">
        <w:r w:rsidRPr="00070B69"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Pr="00070B69">
        <w:rPr>
          <w:rFonts w:ascii="Times New Roman" w:hAnsi="Times New Roman" w:cs="Times New Roman"/>
          <w:sz w:val="28"/>
          <w:szCs w:val="28"/>
        </w:rPr>
        <w:t xml:space="preserve"> (</w:t>
      </w:r>
      <w:r w:rsidR="00E83B85" w:rsidRPr="00070B69">
        <w:rPr>
          <w:rFonts w:ascii="Times New Roman" w:hAnsi="Times New Roman" w:cs="Times New Roman"/>
          <w:sz w:val="28"/>
          <w:szCs w:val="28"/>
        </w:rPr>
        <w:t>https://rosreestr.gov.ru</w:t>
      </w:r>
      <w:r w:rsidRPr="00070B69">
        <w:rPr>
          <w:rFonts w:ascii="Times New Roman" w:hAnsi="Times New Roman" w:cs="Times New Roman"/>
          <w:sz w:val="28"/>
          <w:szCs w:val="28"/>
        </w:rPr>
        <w:t>). Чтобы записаться на приемдостаточно авторизоваться, используя учетную запись единого портала государственных услуг РФ.</w:t>
      </w:r>
    </w:p>
    <w:p w:rsidR="00AB2972" w:rsidRPr="000B3E5F" w:rsidRDefault="008B68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A744ED">
        <w:rPr>
          <w:rFonts w:ascii="Times New Roman" w:hAnsi="Times New Roman" w:cs="Times New Roman"/>
          <w:sz w:val="28"/>
          <w:szCs w:val="28"/>
        </w:rPr>
        <w:t xml:space="preserve">этого, записаться на прием для подачи заявления по экстерриториальному принципу можно по </w:t>
      </w:r>
      <w:r w:rsidR="00A744ED" w:rsidRPr="00A744ED">
        <w:rPr>
          <w:rFonts w:ascii="Times New Roman" w:hAnsi="Times New Roman" w:cs="Times New Roman"/>
          <w:sz w:val="28"/>
          <w:szCs w:val="24"/>
        </w:rPr>
        <w:t>телефону Ведомственного центра телефонного обслуживания (ВЦТО): 8 (800) 100-34-34.</w:t>
      </w:r>
      <w:r w:rsidR="000B3E5F">
        <w:rPr>
          <w:rFonts w:ascii="Times New Roman" w:hAnsi="Times New Roman" w:cs="Times New Roman"/>
          <w:sz w:val="28"/>
          <w:szCs w:val="28"/>
        </w:rPr>
        <w:t xml:space="preserve">Горячая линия ВЦТО работает круглосуточно. </w:t>
      </w:r>
      <w:r w:rsidR="00F2601B" w:rsidRPr="00F2601B">
        <w:rPr>
          <w:rFonts w:ascii="Times New Roman" w:hAnsi="Times New Roman" w:cs="Times New Roman"/>
          <w:sz w:val="28"/>
          <w:szCs w:val="28"/>
        </w:rPr>
        <w:t>Звонок бесплатный для всех регионов России</w:t>
      </w:r>
      <w:r w:rsidR="000B3E5F" w:rsidRPr="00F2601B">
        <w:rPr>
          <w:rFonts w:ascii="Times New Roman" w:hAnsi="Times New Roman" w:cs="Times New Roman"/>
          <w:sz w:val="28"/>
          <w:szCs w:val="28"/>
        </w:rPr>
        <w:t>.</w:t>
      </w:r>
    </w:p>
    <w:p w:rsidR="002E6BF7" w:rsidRDefault="00652121" w:rsidP="00FD56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отметить, что</w:t>
      </w:r>
      <w:r w:rsidR="00B53E7E">
        <w:rPr>
          <w:rFonts w:ascii="Times New Roman" w:hAnsi="Times New Roman" w:cs="Times New Roman"/>
          <w:sz w:val="28"/>
          <w:szCs w:val="28"/>
        </w:rPr>
        <w:t xml:space="preserve"> </w:t>
      </w:r>
      <w:r w:rsidR="00027505">
        <w:rPr>
          <w:rFonts w:ascii="Times New Roman" w:hAnsi="Times New Roman" w:cs="Times New Roman"/>
          <w:sz w:val="28"/>
          <w:szCs w:val="28"/>
        </w:rPr>
        <w:t>с</w:t>
      </w:r>
      <w:r w:rsidR="00B53E7E">
        <w:rPr>
          <w:rFonts w:ascii="Times New Roman" w:hAnsi="Times New Roman" w:cs="Times New Roman"/>
          <w:sz w:val="28"/>
          <w:szCs w:val="28"/>
        </w:rPr>
        <w:t xml:space="preserve"> </w:t>
      </w:r>
      <w:r w:rsidR="00E80A96">
        <w:rPr>
          <w:rFonts w:ascii="Times New Roman" w:hAnsi="Times New Roman" w:cs="Times New Roman"/>
          <w:sz w:val="28"/>
          <w:szCs w:val="28"/>
        </w:rPr>
        <w:t xml:space="preserve">2021 </w:t>
      </w:r>
      <w:r w:rsidR="00027505">
        <w:rPr>
          <w:rFonts w:ascii="Times New Roman" w:hAnsi="Times New Roman" w:cs="Times New Roman"/>
          <w:sz w:val="28"/>
          <w:szCs w:val="28"/>
        </w:rPr>
        <w:t xml:space="preserve">года появилась возможность </w:t>
      </w:r>
      <w:r w:rsidR="00027505" w:rsidRPr="00070B69">
        <w:rPr>
          <w:rFonts w:ascii="Times New Roman" w:hAnsi="Times New Roman" w:cs="Times New Roman"/>
          <w:sz w:val="28"/>
          <w:szCs w:val="28"/>
        </w:rPr>
        <w:t>пода</w:t>
      </w:r>
      <w:r w:rsidR="00027505">
        <w:rPr>
          <w:rFonts w:ascii="Times New Roman" w:hAnsi="Times New Roman" w:cs="Times New Roman"/>
          <w:sz w:val="28"/>
          <w:szCs w:val="28"/>
        </w:rPr>
        <w:t>вать</w:t>
      </w:r>
      <w:r w:rsidR="00B53E7E">
        <w:rPr>
          <w:rFonts w:ascii="Times New Roman" w:hAnsi="Times New Roman" w:cs="Times New Roman"/>
          <w:sz w:val="28"/>
          <w:szCs w:val="28"/>
        </w:rPr>
        <w:t xml:space="preserve"> </w:t>
      </w:r>
      <w:r w:rsidR="00E80A96" w:rsidRPr="00070B69">
        <w:rPr>
          <w:rFonts w:ascii="Times New Roman" w:hAnsi="Times New Roman" w:cs="Times New Roman"/>
          <w:sz w:val="28"/>
          <w:szCs w:val="28"/>
        </w:rPr>
        <w:t>документы по экстерриториальному принципу в офисах МФЦ</w:t>
      </w:r>
      <w:r w:rsidR="00DF6F25">
        <w:rPr>
          <w:rFonts w:ascii="Times New Roman" w:hAnsi="Times New Roman" w:cs="Times New Roman"/>
          <w:sz w:val="28"/>
          <w:szCs w:val="28"/>
        </w:rPr>
        <w:t>. Узнать адреса офисов, в которых</w:t>
      </w:r>
      <w:r w:rsidR="00E80A96">
        <w:rPr>
          <w:rFonts w:ascii="Times New Roman" w:hAnsi="Times New Roman" w:cs="Times New Roman"/>
          <w:sz w:val="28"/>
          <w:szCs w:val="28"/>
        </w:rPr>
        <w:t xml:space="preserve"> принимают документы во всех субъектах Российской Федерации, можно </w:t>
      </w:r>
      <w:r w:rsidR="002E6BF7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7" w:history="1">
        <w:r w:rsidR="002E6BF7" w:rsidRPr="00B72B7F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="00B53E7E">
        <w:t xml:space="preserve"> </w:t>
      </w:r>
      <w:r w:rsidR="008A3100" w:rsidRPr="008A3100">
        <w:rPr>
          <w:rFonts w:ascii="Times New Roman" w:hAnsi="Times New Roman" w:cs="Times New Roman"/>
          <w:sz w:val="28"/>
        </w:rPr>
        <w:t>(</w:t>
      </w:r>
      <w:hyperlink r:id="rId8" w:history="1">
        <w:r w:rsidR="00B53E7E" w:rsidRPr="00207027">
          <w:rPr>
            <w:rStyle w:val="a3"/>
            <w:rFonts w:ascii="Times New Roman" w:hAnsi="Times New Roman" w:cs="Times New Roman"/>
            <w:sz w:val="28"/>
          </w:rPr>
          <w:t>https://e-mfc.ru</w:t>
        </w:r>
      </w:hyperlink>
      <w:r w:rsidR="008A3100" w:rsidRPr="008A3100">
        <w:rPr>
          <w:rFonts w:ascii="Times New Roman" w:hAnsi="Times New Roman" w:cs="Times New Roman"/>
          <w:sz w:val="28"/>
        </w:rPr>
        <w:t>)</w:t>
      </w:r>
      <w:r w:rsidR="00B53E7E">
        <w:rPr>
          <w:rFonts w:ascii="Times New Roman" w:hAnsi="Times New Roman" w:cs="Times New Roman"/>
          <w:sz w:val="28"/>
        </w:rPr>
        <w:t xml:space="preserve"> </w:t>
      </w:r>
      <w:r w:rsidR="00FD56F0">
        <w:rPr>
          <w:rFonts w:ascii="Times New Roman" w:hAnsi="Times New Roman" w:cs="Times New Roman"/>
          <w:sz w:val="28"/>
          <w:szCs w:val="28"/>
        </w:rPr>
        <w:t>или позвонить на горячую линию ВЦТО и с</w:t>
      </w:r>
      <w:r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FD56F0">
        <w:rPr>
          <w:rFonts w:ascii="Times New Roman" w:hAnsi="Times New Roman" w:cs="Times New Roman"/>
          <w:sz w:val="28"/>
          <w:szCs w:val="28"/>
        </w:rPr>
        <w:t>подскажут адрес необходимого офиса МФЦ.</w:t>
      </w:r>
    </w:p>
    <w:p w:rsidR="008D3EEF" w:rsidRDefault="008D3EEF" w:rsidP="002E6BF7">
      <w:pPr>
        <w:spacing w:after="0" w:line="360" w:lineRule="auto"/>
        <w:contextualSpacing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8D3EEF" w:rsidRDefault="008D3EEF" w:rsidP="008D3EEF">
      <w:pPr>
        <w:pStyle w:val="a7"/>
        <w:spacing w:before="0" w:beforeAutospacing="0" w:after="0" w:afterAutospacing="0" w:line="360" w:lineRule="exact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19050" t="0" r="0" b="0"/>
            <wp:wrapSquare wrapText="bothSides"/>
            <wp:docPr id="6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8D3EEF" w:rsidRDefault="008D3EEF" w:rsidP="008D3EEF">
      <w:pPr>
        <w:pStyle w:val="a7"/>
        <w:spacing w:before="0" w:beforeAutospacing="0" w:after="0" w:afterAutospacing="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8D3EEF" w:rsidRDefault="008D3EEF" w:rsidP="008D3EEF">
      <w:pPr>
        <w:pStyle w:val="a7"/>
        <w:spacing w:before="0" w:beforeAutospacing="0" w:after="0" w:afterAutospacing="0" w:line="360" w:lineRule="auto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8D3EEF" w:rsidRPr="008D3EEF" w:rsidTr="00B9415C">
        <w:trPr>
          <w:jc w:val="center"/>
        </w:trPr>
        <w:tc>
          <w:tcPr>
            <w:tcW w:w="775" w:type="dxa"/>
            <w:hideMark/>
          </w:tcPr>
          <w:p w:rsidR="008D3EEF" w:rsidRDefault="008D3EEF" w:rsidP="00B9415C">
            <w:pPr>
              <w:pStyle w:val="a7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D3EEF" w:rsidRDefault="005C59BA" w:rsidP="00B9415C">
            <w:pPr>
              <w:pStyle w:val="a7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8D3EEF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8D3EEF" w:rsidRDefault="008D3EEF" w:rsidP="00B9415C">
            <w:pPr>
              <w:spacing w:line="36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D3EEF" w:rsidRPr="008D3EEF" w:rsidRDefault="008D3EEF" w:rsidP="00B9415C">
            <w:pPr>
              <w:spacing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8D3EEF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8D3EEF" w:rsidRPr="008D3EEF" w:rsidTr="00B9415C">
        <w:trPr>
          <w:jc w:val="center"/>
        </w:trPr>
        <w:tc>
          <w:tcPr>
            <w:tcW w:w="775" w:type="dxa"/>
            <w:hideMark/>
          </w:tcPr>
          <w:p w:rsidR="008D3EEF" w:rsidRDefault="008D3EEF" w:rsidP="00B9415C">
            <w:pPr>
              <w:pStyle w:val="a7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D3EEF" w:rsidRDefault="008D3EEF" w:rsidP="00B9415C">
            <w:pPr>
              <w:pStyle w:val="a7"/>
              <w:spacing w:before="0" w:beforeAutospacing="0" w:after="0" w:afterAutospacing="0" w:line="36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8D3EEF" w:rsidRDefault="008D3EEF" w:rsidP="00B9415C">
            <w:pPr>
              <w:spacing w:line="36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D3EEF" w:rsidRPr="008D3EEF" w:rsidRDefault="008D3EEF" w:rsidP="00B9415C">
            <w:pPr>
              <w:spacing w:line="360" w:lineRule="auto"/>
              <w:contextualSpacing/>
              <w:jc w:val="both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8D3EEF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F85E61" w:rsidRPr="008D3EEF" w:rsidRDefault="00F85E61" w:rsidP="00070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5E61" w:rsidRPr="008D3EEF" w:rsidSect="00811F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48A"/>
    <w:multiLevelType w:val="hybridMultilevel"/>
    <w:tmpl w:val="8FEA9C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FBE"/>
    <w:rsid w:val="000246DC"/>
    <w:rsid w:val="00027505"/>
    <w:rsid w:val="0004458F"/>
    <w:rsid w:val="0006458B"/>
    <w:rsid w:val="00070B69"/>
    <w:rsid w:val="000957B9"/>
    <w:rsid w:val="000A083A"/>
    <w:rsid w:val="000B3E5F"/>
    <w:rsid w:val="000C7985"/>
    <w:rsid w:val="000E76E5"/>
    <w:rsid w:val="00115CD0"/>
    <w:rsid w:val="0015521F"/>
    <w:rsid w:val="00164686"/>
    <w:rsid w:val="001F1F1E"/>
    <w:rsid w:val="00233E64"/>
    <w:rsid w:val="0024034F"/>
    <w:rsid w:val="002A61E3"/>
    <w:rsid w:val="002C0BEC"/>
    <w:rsid w:val="002C3ECE"/>
    <w:rsid w:val="002E40F7"/>
    <w:rsid w:val="002E6BF7"/>
    <w:rsid w:val="00300504"/>
    <w:rsid w:val="003578CE"/>
    <w:rsid w:val="003754F7"/>
    <w:rsid w:val="003A34C5"/>
    <w:rsid w:val="003D3EDE"/>
    <w:rsid w:val="00412A63"/>
    <w:rsid w:val="0044273D"/>
    <w:rsid w:val="004746D1"/>
    <w:rsid w:val="00583ED2"/>
    <w:rsid w:val="00592303"/>
    <w:rsid w:val="005A5977"/>
    <w:rsid w:val="005C59BA"/>
    <w:rsid w:val="005E40DB"/>
    <w:rsid w:val="00603215"/>
    <w:rsid w:val="00622C23"/>
    <w:rsid w:val="00652121"/>
    <w:rsid w:val="00664BF7"/>
    <w:rsid w:val="00683912"/>
    <w:rsid w:val="006B5011"/>
    <w:rsid w:val="00734A4A"/>
    <w:rsid w:val="007B5032"/>
    <w:rsid w:val="007E1733"/>
    <w:rsid w:val="00811FBE"/>
    <w:rsid w:val="00835209"/>
    <w:rsid w:val="00873092"/>
    <w:rsid w:val="008A3100"/>
    <w:rsid w:val="008B6847"/>
    <w:rsid w:val="008D3EEF"/>
    <w:rsid w:val="0099568A"/>
    <w:rsid w:val="009C100B"/>
    <w:rsid w:val="00A309AB"/>
    <w:rsid w:val="00A558AF"/>
    <w:rsid w:val="00A744ED"/>
    <w:rsid w:val="00A82134"/>
    <w:rsid w:val="00AB2972"/>
    <w:rsid w:val="00AB4F37"/>
    <w:rsid w:val="00AC2BB3"/>
    <w:rsid w:val="00AD062B"/>
    <w:rsid w:val="00B13AEE"/>
    <w:rsid w:val="00B52B9F"/>
    <w:rsid w:val="00B53E7E"/>
    <w:rsid w:val="00B64042"/>
    <w:rsid w:val="00B72B7F"/>
    <w:rsid w:val="00C20196"/>
    <w:rsid w:val="00C952D5"/>
    <w:rsid w:val="00CB2803"/>
    <w:rsid w:val="00CB41BF"/>
    <w:rsid w:val="00CD60D8"/>
    <w:rsid w:val="00CE22E7"/>
    <w:rsid w:val="00CF53C0"/>
    <w:rsid w:val="00DF6F25"/>
    <w:rsid w:val="00E80A96"/>
    <w:rsid w:val="00E83B85"/>
    <w:rsid w:val="00E85511"/>
    <w:rsid w:val="00EC0B7E"/>
    <w:rsid w:val="00F23C06"/>
    <w:rsid w:val="00F2601B"/>
    <w:rsid w:val="00F30B84"/>
    <w:rsid w:val="00F51856"/>
    <w:rsid w:val="00F63FFE"/>
    <w:rsid w:val="00F85E61"/>
    <w:rsid w:val="00FD56F0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D5E8"/>
  <w15:docId w15:val="{F1D919E9-F3B2-45F6-BED4-5E1CEDF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977"/>
    <w:rPr>
      <w:color w:val="0000FF"/>
      <w:u w:val="single"/>
    </w:rPr>
  </w:style>
  <w:style w:type="paragraph" w:styleId="a4">
    <w:name w:val="Body Text"/>
    <w:basedOn w:val="a"/>
    <w:link w:val="a5"/>
    <w:rsid w:val="005A5977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A5977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CB280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D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E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80A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0A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0A9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0A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0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mfc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e-mfc.r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eservices/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14</cp:revision>
  <dcterms:created xsi:type="dcterms:W3CDTF">2022-02-14T08:20:00Z</dcterms:created>
  <dcterms:modified xsi:type="dcterms:W3CDTF">2022-02-22T09:00:00Z</dcterms:modified>
</cp:coreProperties>
</file>